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6EE0AE1" w14:textId="72DB1F72" w:rsidR="00644109" w:rsidRDefault="000F6753" w:rsidP="00BD3E28">
      <w:pPr>
        <w:ind w:left="-709"/>
        <w:jc w:val="center"/>
        <w:rPr>
          <w:lang w:val="en-US"/>
        </w:rPr>
      </w:pPr>
      <w:r>
        <w:rPr>
          <w:noProof/>
          <w:lang w:eastAsia="en-AU"/>
        </w:rPr>
        <mc:AlternateContent>
          <mc:Choice Requires="wps">
            <w:drawing>
              <wp:anchor distT="0" distB="0" distL="114300" distR="114300" simplePos="0" relativeHeight="251657216" behindDoc="0" locked="0" layoutInCell="1" allowOverlap="1" wp14:anchorId="61679F06" wp14:editId="018312B3">
                <wp:simplePos x="0" y="0"/>
                <wp:positionH relativeFrom="column">
                  <wp:posOffset>-1123315</wp:posOffset>
                </wp:positionH>
                <wp:positionV relativeFrom="paragraph">
                  <wp:posOffset>-923925</wp:posOffset>
                </wp:positionV>
                <wp:extent cx="8004810" cy="1040130"/>
                <wp:effectExtent l="0" t="0" r="15240" b="2667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040130"/>
                        </a:xfrm>
                        <a:prstGeom prst="rect">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C6444D" id="Rectangle 9" o:spid="_x0000_s1026" style="position:absolute;margin-left:-88.45pt;margin-top:-72.75pt;width:630.3pt;height:8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" fillcolor="#099"/>
            </w:pict>
          </mc:Fallback>
        </mc:AlternateContent>
      </w:r>
    </w:p>
    <w:p w14:paraId="5AE3B5CE" w14:textId="100EC4E5" w:rsidR="00BD3E28" w:rsidRDefault="001E33CE" w:rsidP="00BD3E28">
      <w:pPr>
        <w:ind w:left="-709"/>
        <w:jc w:val="center"/>
        <w:rPr>
          <w:lang w:val="en-US"/>
        </w:rPr>
      </w:pPr>
      <w:r>
        <w:rPr>
          <w:noProof/>
          <w:lang w:eastAsia="en-AU"/>
        </w:rPr>
        <mc:AlternateContent>
          <mc:Choice Requires="wps">
            <w:drawing>
              <wp:anchor distT="0" distB="0" distL="114300" distR="114300" simplePos="0" relativeHeight="251659264" behindDoc="0" locked="0" layoutInCell="1" allowOverlap="1" wp14:anchorId="3F57F382" wp14:editId="6CB98C9C">
                <wp:simplePos x="0" y="0"/>
                <wp:positionH relativeFrom="margin">
                  <wp:align>center</wp:align>
                </wp:positionH>
                <wp:positionV relativeFrom="paragraph">
                  <wp:posOffset>2881630</wp:posOffset>
                </wp:positionV>
                <wp:extent cx="5943600" cy="514350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43500"/>
                        </a:xfrm>
                        <a:prstGeom prst="rect">
                          <a:avLst/>
                        </a:prstGeom>
                        <a:solidFill>
                          <a:srgbClr val="009999"/>
                        </a:solidFill>
                        <a:ln>
                          <a:noFill/>
                        </a:ln>
                        <a:extLst/>
                      </wps:spPr>
                      <wps:txbx>
                        <w:txbxContent>
                          <w:p w14:paraId="0EBE098C" w14:textId="4CDA56C7" w:rsidR="00E22EDE" w:rsidRPr="00B1139D" w:rsidRDefault="00E22EDE" w:rsidP="005D5095">
                            <w:pPr>
                              <w:jc w:val="center"/>
                              <w:rPr>
                                <w:b/>
                                <w:bCs/>
                                <w:color w:val="FFFFFF"/>
                                <w:sz w:val="72"/>
                                <w:szCs w:val="72"/>
                                <w:lang w:val="en-US"/>
                              </w:rPr>
                            </w:pPr>
                            <w:r w:rsidRPr="00B1139D">
                              <w:rPr>
                                <w:b/>
                                <w:bCs/>
                                <w:color w:val="FFFFFF"/>
                                <w:sz w:val="72"/>
                                <w:szCs w:val="72"/>
                                <w:lang w:val="en-US"/>
                              </w:rPr>
                              <w:t xml:space="preserve">Information for Universities Applying for </w:t>
                            </w:r>
                            <w:r>
                              <w:rPr>
                                <w:b/>
                                <w:bCs/>
                                <w:color w:val="FFFFFF"/>
                                <w:sz w:val="72"/>
                                <w:szCs w:val="72"/>
                                <w:lang w:val="en-US"/>
                              </w:rPr>
                              <w:t>A</w:t>
                            </w:r>
                            <w:r w:rsidRPr="00B1139D">
                              <w:rPr>
                                <w:b/>
                                <w:bCs/>
                                <w:color w:val="FFFFFF"/>
                                <w:sz w:val="72"/>
                                <w:szCs w:val="72"/>
                                <w:lang w:val="en-US"/>
                              </w:rPr>
                              <w:t xml:space="preserve">ccreditation </w:t>
                            </w:r>
                            <w:r>
                              <w:rPr>
                                <w:b/>
                                <w:bCs/>
                                <w:color w:val="FFFFFF"/>
                                <w:sz w:val="72"/>
                                <w:szCs w:val="72"/>
                                <w:lang w:val="en-US"/>
                              </w:rPr>
                              <w:t xml:space="preserve">or Re-accreditation </w:t>
                            </w:r>
                            <w:r w:rsidRPr="00B1139D">
                              <w:rPr>
                                <w:b/>
                                <w:bCs/>
                                <w:color w:val="FFFFFF"/>
                                <w:sz w:val="72"/>
                                <w:szCs w:val="72"/>
                                <w:lang w:val="en-US"/>
                              </w:rPr>
                              <w:t>of Programs for Education of Generalist OHS Professionals</w:t>
                            </w:r>
                          </w:p>
                          <w:p w14:paraId="2B810BEA" w14:textId="2C0D14B1" w:rsidR="00E22EDE" w:rsidRDefault="00E22EDE" w:rsidP="009E0238">
                            <w:pPr>
                              <w:jc w:val="center"/>
                              <w:rPr>
                                <w:b/>
                                <w:color w:val="FFFFFF" w:themeColor="background1"/>
                                <w:sz w:val="44"/>
                                <w:szCs w:val="44"/>
                              </w:rPr>
                            </w:pPr>
                            <w:r w:rsidRPr="009E0238">
                              <w:rPr>
                                <w:b/>
                                <w:color w:val="FFFFFF" w:themeColor="background1"/>
                                <w:sz w:val="44"/>
                                <w:szCs w:val="44"/>
                              </w:rPr>
                              <w:t>Effective from January 2017</w:t>
                            </w:r>
                          </w:p>
                          <w:p w14:paraId="10A20F31" w14:textId="4F38E497" w:rsidR="00E22EDE" w:rsidRPr="009E0238" w:rsidRDefault="00E22EDE" w:rsidP="009E0238">
                            <w:pPr>
                              <w:jc w:val="center"/>
                              <w:rPr>
                                <w:b/>
                                <w:color w:val="FFFFFF" w:themeColor="background1"/>
                                <w:sz w:val="44"/>
                                <w:szCs w:val="44"/>
                              </w:rPr>
                            </w:pPr>
                            <w:r>
                              <w:rPr>
                                <w:b/>
                                <w:color w:val="FFFFFF" w:themeColor="background1"/>
                                <w:sz w:val="44"/>
                                <w:szCs w:val="44"/>
                              </w:rPr>
                              <w:t>Revised June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0;margin-top:226.9pt;width:468pt;height:4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" fillcolor="#099" stroked="f">
                <v:textbox>
                  <w:txbxContent>
                    <w:p w14:paraId="0EBE098C" w14:textId="4CDA56C7" w:rsidR="00E22EDE" w:rsidRPr="00B1139D" w:rsidRDefault="00E22EDE" w:rsidP="005D5095">
                      <w:pPr>
                        <w:jc w:val="center"/>
                        <w:rPr>
                          <w:b/>
                          <w:bCs/>
                          <w:color w:val="FFFFFF"/>
                          <w:sz w:val="72"/>
                          <w:szCs w:val="72"/>
                          <w:lang w:val="en-US"/>
                        </w:rPr>
                      </w:pPr>
                      <w:r w:rsidRPr="00B1139D">
                        <w:rPr>
                          <w:b/>
                          <w:bCs/>
                          <w:color w:val="FFFFFF"/>
                          <w:sz w:val="72"/>
                          <w:szCs w:val="72"/>
                          <w:lang w:val="en-US"/>
                        </w:rPr>
                        <w:t xml:space="preserve">Information for Universities Applying for </w:t>
                      </w:r>
                      <w:r>
                        <w:rPr>
                          <w:b/>
                          <w:bCs/>
                          <w:color w:val="FFFFFF"/>
                          <w:sz w:val="72"/>
                          <w:szCs w:val="72"/>
                          <w:lang w:val="en-US"/>
                        </w:rPr>
                        <w:t>A</w:t>
                      </w:r>
                      <w:r w:rsidRPr="00B1139D">
                        <w:rPr>
                          <w:b/>
                          <w:bCs/>
                          <w:color w:val="FFFFFF"/>
                          <w:sz w:val="72"/>
                          <w:szCs w:val="72"/>
                          <w:lang w:val="en-US"/>
                        </w:rPr>
                        <w:t xml:space="preserve">ccreditation </w:t>
                      </w:r>
                      <w:r>
                        <w:rPr>
                          <w:b/>
                          <w:bCs/>
                          <w:color w:val="FFFFFF"/>
                          <w:sz w:val="72"/>
                          <w:szCs w:val="72"/>
                          <w:lang w:val="en-US"/>
                        </w:rPr>
                        <w:t xml:space="preserve">or Re-accreditation </w:t>
                      </w:r>
                      <w:r w:rsidRPr="00B1139D">
                        <w:rPr>
                          <w:b/>
                          <w:bCs/>
                          <w:color w:val="FFFFFF"/>
                          <w:sz w:val="72"/>
                          <w:szCs w:val="72"/>
                          <w:lang w:val="en-US"/>
                        </w:rPr>
                        <w:t>of Programs for Education of Generalist OHS Professionals</w:t>
                      </w:r>
                    </w:p>
                    <w:p w14:paraId="2B810BEA" w14:textId="2C0D14B1" w:rsidR="00E22EDE" w:rsidRDefault="00E22EDE" w:rsidP="009E0238">
                      <w:pPr>
                        <w:jc w:val="center"/>
                        <w:rPr>
                          <w:b/>
                          <w:color w:val="FFFFFF" w:themeColor="background1"/>
                          <w:sz w:val="44"/>
                          <w:szCs w:val="44"/>
                        </w:rPr>
                      </w:pPr>
                      <w:r w:rsidRPr="009E0238">
                        <w:rPr>
                          <w:b/>
                          <w:color w:val="FFFFFF" w:themeColor="background1"/>
                          <w:sz w:val="44"/>
                          <w:szCs w:val="44"/>
                        </w:rPr>
                        <w:t>Effective from January 2017</w:t>
                      </w:r>
                    </w:p>
                    <w:p w14:paraId="10A20F31" w14:textId="4F38E497" w:rsidR="00E22EDE" w:rsidRPr="009E0238" w:rsidRDefault="00E22EDE" w:rsidP="009E0238">
                      <w:pPr>
                        <w:jc w:val="center"/>
                        <w:rPr>
                          <w:b/>
                          <w:color w:val="FFFFFF" w:themeColor="background1"/>
                          <w:sz w:val="44"/>
                          <w:szCs w:val="44"/>
                        </w:rPr>
                      </w:pPr>
                      <w:r>
                        <w:rPr>
                          <w:b/>
                          <w:color w:val="FFFFFF" w:themeColor="background1"/>
                          <w:sz w:val="44"/>
                          <w:szCs w:val="44"/>
                        </w:rPr>
                        <w:t>Revised June 2018</w:t>
                      </w:r>
                    </w:p>
                  </w:txbxContent>
                </v:textbox>
                <w10:wrap anchorx="margin"/>
              </v:shape>
            </w:pict>
          </mc:Fallback>
        </mc:AlternateContent>
      </w:r>
      <w:r w:rsidR="00451BC2">
        <w:rPr>
          <w:noProof/>
          <w:lang w:eastAsia="en-AU"/>
        </w:rPr>
        <mc:AlternateContent>
          <mc:Choice Requires="wps">
            <w:drawing>
              <wp:anchor distT="0" distB="0" distL="114300" distR="114300" simplePos="0" relativeHeight="251656192" behindDoc="0" locked="0" layoutInCell="1" allowOverlap="1" wp14:anchorId="3B67F843" wp14:editId="7754F0AD">
                <wp:simplePos x="0" y="0"/>
                <wp:positionH relativeFrom="page">
                  <wp:posOffset>-843280</wp:posOffset>
                </wp:positionH>
                <wp:positionV relativeFrom="paragraph">
                  <wp:posOffset>1564005</wp:posOffset>
                </wp:positionV>
                <wp:extent cx="8161020" cy="6921500"/>
                <wp:effectExtent l="0" t="0" r="11430" b="1270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6921500"/>
                        </a:xfrm>
                        <a:prstGeom prst="rect">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8F4E78" id="Rectangle 8" o:spid="_x0000_s1026" style="position:absolute;margin-left:-66.4pt;margin-top:123.15pt;width:642.6pt;height: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" fillcolor="#099">
                <w10:wrap anchorx="page"/>
              </v:rect>
            </w:pict>
          </mc:Fallback>
        </mc:AlternateContent>
      </w:r>
      <w:r w:rsidR="00644109">
        <w:rPr>
          <w:noProof/>
          <w:lang w:eastAsia="en-AU"/>
        </w:rPr>
        <w:drawing>
          <wp:anchor distT="0" distB="0" distL="114300" distR="114300" simplePos="0" relativeHeight="251658240" behindDoc="0" locked="0" layoutInCell="1" allowOverlap="1" wp14:anchorId="1556A7F9" wp14:editId="21A43AC4">
            <wp:simplePos x="0" y="0"/>
            <wp:positionH relativeFrom="margin">
              <wp:align>center</wp:align>
            </wp:positionH>
            <wp:positionV relativeFrom="paragraph">
              <wp:posOffset>96520</wp:posOffset>
            </wp:positionV>
            <wp:extent cx="5943600" cy="1028700"/>
            <wp:effectExtent l="0" t="0" r="0" b="0"/>
            <wp:wrapSquare wrapText="bothSides"/>
            <wp:docPr id="10" name="Picture 0" descr="12531 Australian OHS Education Accrediation Bo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531 Australian OHS Education Accrediation Board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pic:spPr>
                </pic:pic>
              </a:graphicData>
            </a:graphic>
            <wp14:sizeRelH relativeFrom="page">
              <wp14:pctWidth>0</wp14:pctWidth>
            </wp14:sizeRelH>
            <wp14:sizeRelV relativeFrom="page">
              <wp14:pctHeight>0</wp14:pctHeight>
            </wp14:sizeRelV>
          </wp:anchor>
        </w:drawing>
      </w:r>
      <w:r w:rsidR="005D5095">
        <w:rPr>
          <w:lang w:val="en-US"/>
        </w:rPr>
        <w:br w:type="page"/>
      </w:r>
    </w:p>
    <w:p w14:paraId="6CC27494" w14:textId="77777777" w:rsidR="00BD3E28" w:rsidRPr="00D54516" w:rsidRDefault="00BD3E28" w:rsidP="00BD3E28">
      <w:pPr>
        <w:ind w:left="-709"/>
        <w:jc w:val="center"/>
        <w:rPr>
          <w:rFonts w:ascii="Arial" w:hAnsi="Arial" w:cs="Arial"/>
          <w:b/>
          <w:sz w:val="28"/>
          <w:szCs w:val="28"/>
          <w:lang w:val="en-US"/>
        </w:rPr>
      </w:pPr>
      <w:r w:rsidRPr="00D54516">
        <w:rPr>
          <w:rFonts w:ascii="Arial" w:hAnsi="Arial" w:cs="Arial"/>
          <w:b/>
          <w:sz w:val="28"/>
          <w:szCs w:val="28"/>
          <w:lang w:val="en-US"/>
        </w:rPr>
        <w:lastRenderedPageBreak/>
        <w:t>Contents</w:t>
      </w:r>
    </w:p>
    <w:p w14:paraId="7AFF3C4F" w14:textId="77777777" w:rsidR="00A457E8" w:rsidRPr="00BD3E28" w:rsidRDefault="00A457E8" w:rsidP="00BD3E28">
      <w:pPr>
        <w:ind w:left="-709"/>
        <w:jc w:val="center"/>
        <w:rPr>
          <w:rFonts w:asciiTheme="majorHAnsi" w:hAnsiTheme="majorHAnsi"/>
          <w:b/>
          <w:sz w:val="28"/>
          <w:szCs w:val="28"/>
          <w:lang w:val="en-US"/>
        </w:rPr>
      </w:pPr>
    </w:p>
    <w:p w14:paraId="0412E3E5" w14:textId="77777777" w:rsidR="002A6654" w:rsidRDefault="00797392">
      <w:pPr>
        <w:pStyle w:val="TOC1"/>
        <w:rPr>
          <w:rFonts w:asciiTheme="minorHAnsi" w:eastAsiaTheme="minorEastAsia" w:hAnsiTheme="minorHAnsi" w:cstheme="minorBidi"/>
          <w:noProof/>
          <w:szCs w:val="22"/>
          <w:lang w:eastAsia="en-AU"/>
        </w:rPr>
      </w:pPr>
      <w:r>
        <w:rPr>
          <w:lang w:val="en-US"/>
        </w:rPr>
        <w:fldChar w:fldCharType="begin"/>
      </w:r>
      <w:r w:rsidR="00D54516">
        <w:rPr>
          <w:lang w:val="en-US"/>
        </w:rPr>
        <w:instrText xml:space="preserve"> TOC \o "1-2" \h \z \u </w:instrText>
      </w:r>
      <w:r>
        <w:rPr>
          <w:lang w:val="en-US"/>
        </w:rPr>
        <w:fldChar w:fldCharType="separate"/>
      </w:r>
      <w:hyperlink w:anchor="_Toc520726135" w:history="1">
        <w:r w:rsidR="002A6654" w:rsidRPr="00A96FFC">
          <w:rPr>
            <w:rStyle w:val="Hyperlink"/>
            <w:noProof/>
            <w:lang w:val="en-US"/>
          </w:rPr>
          <w:t>1</w:t>
        </w:r>
        <w:r w:rsidR="002A6654">
          <w:rPr>
            <w:rFonts w:asciiTheme="minorHAnsi" w:eastAsiaTheme="minorEastAsia" w:hAnsiTheme="minorHAnsi" w:cstheme="minorBidi"/>
            <w:noProof/>
            <w:szCs w:val="22"/>
            <w:lang w:eastAsia="en-AU"/>
          </w:rPr>
          <w:tab/>
        </w:r>
        <w:r w:rsidR="002A6654" w:rsidRPr="00A96FFC">
          <w:rPr>
            <w:rStyle w:val="Hyperlink"/>
            <w:noProof/>
            <w:lang w:val="en-US"/>
          </w:rPr>
          <w:t>Background</w:t>
        </w:r>
        <w:r w:rsidR="002A6654">
          <w:rPr>
            <w:noProof/>
            <w:webHidden/>
          </w:rPr>
          <w:tab/>
        </w:r>
        <w:r w:rsidR="002A6654">
          <w:rPr>
            <w:noProof/>
            <w:webHidden/>
          </w:rPr>
          <w:fldChar w:fldCharType="begin"/>
        </w:r>
        <w:r w:rsidR="002A6654">
          <w:rPr>
            <w:noProof/>
            <w:webHidden/>
          </w:rPr>
          <w:instrText xml:space="preserve"> PAGEREF _Toc520726135 \h </w:instrText>
        </w:r>
        <w:r w:rsidR="002A6654">
          <w:rPr>
            <w:noProof/>
            <w:webHidden/>
          </w:rPr>
        </w:r>
        <w:r w:rsidR="002A6654">
          <w:rPr>
            <w:noProof/>
            <w:webHidden/>
          </w:rPr>
          <w:fldChar w:fldCharType="separate"/>
        </w:r>
        <w:r w:rsidR="00BC2673">
          <w:rPr>
            <w:noProof/>
            <w:webHidden/>
          </w:rPr>
          <w:t>3</w:t>
        </w:r>
        <w:r w:rsidR="002A6654">
          <w:rPr>
            <w:noProof/>
            <w:webHidden/>
          </w:rPr>
          <w:fldChar w:fldCharType="end"/>
        </w:r>
      </w:hyperlink>
    </w:p>
    <w:p w14:paraId="63BD82A2" w14:textId="77777777" w:rsidR="002A6654" w:rsidRDefault="00D03025">
      <w:pPr>
        <w:pStyle w:val="TOC1"/>
        <w:rPr>
          <w:rFonts w:asciiTheme="minorHAnsi" w:eastAsiaTheme="minorEastAsia" w:hAnsiTheme="minorHAnsi" w:cstheme="minorBidi"/>
          <w:noProof/>
          <w:szCs w:val="22"/>
          <w:lang w:eastAsia="en-AU"/>
        </w:rPr>
      </w:pPr>
      <w:hyperlink w:anchor="_Toc520726136" w:history="1">
        <w:r w:rsidR="002A6654" w:rsidRPr="00A96FFC">
          <w:rPr>
            <w:rStyle w:val="Hyperlink"/>
            <w:noProof/>
          </w:rPr>
          <w:t>2</w:t>
        </w:r>
        <w:r w:rsidR="002A6654">
          <w:rPr>
            <w:rFonts w:asciiTheme="minorHAnsi" w:eastAsiaTheme="minorEastAsia" w:hAnsiTheme="minorHAnsi" w:cstheme="minorBidi"/>
            <w:noProof/>
            <w:szCs w:val="22"/>
            <w:lang w:eastAsia="en-AU"/>
          </w:rPr>
          <w:tab/>
        </w:r>
        <w:r w:rsidR="002A6654" w:rsidRPr="00A96FFC">
          <w:rPr>
            <w:rStyle w:val="Hyperlink"/>
            <w:noProof/>
          </w:rPr>
          <w:t>The Accrediting authority</w:t>
        </w:r>
        <w:r w:rsidR="002A6654">
          <w:rPr>
            <w:noProof/>
            <w:webHidden/>
          </w:rPr>
          <w:tab/>
        </w:r>
        <w:r w:rsidR="002A6654">
          <w:rPr>
            <w:noProof/>
            <w:webHidden/>
          </w:rPr>
          <w:fldChar w:fldCharType="begin"/>
        </w:r>
        <w:r w:rsidR="002A6654">
          <w:rPr>
            <w:noProof/>
            <w:webHidden/>
          </w:rPr>
          <w:instrText xml:space="preserve"> PAGEREF _Toc520726136 \h </w:instrText>
        </w:r>
        <w:r w:rsidR="002A6654">
          <w:rPr>
            <w:noProof/>
            <w:webHidden/>
          </w:rPr>
        </w:r>
        <w:r w:rsidR="002A6654">
          <w:rPr>
            <w:noProof/>
            <w:webHidden/>
          </w:rPr>
          <w:fldChar w:fldCharType="separate"/>
        </w:r>
        <w:r w:rsidR="00BC2673">
          <w:rPr>
            <w:noProof/>
            <w:webHidden/>
          </w:rPr>
          <w:t>4</w:t>
        </w:r>
        <w:r w:rsidR="002A6654">
          <w:rPr>
            <w:noProof/>
            <w:webHidden/>
          </w:rPr>
          <w:fldChar w:fldCharType="end"/>
        </w:r>
      </w:hyperlink>
    </w:p>
    <w:p w14:paraId="784974C3" w14:textId="77777777" w:rsidR="002A6654" w:rsidRDefault="00D03025">
      <w:pPr>
        <w:pStyle w:val="TOC1"/>
        <w:rPr>
          <w:rFonts w:asciiTheme="minorHAnsi" w:eastAsiaTheme="minorEastAsia" w:hAnsiTheme="minorHAnsi" w:cstheme="minorBidi"/>
          <w:noProof/>
          <w:szCs w:val="22"/>
          <w:lang w:eastAsia="en-AU"/>
        </w:rPr>
      </w:pPr>
      <w:hyperlink w:anchor="_Toc520726137" w:history="1">
        <w:r w:rsidR="002A6654" w:rsidRPr="00A96FFC">
          <w:rPr>
            <w:rStyle w:val="Hyperlink"/>
            <w:noProof/>
          </w:rPr>
          <w:t>3</w:t>
        </w:r>
        <w:r w:rsidR="002A6654">
          <w:rPr>
            <w:rFonts w:asciiTheme="minorHAnsi" w:eastAsiaTheme="minorEastAsia" w:hAnsiTheme="minorHAnsi" w:cstheme="minorBidi"/>
            <w:noProof/>
            <w:szCs w:val="22"/>
            <w:lang w:eastAsia="en-AU"/>
          </w:rPr>
          <w:tab/>
        </w:r>
        <w:r w:rsidR="002A6654" w:rsidRPr="00A96FFC">
          <w:rPr>
            <w:rStyle w:val="Hyperlink"/>
            <w:noProof/>
          </w:rPr>
          <w:t>Benefits of program accreditation</w:t>
        </w:r>
        <w:r w:rsidR="002A6654">
          <w:rPr>
            <w:noProof/>
            <w:webHidden/>
          </w:rPr>
          <w:tab/>
        </w:r>
        <w:r w:rsidR="002A6654">
          <w:rPr>
            <w:noProof/>
            <w:webHidden/>
          </w:rPr>
          <w:fldChar w:fldCharType="begin"/>
        </w:r>
        <w:r w:rsidR="002A6654">
          <w:rPr>
            <w:noProof/>
            <w:webHidden/>
          </w:rPr>
          <w:instrText xml:space="preserve"> PAGEREF _Toc520726137 \h </w:instrText>
        </w:r>
        <w:r w:rsidR="002A6654">
          <w:rPr>
            <w:noProof/>
            <w:webHidden/>
          </w:rPr>
        </w:r>
        <w:r w:rsidR="002A6654">
          <w:rPr>
            <w:noProof/>
            <w:webHidden/>
          </w:rPr>
          <w:fldChar w:fldCharType="separate"/>
        </w:r>
        <w:r w:rsidR="00BC2673">
          <w:rPr>
            <w:noProof/>
            <w:webHidden/>
          </w:rPr>
          <w:t>4</w:t>
        </w:r>
        <w:r w:rsidR="002A6654">
          <w:rPr>
            <w:noProof/>
            <w:webHidden/>
          </w:rPr>
          <w:fldChar w:fldCharType="end"/>
        </w:r>
      </w:hyperlink>
    </w:p>
    <w:p w14:paraId="35115CF8" w14:textId="77777777" w:rsidR="002A6654" w:rsidRDefault="00D03025">
      <w:pPr>
        <w:pStyle w:val="TOC1"/>
        <w:rPr>
          <w:rFonts w:asciiTheme="minorHAnsi" w:eastAsiaTheme="minorEastAsia" w:hAnsiTheme="minorHAnsi" w:cstheme="minorBidi"/>
          <w:noProof/>
          <w:szCs w:val="22"/>
          <w:lang w:eastAsia="en-AU"/>
        </w:rPr>
      </w:pPr>
      <w:hyperlink w:anchor="_Toc520726138" w:history="1">
        <w:r w:rsidR="002A6654" w:rsidRPr="00A96FFC">
          <w:rPr>
            <w:rStyle w:val="Hyperlink"/>
            <w:noProof/>
          </w:rPr>
          <w:t>4</w:t>
        </w:r>
        <w:r w:rsidR="002A6654">
          <w:rPr>
            <w:rFonts w:asciiTheme="minorHAnsi" w:eastAsiaTheme="minorEastAsia" w:hAnsiTheme="minorHAnsi" w:cstheme="minorBidi"/>
            <w:noProof/>
            <w:szCs w:val="22"/>
            <w:lang w:eastAsia="en-AU"/>
          </w:rPr>
          <w:tab/>
        </w:r>
        <w:r w:rsidR="002A6654" w:rsidRPr="00A96FFC">
          <w:rPr>
            <w:rStyle w:val="Hyperlink"/>
            <w:noProof/>
          </w:rPr>
          <w:t>Principles underpinning accreditation process</w:t>
        </w:r>
        <w:r w:rsidR="002A6654">
          <w:rPr>
            <w:noProof/>
            <w:webHidden/>
          </w:rPr>
          <w:tab/>
        </w:r>
        <w:r w:rsidR="002A6654">
          <w:rPr>
            <w:noProof/>
            <w:webHidden/>
          </w:rPr>
          <w:fldChar w:fldCharType="begin"/>
        </w:r>
        <w:r w:rsidR="002A6654">
          <w:rPr>
            <w:noProof/>
            <w:webHidden/>
          </w:rPr>
          <w:instrText xml:space="preserve"> PAGEREF _Toc520726138 \h </w:instrText>
        </w:r>
        <w:r w:rsidR="002A6654">
          <w:rPr>
            <w:noProof/>
            <w:webHidden/>
          </w:rPr>
        </w:r>
        <w:r w:rsidR="002A6654">
          <w:rPr>
            <w:noProof/>
            <w:webHidden/>
          </w:rPr>
          <w:fldChar w:fldCharType="separate"/>
        </w:r>
        <w:r w:rsidR="00BC2673">
          <w:rPr>
            <w:noProof/>
            <w:webHidden/>
          </w:rPr>
          <w:t>5</w:t>
        </w:r>
        <w:r w:rsidR="002A6654">
          <w:rPr>
            <w:noProof/>
            <w:webHidden/>
          </w:rPr>
          <w:fldChar w:fldCharType="end"/>
        </w:r>
      </w:hyperlink>
    </w:p>
    <w:p w14:paraId="762860F2" w14:textId="77777777" w:rsidR="002A6654" w:rsidRDefault="00D03025">
      <w:pPr>
        <w:pStyle w:val="TOC1"/>
        <w:rPr>
          <w:rFonts w:asciiTheme="minorHAnsi" w:eastAsiaTheme="minorEastAsia" w:hAnsiTheme="minorHAnsi" w:cstheme="minorBidi"/>
          <w:noProof/>
          <w:szCs w:val="22"/>
          <w:lang w:eastAsia="en-AU"/>
        </w:rPr>
      </w:pPr>
      <w:hyperlink w:anchor="_Toc520726139" w:history="1">
        <w:r w:rsidR="002A6654" w:rsidRPr="00A96FFC">
          <w:rPr>
            <w:rStyle w:val="Hyperlink"/>
            <w:noProof/>
          </w:rPr>
          <w:t>5</w:t>
        </w:r>
        <w:r w:rsidR="002A6654">
          <w:rPr>
            <w:rFonts w:asciiTheme="minorHAnsi" w:eastAsiaTheme="minorEastAsia" w:hAnsiTheme="minorHAnsi" w:cstheme="minorBidi"/>
            <w:noProof/>
            <w:szCs w:val="22"/>
            <w:lang w:eastAsia="en-AU"/>
          </w:rPr>
          <w:tab/>
        </w:r>
        <w:r w:rsidR="002A6654" w:rsidRPr="00A96FFC">
          <w:rPr>
            <w:rStyle w:val="Hyperlink"/>
            <w:noProof/>
          </w:rPr>
          <w:t>Criteria for accreditation</w:t>
        </w:r>
        <w:r w:rsidR="002A6654">
          <w:rPr>
            <w:noProof/>
            <w:webHidden/>
          </w:rPr>
          <w:tab/>
        </w:r>
        <w:r w:rsidR="002A6654">
          <w:rPr>
            <w:noProof/>
            <w:webHidden/>
          </w:rPr>
          <w:fldChar w:fldCharType="begin"/>
        </w:r>
        <w:r w:rsidR="002A6654">
          <w:rPr>
            <w:noProof/>
            <w:webHidden/>
          </w:rPr>
          <w:instrText xml:space="preserve"> PAGEREF _Toc520726139 \h </w:instrText>
        </w:r>
        <w:r w:rsidR="002A6654">
          <w:rPr>
            <w:noProof/>
            <w:webHidden/>
          </w:rPr>
        </w:r>
        <w:r w:rsidR="002A6654">
          <w:rPr>
            <w:noProof/>
            <w:webHidden/>
          </w:rPr>
          <w:fldChar w:fldCharType="separate"/>
        </w:r>
        <w:r w:rsidR="00BC2673">
          <w:rPr>
            <w:noProof/>
            <w:webHidden/>
          </w:rPr>
          <w:t>6</w:t>
        </w:r>
        <w:r w:rsidR="002A6654">
          <w:rPr>
            <w:noProof/>
            <w:webHidden/>
          </w:rPr>
          <w:fldChar w:fldCharType="end"/>
        </w:r>
      </w:hyperlink>
    </w:p>
    <w:p w14:paraId="061C0F5D" w14:textId="77777777" w:rsidR="002A6654" w:rsidRDefault="00D03025">
      <w:pPr>
        <w:pStyle w:val="TOC2"/>
        <w:rPr>
          <w:rFonts w:asciiTheme="minorHAnsi" w:eastAsiaTheme="minorEastAsia" w:hAnsiTheme="minorHAnsi" w:cstheme="minorBidi"/>
          <w:noProof/>
          <w:szCs w:val="22"/>
          <w:lang w:eastAsia="en-AU"/>
        </w:rPr>
      </w:pPr>
      <w:hyperlink w:anchor="_Toc520726140" w:history="1">
        <w:r w:rsidR="002A6654" w:rsidRPr="00A96FFC">
          <w:rPr>
            <w:rStyle w:val="Hyperlink"/>
            <w:noProof/>
          </w:rPr>
          <w:t>5.1</w:t>
        </w:r>
        <w:r w:rsidR="002A6654">
          <w:rPr>
            <w:rFonts w:asciiTheme="minorHAnsi" w:eastAsiaTheme="minorEastAsia" w:hAnsiTheme="minorHAnsi" w:cstheme="minorBidi"/>
            <w:noProof/>
            <w:szCs w:val="22"/>
            <w:lang w:eastAsia="en-AU"/>
          </w:rPr>
          <w:tab/>
        </w:r>
        <w:r w:rsidR="002A6654" w:rsidRPr="00A96FFC">
          <w:rPr>
            <w:rStyle w:val="Hyperlink"/>
            <w:noProof/>
          </w:rPr>
          <w:t>Eligible programs</w:t>
        </w:r>
        <w:r w:rsidR="002A6654">
          <w:rPr>
            <w:noProof/>
            <w:webHidden/>
          </w:rPr>
          <w:tab/>
        </w:r>
        <w:r w:rsidR="002A6654">
          <w:rPr>
            <w:noProof/>
            <w:webHidden/>
          </w:rPr>
          <w:fldChar w:fldCharType="begin"/>
        </w:r>
        <w:r w:rsidR="002A6654">
          <w:rPr>
            <w:noProof/>
            <w:webHidden/>
          </w:rPr>
          <w:instrText xml:space="preserve"> PAGEREF _Toc520726140 \h </w:instrText>
        </w:r>
        <w:r w:rsidR="002A6654">
          <w:rPr>
            <w:noProof/>
            <w:webHidden/>
          </w:rPr>
        </w:r>
        <w:r w:rsidR="002A6654">
          <w:rPr>
            <w:noProof/>
            <w:webHidden/>
          </w:rPr>
          <w:fldChar w:fldCharType="separate"/>
        </w:r>
        <w:r w:rsidR="00BC2673">
          <w:rPr>
            <w:noProof/>
            <w:webHidden/>
          </w:rPr>
          <w:t>6</w:t>
        </w:r>
        <w:r w:rsidR="002A6654">
          <w:rPr>
            <w:noProof/>
            <w:webHidden/>
          </w:rPr>
          <w:fldChar w:fldCharType="end"/>
        </w:r>
      </w:hyperlink>
    </w:p>
    <w:p w14:paraId="7D86288A" w14:textId="77777777" w:rsidR="002A6654" w:rsidRDefault="00D03025">
      <w:pPr>
        <w:pStyle w:val="TOC2"/>
        <w:rPr>
          <w:rFonts w:asciiTheme="minorHAnsi" w:eastAsiaTheme="minorEastAsia" w:hAnsiTheme="minorHAnsi" w:cstheme="minorBidi"/>
          <w:noProof/>
          <w:szCs w:val="22"/>
          <w:lang w:eastAsia="en-AU"/>
        </w:rPr>
      </w:pPr>
      <w:hyperlink w:anchor="_Toc520726141" w:history="1">
        <w:r w:rsidR="002A6654" w:rsidRPr="00A96FFC">
          <w:rPr>
            <w:rStyle w:val="Hyperlink"/>
            <w:noProof/>
            <w:lang w:val="en-US"/>
          </w:rPr>
          <w:t>5.2</w:t>
        </w:r>
        <w:r w:rsidR="002A6654">
          <w:rPr>
            <w:rFonts w:asciiTheme="minorHAnsi" w:eastAsiaTheme="minorEastAsia" w:hAnsiTheme="minorHAnsi" w:cstheme="minorBidi"/>
            <w:noProof/>
            <w:szCs w:val="22"/>
            <w:lang w:eastAsia="en-AU"/>
          </w:rPr>
          <w:tab/>
        </w:r>
        <w:r w:rsidR="002A6654" w:rsidRPr="00A96FFC">
          <w:rPr>
            <w:rStyle w:val="Hyperlink"/>
            <w:noProof/>
            <w:lang w:val="en-US"/>
          </w:rPr>
          <w:t>Criteria</w:t>
        </w:r>
        <w:r w:rsidR="002A6654">
          <w:rPr>
            <w:noProof/>
            <w:webHidden/>
          </w:rPr>
          <w:tab/>
        </w:r>
        <w:r w:rsidR="002A6654">
          <w:rPr>
            <w:noProof/>
            <w:webHidden/>
          </w:rPr>
          <w:fldChar w:fldCharType="begin"/>
        </w:r>
        <w:r w:rsidR="002A6654">
          <w:rPr>
            <w:noProof/>
            <w:webHidden/>
          </w:rPr>
          <w:instrText xml:space="preserve"> PAGEREF _Toc520726141 \h </w:instrText>
        </w:r>
        <w:r w:rsidR="002A6654">
          <w:rPr>
            <w:noProof/>
            <w:webHidden/>
          </w:rPr>
        </w:r>
        <w:r w:rsidR="002A6654">
          <w:rPr>
            <w:noProof/>
            <w:webHidden/>
          </w:rPr>
          <w:fldChar w:fldCharType="separate"/>
        </w:r>
        <w:r w:rsidR="00BC2673">
          <w:rPr>
            <w:noProof/>
            <w:webHidden/>
          </w:rPr>
          <w:t>6</w:t>
        </w:r>
        <w:r w:rsidR="002A6654">
          <w:rPr>
            <w:noProof/>
            <w:webHidden/>
          </w:rPr>
          <w:fldChar w:fldCharType="end"/>
        </w:r>
      </w:hyperlink>
    </w:p>
    <w:p w14:paraId="1ECE3A75" w14:textId="77777777" w:rsidR="002A6654" w:rsidRDefault="00D03025">
      <w:pPr>
        <w:pStyle w:val="TOC1"/>
        <w:rPr>
          <w:rFonts w:asciiTheme="minorHAnsi" w:eastAsiaTheme="minorEastAsia" w:hAnsiTheme="minorHAnsi" w:cstheme="minorBidi"/>
          <w:noProof/>
          <w:szCs w:val="22"/>
          <w:lang w:eastAsia="en-AU"/>
        </w:rPr>
      </w:pPr>
      <w:hyperlink w:anchor="_Toc520726142" w:history="1">
        <w:r w:rsidR="002A6654" w:rsidRPr="00A96FFC">
          <w:rPr>
            <w:rStyle w:val="Hyperlink"/>
            <w:noProof/>
            <w:lang w:val="en-US"/>
          </w:rPr>
          <w:t>6</w:t>
        </w:r>
        <w:r w:rsidR="002A6654">
          <w:rPr>
            <w:rFonts w:asciiTheme="minorHAnsi" w:eastAsiaTheme="minorEastAsia" w:hAnsiTheme="minorHAnsi" w:cstheme="minorBidi"/>
            <w:noProof/>
            <w:szCs w:val="22"/>
            <w:lang w:eastAsia="en-AU"/>
          </w:rPr>
          <w:tab/>
        </w:r>
        <w:r w:rsidR="002A6654" w:rsidRPr="00A96FFC">
          <w:rPr>
            <w:rStyle w:val="Hyperlink"/>
            <w:noProof/>
            <w:lang w:val="en-US"/>
          </w:rPr>
          <w:t>Accreditation process</w:t>
        </w:r>
        <w:r w:rsidR="002A6654">
          <w:rPr>
            <w:noProof/>
            <w:webHidden/>
          </w:rPr>
          <w:tab/>
        </w:r>
        <w:r w:rsidR="002A6654">
          <w:rPr>
            <w:noProof/>
            <w:webHidden/>
          </w:rPr>
          <w:fldChar w:fldCharType="begin"/>
        </w:r>
        <w:r w:rsidR="002A6654">
          <w:rPr>
            <w:noProof/>
            <w:webHidden/>
          </w:rPr>
          <w:instrText xml:space="preserve"> PAGEREF _Toc520726142 \h </w:instrText>
        </w:r>
        <w:r w:rsidR="002A6654">
          <w:rPr>
            <w:noProof/>
            <w:webHidden/>
          </w:rPr>
        </w:r>
        <w:r w:rsidR="002A6654">
          <w:rPr>
            <w:noProof/>
            <w:webHidden/>
          </w:rPr>
          <w:fldChar w:fldCharType="separate"/>
        </w:r>
        <w:r w:rsidR="00BC2673">
          <w:rPr>
            <w:noProof/>
            <w:webHidden/>
          </w:rPr>
          <w:t>7</w:t>
        </w:r>
        <w:r w:rsidR="002A6654">
          <w:rPr>
            <w:noProof/>
            <w:webHidden/>
          </w:rPr>
          <w:fldChar w:fldCharType="end"/>
        </w:r>
      </w:hyperlink>
    </w:p>
    <w:p w14:paraId="68A56BF3" w14:textId="77777777" w:rsidR="002A6654" w:rsidRDefault="00D03025">
      <w:pPr>
        <w:pStyle w:val="TOC2"/>
        <w:rPr>
          <w:rFonts w:asciiTheme="minorHAnsi" w:eastAsiaTheme="minorEastAsia" w:hAnsiTheme="minorHAnsi" w:cstheme="minorBidi"/>
          <w:noProof/>
          <w:szCs w:val="22"/>
          <w:lang w:eastAsia="en-AU"/>
        </w:rPr>
      </w:pPr>
      <w:hyperlink w:anchor="_Toc520726143" w:history="1">
        <w:r w:rsidR="002A6654" w:rsidRPr="00A96FFC">
          <w:rPr>
            <w:rStyle w:val="Hyperlink"/>
            <w:noProof/>
          </w:rPr>
          <w:t>6.1</w:t>
        </w:r>
        <w:r w:rsidR="002A6654">
          <w:rPr>
            <w:rFonts w:asciiTheme="minorHAnsi" w:eastAsiaTheme="minorEastAsia" w:hAnsiTheme="minorHAnsi" w:cstheme="minorBidi"/>
            <w:noProof/>
            <w:szCs w:val="22"/>
            <w:lang w:eastAsia="en-AU"/>
          </w:rPr>
          <w:tab/>
        </w:r>
        <w:r w:rsidR="002A6654" w:rsidRPr="00A96FFC">
          <w:rPr>
            <w:rStyle w:val="Hyperlink"/>
            <w:noProof/>
          </w:rPr>
          <w:t>Application cycle</w:t>
        </w:r>
        <w:r w:rsidR="002A6654">
          <w:rPr>
            <w:noProof/>
            <w:webHidden/>
          </w:rPr>
          <w:tab/>
        </w:r>
        <w:r w:rsidR="002A6654">
          <w:rPr>
            <w:noProof/>
            <w:webHidden/>
          </w:rPr>
          <w:fldChar w:fldCharType="begin"/>
        </w:r>
        <w:r w:rsidR="002A6654">
          <w:rPr>
            <w:noProof/>
            <w:webHidden/>
          </w:rPr>
          <w:instrText xml:space="preserve"> PAGEREF _Toc520726143 \h </w:instrText>
        </w:r>
        <w:r w:rsidR="002A6654">
          <w:rPr>
            <w:noProof/>
            <w:webHidden/>
          </w:rPr>
        </w:r>
        <w:r w:rsidR="002A6654">
          <w:rPr>
            <w:noProof/>
            <w:webHidden/>
          </w:rPr>
          <w:fldChar w:fldCharType="separate"/>
        </w:r>
        <w:r w:rsidR="00BC2673">
          <w:rPr>
            <w:noProof/>
            <w:webHidden/>
          </w:rPr>
          <w:t>7</w:t>
        </w:r>
        <w:r w:rsidR="002A6654">
          <w:rPr>
            <w:noProof/>
            <w:webHidden/>
          </w:rPr>
          <w:fldChar w:fldCharType="end"/>
        </w:r>
      </w:hyperlink>
    </w:p>
    <w:p w14:paraId="2D2B3420" w14:textId="77777777" w:rsidR="002A6654" w:rsidRDefault="00D03025">
      <w:pPr>
        <w:pStyle w:val="TOC2"/>
        <w:rPr>
          <w:rFonts w:asciiTheme="minorHAnsi" w:eastAsiaTheme="minorEastAsia" w:hAnsiTheme="minorHAnsi" w:cstheme="minorBidi"/>
          <w:noProof/>
          <w:szCs w:val="22"/>
          <w:lang w:eastAsia="en-AU"/>
        </w:rPr>
      </w:pPr>
      <w:hyperlink w:anchor="_Toc520726144" w:history="1">
        <w:r w:rsidR="002A6654" w:rsidRPr="00A96FFC">
          <w:rPr>
            <w:rStyle w:val="Hyperlink"/>
            <w:noProof/>
          </w:rPr>
          <w:t>6.2</w:t>
        </w:r>
        <w:r w:rsidR="002A6654">
          <w:rPr>
            <w:rFonts w:asciiTheme="minorHAnsi" w:eastAsiaTheme="minorEastAsia" w:hAnsiTheme="minorHAnsi" w:cstheme="minorBidi"/>
            <w:noProof/>
            <w:szCs w:val="22"/>
            <w:lang w:eastAsia="en-AU"/>
          </w:rPr>
          <w:tab/>
        </w:r>
        <w:r w:rsidR="002A6654" w:rsidRPr="00A96FFC">
          <w:rPr>
            <w:rStyle w:val="Hyperlink"/>
            <w:noProof/>
          </w:rPr>
          <w:t>Initial application</w:t>
        </w:r>
        <w:r w:rsidR="002A6654">
          <w:rPr>
            <w:noProof/>
            <w:webHidden/>
          </w:rPr>
          <w:tab/>
        </w:r>
        <w:r w:rsidR="002A6654">
          <w:rPr>
            <w:noProof/>
            <w:webHidden/>
          </w:rPr>
          <w:fldChar w:fldCharType="begin"/>
        </w:r>
        <w:r w:rsidR="002A6654">
          <w:rPr>
            <w:noProof/>
            <w:webHidden/>
          </w:rPr>
          <w:instrText xml:space="preserve"> PAGEREF _Toc520726144 \h </w:instrText>
        </w:r>
        <w:r w:rsidR="002A6654">
          <w:rPr>
            <w:noProof/>
            <w:webHidden/>
          </w:rPr>
        </w:r>
        <w:r w:rsidR="002A6654">
          <w:rPr>
            <w:noProof/>
            <w:webHidden/>
          </w:rPr>
          <w:fldChar w:fldCharType="separate"/>
        </w:r>
        <w:r w:rsidR="00BC2673">
          <w:rPr>
            <w:noProof/>
            <w:webHidden/>
          </w:rPr>
          <w:t>8</w:t>
        </w:r>
        <w:r w:rsidR="002A6654">
          <w:rPr>
            <w:noProof/>
            <w:webHidden/>
          </w:rPr>
          <w:fldChar w:fldCharType="end"/>
        </w:r>
      </w:hyperlink>
    </w:p>
    <w:p w14:paraId="6D7B8A36" w14:textId="77777777" w:rsidR="002A6654" w:rsidRDefault="00D03025">
      <w:pPr>
        <w:pStyle w:val="TOC2"/>
        <w:rPr>
          <w:rFonts w:asciiTheme="minorHAnsi" w:eastAsiaTheme="minorEastAsia" w:hAnsiTheme="minorHAnsi" w:cstheme="minorBidi"/>
          <w:noProof/>
          <w:szCs w:val="22"/>
          <w:lang w:eastAsia="en-AU"/>
        </w:rPr>
      </w:pPr>
      <w:hyperlink w:anchor="_Toc520726145" w:history="1">
        <w:r w:rsidR="002A6654" w:rsidRPr="00A96FFC">
          <w:rPr>
            <w:rStyle w:val="Hyperlink"/>
            <w:noProof/>
          </w:rPr>
          <w:t>6.3</w:t>
        </w:r>
        <w:r w:rsidR="002A6654">
          <w:rPr>
            <w:rFonts w:asciiTheme="minorHAnsi" w:eastAsiaTheme="minorEastAsia" w:hAnsiTheme="minorHAnsi" w:cstheme="minorBidi"/>
            <w:noProof/>
            <w:szCs w:val="22"/>
            <w:lang w:eastAsia="en-AU"/>
          </w:rPr>
          <w:tab/>
        </w:r>
        <w:r w:rsidR="002A6654" w:rsidRPr="00A96FFC">
          <w:rPr>
            <w:rStyle w:val="Hyperlink"/>
            <w:noProof/>
          </w:rPr>
          <w:t>Application for re-accreditation</w:t>
        </w:r>
        <w:r w:rsidR="002A6654">
          <w:rPr>
            <w:noProof/>
            <w:webHidden/>
          </w:rPr>
          <w:tab/>
        </w:r>
        <w:r w:rsidR="002A6654">
          <w:rPr>
            <w:noProof/>
            <w:webHidden/>
          </w:rPr>
          <w:fldChar w:fldCharType="begin"/>
        </w:r>
        <w:r w:rsidR="002A6654">
          <w:rPr>
            <w:noProof/>
            <w:webHidden/>
          </w:rPr>
          <w:instrText xml:space="preserve"> PAGEREF _Toc520726145 \h </w:instrText>
        </w:r>
        <w:r w:rsidR="002A6654">
          <w:rPr>
            <w:noProof/>
            <w:webHidden/>
          </w:rPr>
        </w:r>
        <w:r w:rsidR="002A6654">
          <w:rPr>
            <w:noProof/>
            <w:webHidden/>
          </w:rPr>
          <w:fldChar w:fldCharType="separate"/>
        </w:r>
        <w:r w:rsidR="00BC2673">
          <w:rPr>
            <w:noProof/>
            <w:webHidden/>
          </w:rPr>
          <w:t>8</w:t>
        </w:r>
        <w:r w:rsidR="002A6654">
          <w:rPr>
            <w:noProof/>
            <w:webHidden/>
          </w:rPr>
          <w:fldChar w:fldCharType="end"/>
        </w:r>
      </w:hyperlink>
    </w:p>
    <w:p w14:paraId="37722A9C" w14:textId="77777777" w:rsidR="002A6654" w:rsidRDefault="00D03025">
      <w:pPr>
        <w:pStyle w:val="TOC2"/>
        <w:rPr>
          <w:rFonts w:asciiTheme="minorHAnsi" w:eastAsiaTheme="minorEastAsia" w:hAnsiTheme="minorHAnsi" w:cstheme="minorBidi"/>
          <w:noProof/>
          <w:szCs w:val="22"/>
          <w:lang w:eastAsia="en-AU"/>
        </w:rPr>
      </w:pPr>
      <w:hyperlink w:anchor="_Toc520726146" w:history="1">
        <w:r w:rsidR="002A6654" w:rsidRPr="00A96FFC">
          <w:rPr>
            <w:rStyle w:val="Hyperlink"/>
            <w:noProof/>
          </w:rPr>
          <w:t>6.4</w:t>
        </w:r>
        <w:r w:rsidR="002A6654">
          <w:rPr>
            <w:rFonts w:asciiTheme="minorHAnsi" w:eastAsiaTheme="minorEastAsia" w:hAnsiTheme="minorHAnsi" w:cstheme="minorBidi"/>
            <w:noProof/>
            <w:szCs w:val="22"/>
            <w:lang w:eastAsia="en-AU"/>
          </w:rPr>
          <w:tab/>
        </w:r>
        <w:r w:rsidR="002A6654" w:rsidRPr="00A96FFC">
          <w:rPr>
            <w:rStyle w:val="Hyperlink"/>
            <w:noProof/>
          </w:rPr>
          <w:t>Processing of application</w:t>
        </w:r>
        <w:r w:rsidR="002A6654">
          <w:rPr>
            <w:noProof/>
            <w:webHidden/>
          </w:rPr>
          <w:tab/>
        </w:r>
        <w:r w:rsidR="002A6654">
          <w:rPr>
            <w:noProof/>
            <w:webHidden/>
          </w:rPr>
          <w:fldChar w:fldCharType="begin"/>
        </w:r>
        <w:r w:rsidR="002A6654">
          <w:rPr>
            <w:noProof/>
            <w:webHidden/>
          </w:rPr>
          <w:instrText xml:space="preserve"> PAGEREF _Toc520726146 \h </w:instrText>
        </w:r>
        <w:r w:rsidR="002A6654">
          <w:rPr>
            <w:noProof/>
            <w:webHidden/>
          </w:rPr>
        </w:r>
        <w:r w:rsidR="002A6654">
          <w:rPr>
            <w:noProof/>
            <w:webHidden/>
          </w:rPr>
          <w:fldChar w:fldCharType="separate"/>
        </w:r>
        <w:r w:rsidR="00BC2673">
          <w:rPr>
            <w:noProof/>
            <w:webHidden/>
          </w:rPr>
          <w:t>8</w:t>
        </w:r>
        <w:r w:rsidR="002A6654">
          <w:rPr>
            <w:noProof/>
            <w:webHidden/>
          </w:rPr>
          <w:fldChar w:fldCharType="end"/>
        </w:r>
      </w:hyperlink>
    </w:p>
    <w:p w14:paraId="31D97937" w14:textId="77777777" w:rsidR="002A6654" w:rsidRDefault="00D03025">
      <w:pPr>
        <w:pStyle w:val="TOC1"/>
        <w:rPr>
          <w:rFonts w:asciiTheme="minorHAnsi" w:eastAsiaTheme="minorEastAsia" w:hAnsiTheme="minorHAnsi" w:cstheme="minorBidi"/>
          <w:noProof/>
          <w:szCs w:val="22"/>
          <w:lang w:eastAsia="en-AU"/>
        </w:rPr>
      </w:pPr>
      <w:hyperlink w:anchor="_Toc520726147" w:history="1">
        <w:r w:rsidR="002A6654" w:rsidRPr="00A96FFC">
          <w:rPr>
            <w:rStyle w:val="Hyperlink"/>
            <w:noProof/>
          </w:rPr>
          <w:t>Appendices</w:t>
        </w:r>
        <w:r w:rsidR="002A6654">
          <w:rPr>
            <w:noProof/>
            <w:webHidden/>
          </w:rPr>
          <w:tab/>
        </w:r>
        <w:r w:rsidR="002A6654">
          <w:rPr>
            <w:noProof/>
            <w:webHidden/>
          </w:rPr>
          <w:fldChar w:fldCharType="begin"/>
        </w:r>
        <w:r w:rsidR="002A6654">
          <w:rPr>
            <w:noProof/>
            <w:webHidden/>
          </w:rPr>
          <w:instrText xml:space="preserve"> PAGEREF _Toc520726147 \h </w:instrText>
        </w:r>
        <w:r w:rsidR="002A6654">
          <w:rPr>
            <w:noProof/>
            <w:webHidden/>
          </w:rPr>
        </w:r>
        <w:r w:rsidR="002A6654">
          <w:rPr>
            <w:noProof/>
            <w:webHidden/>
          </w:rPr>
          <w:fldChar w:fldCharType="separate"/>
        </w:r>
        <w:r w:rsidR="00BC2673">
          <w:rPr>
            <w:noProof/>
            <w:webHidden/>
          </w:rPr>
          <w:t>13</w:t>
        </w:r>
        <w:r w:rsidR="002A6654">
          <w:rPr>
            <w:noProof/>
            <w:webHidden/>
          </w:rPr>
          <w:fldChar w:fldCharType="end"/>
        </w:r>
      </w:hyperlink>
    </w:p>
    <w:p w14:paraId="7F0C04F3" w14:textId="77777777" w:rsidR="002A6654" w:rsidRDefault="00D03025">
      <w:pPr>
        <w:pStyle w:val="TOC1"/>
        <w:rPr>
          <w:rFonts w:asciiTheme="minorHAnsi" w:eastAsiaTheme="minorEastAsia" w:hAnsiTheme="minorHAnsi" w:cstheme="minorBidi"/>
          <w:noProof/>
          <w:szCs w:val="22"/>
          <w:lang w:eastAsia="en-AU"/>
        </w:rPr>
      </w:pPr>
      <w:hyperlink w:anchor="_Toc520726148" w:history="1">
        <w:r w:rsidR="002A6654" w:rsidRPr="00A96FFC">
          <w:rPr>
            <w:rStyle w:val="Hyperlink"/>
            <w:noProof/>
          </w:rPr>
          <w:t>A 1:</w:t>
        </w:r>
        <w:r w:rsidR="002A6654">
          <w:rPr>
            <w:rFonts w:asciiTheme="minorHAnsi" w:eastAsiaTheme="minorEastAsia" w:hAnsiTheme="minorHAnsi" w:cstheme="minorBidi"/>
            <w:noProof/>
            <w:szCs w:val="22"/>
            <w:lang w:eastAsia="en-AU"/>
          </w:rPr>
          <w:tab/>
        </w:r>
        <w:r w:rsidR="002A6654" w:rsidRPr="00A96FFC">
          <w:rPr>
            <w:rStyle w:val="Hyperlink"/>
            <w:noProof/>
          </w:rPr>
          <w:t>Criteria for accreditation of university level OHS professional education programs</w:t>
        </w:r>
        <w:r w:rsidR="002A6654">
          <w:rPr>
            <w:noProof/>
            <w:webHidden/>
          </w:rPr>
          <w:tab/>
        </w:r>
        <w:r w:rsidR="002A6654">
          <w:rPr>
            <w:noProof/>
            <w:webHidden/>
          </w:rPr>
          <w:fldChar w:fldCharType="begin"/>
        </w:r>
        <w:r w:rsidR="002A6654">
          <w:rPr>
            <w:noProof/>
            <w:webHidden/>
          </w:rPr>
          <w:instrText xml:space="preserve"> PAGEREF _Toc520726148 \h </w:instrText>
        </w:r>
        <w:r w:rsidR="002A6654">
          <w:rPr>
            <w:noProof/>
            <w:webHidden/>
          </w:rPr>
        </w:r>
        <w:r w:rsidR="002A6654">
          <w:rPr>
            <w:noProof/>
            <w:webHidden/>
          </w:rPr>
          <w:fldChar w:fldCharType="separate"/>
        </w:r>
        <w:r w:rsidR="00BC2673">
          <w:rPr>
            <w:noProof/>
            <w:webHidden/>
          </w:rPr>
          <w:t>14</w:t>
        </w:r>
        <w:r w:rsidR="002A6654">
          <w:rPr>
            <w:noProof/>
            <w:webHidden/>
          </w:rPr>
          <w:fldChar w:fldCharType="end"/>
        </w:r>
      </w:hyperlink>
    </w:p>
    <w:p w14:paraId="0B26D38B" w14:textId="77777777" w:rsidR="002A6654" w:rsidRDefault="00D03025">
      <w:pPr>
        <w:pStyle w:val="TOC1"/>
        <w:rPr>
          <w:rFonts w:asciiTheme="minorHAnsi" w:eastAsiaTheme="minorEastAsia" w:hAnsiTheme="minorHAnsi" w:cstheme="minorBidi"/>
          <w:noProof/>
          <w:szCs w:val="22"/>
          <w:lang w:eastAsia="en-AU"/>
        </w:rPr>
      </w:pPr>
      <w:hyperlink w:anchor="_Toc520726149" w:history="1">
        <w:r w:rsidR="002A6654" w:rsidRPr="00A96FFC">
          <w:rPr>
            <w:rStyle w:val="Hyperlink"/>
            <w:noProof/>
          </w:rPr>
          <w:t>A 2:</w:t>
        </w:r>
        <w:r w:rsidR="002A6654">
          <w:rPr>
            <w:rFonts w:asciiTheme="minorHAnsi" w:eastAsiaTheme="minorEastAsia" w:hAnsiTheme="minorHAnsi" w:cstheme="minorBidi"/>
            <w:noProof/>
            <w:szCs w:val="22"/>
            <w:lang w:eastAsia="en-AU"/>
          </w:rPr>
          <w:tab/>
        </w:r>
        <w:r w:rsidR="002A6654" w:rsidRPr="00A96FFC">
          <w:rPr>
            <w:rStyle w:val="Hyperlink"/>
            <w:noProof/>
          </w:rPr>
          <w:t>Outline of accreditation process</w:t>
        </w:r>
        <w:r w:rsidR="002A6654">
          <w:rPr>
            <w:noProof/>
            <w:webHidden/>
          </w:rPr>
          <w:tab/>
        </w:r>
        <w:r w:rsidR="002A6654">
          <w:rPr>
            <w:noProof/>
            <w:webHidden/>
          </w:rPr>
          <w:fldChar w:fldCharType="begin"/>
        </w:r>
        <w:r w:rsidR="002A6654">
          <w:rPr>
            <w:noProof/>
            <w:webHidden/>
          </w:rPr>
          <w:instrText xml:space="preserve"> PAGEREF _Toc520726149 \h </w:instrText>
        </w:r>
        <w:r w:rsidR="002A6654">
          <w:rPr>
            <w:noProof/>
            <w:webHidden/>
          </w:rPr>
        </w:r>
        <w:r w:rsidR="002A6654">
          <w:rPr>
            <w:noProof/>
            <w:webHidden/>
          </w:rPr>
          <w:fldChar w:fldCharType="separate"/>
        </w:r>
        <w:r w:rsidR="00BC2673">
          <w:rPr>
            <w:noProof/>
            <w:webHidden/>
          </w:rPr>
          <w:t>18</w:t>
        </w:r>
        <w:r w:rsidR="002A6654">
          <w:rPr>
            <w:noProof/>
            <w:webHidden/>
          </w:rPr>
          <w:fldChar w:fldCharType="end"/>
        </w:r>
      </w:hyperlink>
    </w:p>
    <w:p w14:paraId="6B8E394F" w14:textId="77777777" w:rsidR="002A6654" w:rsidRDefault="00D03025">
      <w:pPr>
        <w:pStyle w:val="TOC1"/>
        <w:rPr>
          <w:rFonts w:asciiTheme="minorHAnsi" w:eastAsiaTheme="minorEastAsia" w:hAnsiTheme="minorHAnsi" w:cstheme="minorBidi"/>
          <w:noProof/>
          <w:szCs w:val="22"/>
          <w:lang w:eastAsia="en-AU"/>
        </w:rPr>
      </w:pPr>
      <w:hyperlink w:anchor="_Toc520726150" w:history="1">
        <w:r w:rsidR="002A6654" w:rsidRPr="00A96FFC">
          <w:rPr>
            <w:rStyle w:val="Hyperlink"/>
            <w:noProof/>
          </w:rPr>
          <w:t>A 3:</w:t>
        </w:r>
        <w:r w:rsidR="002A6654">
          <w:rPr>
            <w:rFonts w:asciiTheme="minorHAnsi" w:eastAsiaTheme="minorEastAsia" w:hAnsiTheme="minorHAnsi" w:cstheme="minorBidi"/>
            <w:noProof/>
            <w:szCs w:val="22"/>
            <w:lang w:eastAsia="en-AU"/>
          </w:rPr>
          <w:tab/>
        </w:r>
        <w:r w:rsidR="002A6654" w:rsidRPr="00A96FFC">
          <w:rPr>
            <w:rStyle w:val="Hyperlink"/>
            <w:noProof/>
          </w:rPr>
          <w:t>Evidence guide to accompany criteria for initial accreditation of university level OHS professional education programs</w:t>
        </w:r>
        <w:r w:rsidR="002A6654">
          <w:rPr>
            <w:noProof/>
            <w:webHidden/>
          </w:rPr>
          <w:tab/>
        </w:r>
        <w:r w:rsidR="002A6654">
          <w:rPr>
            <w:noProof/>
            <w:webHidden/>
          </w:rPr>
          <w:fldChar w:fldCharType="begin"/>
        </w:r>
        <w:r w:rsidR="002A6654">
          <w:rPr>
            <w:noProof/>
            <w:webHidden/>
          </w:rPr>
          <w:instrText xml:space="preserve"> PAGEREF _Toc520726150 \h </w:instrText>
        </w:r>
        <w:r w:rsidR="002A6654">
          <w:rPr>
            <w:noProof/>
            <w:webHidden/>
          </w:rPr>
        </w:r>
        <w:r w:rsidR="002A6654">
          <w:rPr>
            <w:noProof/>
            <w:webHidden/>
          </w:rPr>
          <w:fldChar w:fldCharType="separate"/>
        </w:r>
        <w:r w:rsidR="00BC2673">
          <w:rPr>
            <w:noProof/>
            <w:webHidden/>
          </w:rPr>
          <w:t>19</w:t>
        </w:r>
        <w:r w:rsidR="002A6654">
          <w:rPr>
            <w:noProof/>
            <w:webHidden/>
          </w:rPr>
          <w:fldChar w:fldCharType="end"/>
        </w:r>
      </w:hyperlink>
    </w:p>
    <w:p w14:paraId="4A398648" w14:textId="77777777" w:rsidR="002A6654" w:rsidRDefault="00D03025">
      <w:pPr>
        <w:pStyle w:val="TOC1"/>
        <w:rPr>
          <w:rFonts w:asciiTheme="minorHAnsi" w:eastAsiaTheme="minorEastAsia" w:hAnsiTheme="minorHAnsi" w:cstheme="minorBidi"/>
          <w:noProof/>
          <w:szCs w:val="22"/>
          <w:lang w:eastAsia="en-AU"/>
        </w:rPr>
      </w:pPr>
      <w:hyperlink w:anchor="_Toc520726151" w:history="1">
        <w:r w:rsidR="002A6654" w:rsidRPr="00A96FFC">
          <w:rPr>
            <w:rStyle w:val="Hyperlink"/>
            <w:noProof/>
          </w:rPr>
          <w:t>A4:</w:t>
        </w:r>
        <w:r w:rsidR="002A6654">
          <w:rPr>
            <w:rFonts w:asciiTheme="minorHAnsi" w:eastAsiaTheme="minorEastAsia" w:hAnsiTheme="minorHAnsi" w:cstheme="minorBidi"/>
            <w:noProof/>
            <w:szCs w:val="22"/>
            <w:lang w:eastAsia="en-AU"/>
          </w:rPr>
          <w:tab/>
        </w:r>
        <w:r w:rsidR="002A6654" w:rsidRPr="00A96FFC">
          <w:rPr>
            <w:rStyle w:val="Hyperlink"/>
            <w:noProof/>
          </w:rPr>
          <w:t>Evidence guide to accompany criteria for re-accreditation of university level OHS professional education programs</w:t>
        </w:r>
        <w:r w:rsidR="002A6654">
          <w:rPr>
            <w:noProof/>
            <w:webHidden/>
          </w:rPr>
          <w:tab/>
        </w:r>
        <w:r w:rsidR="002A6654">
          <w:rPr>
            <w:noProof/>
            <w:webHidden/>
          </w:rPr>
          <w:fldChar w:fldCharType="begin"/>
        </w:r>
        <w:r w:rsidR="002A6654">
          <w:rPr>
            <w:noProof/>
            <w:webHidden/>
          </w:rPr>
          <w:instrText xml:space="preserve"> PAGEREF _Toc520726151 \h </w:instrText>
        </w:r>
        <w:r w:rsidR="002A6654">
          <w:rPr>
            <w:noProof/>
            <w:webHidden/>
          </w:rPr>
        </w:r>
        <w:r w:rsidR="002A6654">
          <w:rPr>
            <w:noProof/>
            <w:webHidden/>
          </w:rPr>
          <w:fldChar w:fldCharType="separate"/>
        </w:r>
        <w:r w:rsidR="00BC2673">
          <w:rPr>
            <w:noProof/>
            <w:webHidden/>
          </w:rPr>
          <w:t>33</w:t>
        </w:r>
        <w:r w:rsidR="002A6654">
          <w:rPr>
            <w:noProof/>
            <w:webHidden/>
          </w:rPr>
          <w:fldChar w:fldCharType="end"/>
        </w:r>
      </w:hyperlink>
    </w:p>
    <w:p w14:paraId="1BE1584B" w14:textId="77777777" w:rsidR="002A6654" w:rsidRDefault="00D03025">
      <w:pPr>
        <w:pStyle w:val="TOC1"/>
        <w:rPr>
          <w:rFonts w:asciiTheme="minorHAnsi" w:eastAsiaTheme="minorEastAsia" w:hAnsiTheme="minorHAnsi" w:cstheme="minorBidi"/>
          <w:noProof/>
          <w:szCs w:val="22"/>
          <w:lang w:eastAsia="en-AU"/>
        </w:rPr>
      </w:pPr>
      <w:hyperlink w:anchor="_Toc520726152" w:history="1">
        <w:r w:rsidR="002A6654" w:rsidRPr="00A96FFC">
          <w:rPr>
            <w:rStyle w:val="Hyperlink"/>
            <w:noProof/>
          </w:rPr>
          <w:t>A 5:</w:t>
        </w:r>
        <w:r w:rsidR="002A6654">
          <w:rPr>
            <w:rFonts w:asciiTheme="minorHAnsi" w:eastAsiaTheme="minorEastAsia" w:hAnsiTheme="minorHAnsi" w:cstheme="minorBidi"/>
            <w:noProof/>
            <w:szCs w:val="22"/>
            <w:lang w:eastAsia="en-AU"/>
          </w:rPr>
          <w:tab/>
        </w:r>
        <w:r w:rsidR="002A6654" w:rsidRPr="00A96FFC">
          <w:rPr>
            <w:rStyle w:val="Hyperlink"/>
            <w:noProof/>
          </w:rPr>
          <w:t xml:space="preserve"> Information sheet on breadth and depth of the OHS Body of Knowledge</w:t>
        </w:r>
        <w:r w:rsidR="002A6654">
          <w:rPr>
            <w:noProof/>
            <w:webHidden/>
          </w:rPr>
          <w:tab/>
        </w:r>
        <w:r w:rsidR="002A6654">
          <w:rPr>
            <w:noProof/>
            <w:webHidden/>
          </w:rPr>
          <w:fldChar w:fldCharType="begin"/>
        </w:r>
        <w:r w:rsidR="002A6654">
          <w:rPr>
            <w:noProof/>
            <w:webHidden/>
          </w:rPr>
          <w:instrText xml:space="preserve"> PAGEREF _Toc520726152 \h </w:instrText>
        </w:r>
        <w:r w:rsidR="002A6654">
          <w:rPr>
            <w:noProof/>
            <w:webHidden/>
          </w:rPr>
        </w:r>
        <w:r w:rsidR="002A6654">
          <w:rPr>
            <w:noProof/>
            <w:webHidden/>
          </w:rPr>
          <w:fldChar w:fldCharType="separate"/>
        </w:r>
        <w:r w:rsidR="00BC2673">
          <w:rPr>
            <w:noProof/>
            <w:webHidden/>
          </w:rPr>
          <w:t>42</w:t>
        </w:r>
        <w:r w:rsidR="002A6654">
          <w:rPr>
            <w:noProof/>
            <w:webHidden/>
          </w:rPr>
          <w:fldChar w:fldCharType="end"/>
        </w:r>
      </w:hyperlink>
    </w:p>
    <w:p w14:paraId="2F04EA72" w14:textId="77777777" w:rsidR="002A6654" w:rsidRDefault="00D03025">
      <w:pPr>
        <w:pStyle w:val="TOC1"/>
        <w:rPr>
          <w:rFonts w:asciiTheme="minorHAnsi" w:eastAsiaTheme="minorEastAsia" w:hAnsiTheme="minorHAnsi" w:cstheme="minorBidi"/>
          <w:noProof/>
          <w:szCs w:val="22"/>
          <w:lang w:eastAsia="en-AU"/>
        </w:rPr>
      </w:pPr>
      <w:hyperlink w:anchor="_Toc520726153" w:history="1">
        <w:r w:rsidR="002A6654" w:rsidRPr="00A96FFC">
          <w:rPr>
            <w:rStyle w:val="Hyperlink"/>
            <w:noProof/>
          </w:rPr>
          <w:t>A 6:</w:t>
        </w:r>
        <w:r w:rsidR="002A6654">
          <w:rPr>
            <w:rFonts w:asciiTheme="minorHAnsi" w:eastAsiaTheme="minorEastAsia" w:hAnsiTheme="minorHAnsi" w:cstheme="minorBidi"/>
            <w:noProof/>
            <w:szCs w:val="22"/>
            <w:lang w:eastAsia="en-AU"/>
          </w:rPr>
          <w:tab/>
        </w:r>
        <w:r w:rsidR="002A6654" w:rsidRPr="00A96FFC">
          <w:rPr>
            <w:rStyle w:val="Hyperlink"/>
            <w:noProof/>
          </w:rPr>
          <w:t>Evidence for Accreditation: Suggested interview questions</w:t>
        </w:r>
        <w:r w:rsidR="002A6654">
          <w:rPr>
            <w:noProof/>
            <w:webHidden/>
          </w:rPr>
          <w:tab/>
        </w:r>
        <w:r w:rsidR="002A6654">
          <w:rPr>
            <w:noProof/>
            <w:webHidden/>
          </w:rPr>
          <w:fldChar w:fldCharType="begin"/>
        </w:r>
        <w:r w:rsidR="002A6654">
          <w:rPr>
            <w:noProof/>
            <w:webHidden/>
          </w:rPr>
          <w:instrText xml:space="preserve"> PAGEREF _Toc520726153 \h </w:instrText>
        </w:r>
        <w:r w:rsidR="002A6654">
          <w:rPr>
            <w:noProof/>
            <w:webHidden/>
          </w:rPr>
        </w:r>
        <w:r w:rsidR="002A6654">
          <w:rPr>
            <w:noProof/>
            <w:webHidden/>
          </w:rPr>
          <w:fldChar w:fldCharType="separate"/>
        </w:r>
        <w:r w:rsidR="00BC2673">
          <w:rPr>
            <w:noProof/>
            <w:webHidden/>
          </w:rPr>
          <w:t>47</w:t>
        </w:r>
        <w:r w:rsidR="002A6654">
          <w:rPr>
            <w:noProof/>
            <w:webHidden/>
          </w:rPr>
          <w:fldChar w:fldCharType="end"/>
        </w:r>
      </w:hyperlink>
    </w:p>
    <w:p w14:paraId="6AA2EFE7" w14:textId="77777777" w:rsidR="002A6654" w:rsidRDefault="00D03025">
      <w:pPr>
        <w:pStyle w:val="TOC1"/>
        <w:rPr>
          <w:rFonts w:asciiTheme="minorHAnsi" w:eastAsiaTheme="minorEastAsia" w:hAnsiTheme="minorHAnsi" w:cstheme="minorBidi"/>
          <w:noProof/>
          <w:szCs w:val="22"/>
          <w:lang w:eastAsia="en-AU"/>
        </w:rPr>
      </w:pPr>
      <w:hyperlink w:anchor="_Toc520726154" w:history="1">
        <w:r w:rsidR="002A6654" w:rsidRPr="00A96FFC">
          <w:rPr>
            <w:rStyle w:val="Hyperlink"/>
            <w:noProof/>
          </w:rPr>
          <w:t>A7:</w:t>
        </w:r>
        <w:r w:rsidR="002A6654">
          <w:rPr>
            <w:rFonts w:asciiTheme="minorHAnsi" w:eastAsiaTheme="minorEastAsia" w:hAnsiTheme="minorHAnsi" w:cstheme="minorBidi"/>
            <w:noProof/>
            <w:szCs w:val="22"/>
            <w:lang w:eastAsia="en-AU"/>
          </w:rPr>
          <w:tab/>
        </w:r>
        <w:r w:rsidR="002A6654" w:rsidRPr="00A96FFC">
          <w:rPr>
            <w:rStyle w:val="Hyperlink"/>
            <w:noProof/>
          </w:rPr>
          <w:t>Mapping of re-accreditation focus against the Australian OHS Education Accreditation Board’s accreditation criteria</w:t>
        </w:r>
        <w:r w:rsidR="002A6654">
          <w:rPr>
            <w:noProof/>
            <w:webHidden/>
          </w:rPr>
          <w:tab/>
        </w:r>
        <w:r w:rsidR="002A6654">
          <w:rPr>
            <w:noProof/>
            <w:webHidden/>
          </w:rPr>
          <w:fldChar w:fldCharType="begin"/>
        </w:r>
        <w:r w:rsidR="002A6654">
          <w:rPr>
            <w:noProof/>
            <w:webHidden/>
          </w:rPr>
          <w:instrText xml:space="preserve"> PAGEREF _Toc520726154 \h </w:instrText>
        </w:r>
        <w:r w:rsidR="002A6654">
          <w:rPr>
            <w:noProof/>
            <w:webHidden/>
          </w:rPr>
        </w:r>
        <w:r w:rsidR="002A6654">
          <w:rPr>
            <w:noProof/>
            <w:webHidden/>
          </w:rPr>
          <w:fldChar w:fldCharType="separate"/>
        </w:r>
        <w:r w:rsidR="00BC2673">
          <w:rPr>
            <w:noProof/>
            <w:webHidden/>
          </w:rPr>
          <w:t>51</w:t>
        </w:r>
        <w:r w:rsidR="002A6654">
          <w:rPr>
            <w:noProof/>
            <w:webHidden/>
          </w:rPr>
          <w:fldChar w:fldCharType="end"/>
        </w:r>
      </w:hyperlink>
    </w:p>
    <w:p w14:paraId="2E8991BB" w14:textId="2AEC4A9D" w:rsidR="00BD3E28" w:rsidRDefault="00797392" w:rsidP="000711DC">
      <w:pPr>
        <w:rPr>
          <w:lang w:val="en-US"/>
        </w:rPr>
      </w:pPr>
      <w:r>
        <w:rPr>
          <w:lang w:val="en-US"/>
        </w:rPr>
        <w:fldChar w:fldCharType="end"/>
      </w:r>
    </w:p>
    <w:p w14:paraId="6EA89157" w14:textId="77777777" w:rsidR="00BD3E28" w:rsidRDefault="00D30223" w:rsidP="00ED4239">
      <w:pPr>
        <w:pStyle w:val="Heading1"/>
        <w:spacing w:before="440"/>
        <w:rPr>
          <w:lang w:val="en-US"/>
        </w:rPr>
      </w:pPr>
      <w:r>
        <w:rPr>
          <w:lang w:val="en-US"/>
        </w:rPr>
        <w:br w:type="page"/>
      </w:r>
      <w:bookmarkStart w:id="1" w:name="_Toc520726135"/>
      <w:r w:rsidR="00BD3E28">
        <w:rPr>
          <w:lang w:val="en-US"/>
        </w:rPr>
        <w:lastRenderedPageBreak/>
        <w:t>1</w:t>
      </w:r>
      <w:r w:rsidR="00BD3E28">
        <w:rPr>
          <w:lang w:val="en-US"/>
        </w:rPr>
        <w:tab/>
        <w:t>Background</w:t>
      </w:r>
      <w:bookmarkEnd w:id="1"/>
      <w:r w:rsidR="00BD3E28">
        <w:rPr>
          <w:lang w:val="en-US"/>
        </w:rPr>
        <w:t xml:space="preserve"> </w:t>
      </w:r>
    </w:p>
    <w:p w14:paraId="53DCB1B6" w14:textId="77777777" w:rsidR="00BD3E28" w:rsidRPr="0036579E" w:rsidRDefault="00BD3E28" w:rsidP="0036579E">
      <w:r w:rsidRPr="0036579E">
        <w:t xml:space="preserve">Accreditation of professional education programs </w:t>
      </w:r>
      <w:r w:rsidR="00851C1A">
        <w:t xml:space="preserve">for generalist OHS professionals </w:t>
      </w:r>
      <w:r w:rsidRPr="0036579E">
        <w:t>is required to:</w:t>
      </w:r>
    </w:p>
    <w:p w14:paraId="549A7DBD" w14:textId="77777777" w:rsidR="00BD3E28" w:rsidRPr="0036579E" w:rsidRDefault="00E2156F" w:rsidP="00BE0105">
      <w:pPr>
        <w:numPr>
          <w:ilvl w:val="0"/>
          <w:numId w:val="1"/>
        </w:numPr>
      </w:pPr>
      <w:r>
        <w:t>P</w:t>
      </w:r>
      <w:r w:rsidR="00BD3E28" w:rsidRPr="0036579E">
        <w:t>rovide a basis for professional certification by recognising educational programs that address the required knowledge and skills for professional certification</w:t>
      </w:r>
    </w:p>
    <w:p w14:paraId="45D6A7B5" w14:textId="77777777" w:rsidR="00BD3E28" w:rsidRPr="0036579E" w:rsidRDefault="00E2156F" w:rsidP="00BE0105">
      <w:pPr>
        <w:numPr>
          <w:ilvl w:val="0"/>
          <w:numId w:val="1"/>
        </w:numPr>
      </w:pPr>
      <w:r>
        <w:t>E</w:t>
      </w:r>
      <w:r w:rsidR="00BD3E28" w:rsidRPr="0036579E">
        <w:t>nsure that OHS professional education programs adequately prepare graduates to enter the workplace as an entry-level OHS professional</w:t>
      </w:r>
      <w:r w:rsidR="0036579E">
        <w:t>,</w:t>
      </w:r>
      <w:r w:rsidR="00BD3E28" w:rsidRPr="0036579E">
        <w:t xml:space="preserve"> and </w:t>
      </w:r>
    </w:p>
    <w:p w14:paraId="56ECA1BF" w14:textId="77777777" w:rsidR="00BD3E28" w:rsidRPr="0036579E" w:rsidRDefault="00E2156F" w:rsidP="00BE0105">
      <w:pPr>
        <w:numPr>
          <w:ilvl w:val="0"/>
          <w:numId w:val="1"/>
        </w:numPr>
      </w:pPr>
      <w:r>
        <w:t xml:space="preserve">Optimise </w:t>
      </w:r>
      <w:r w:rsidR="00BD3E28" w:rsidRPr="0036579E">
        <w:t xml:space="preserve">industry and community recognition and confidence in OHS professionals. </w:t>
      </w:r>
    </w:p>
    <w:p w14:paraId="17B38DA4" w14:textId="6260DAC7" w:rsidR="00DE2CC2" w:rsidRDefault="0036579E" w:rsidP="0036579E">
      <w:pPr>
        <w:rPr>
          <w:szCs w:val="22"/>
        </w:rPr>
      </w:pPr>
      <w:r>
        <w:rPr>
          <w:szCs w:val="22"/>
        </w:rPr>
        <w:t xml:space="preserve">The need for accreditation of professional education programs </w:t>
      </w:r>
      <w:r w:rsidR="00851C1A">
        <w:rPr>
          <w:szCs w:val="22"/>
        </w:rPr>
        <w:t xml:space="preserve">for generalist OHS professionals </w:t>
      </w:r>
      <w:r>
        <w:rPr>
          <w:szCs w:val="22"/>
        </w:rPr>
        <w:t>was identified as part of the OHS Body of Knowledge Project funded by WorkSafe Victoria</w:t>
      </w:r>
      <w:r w:rsidR="007B6AA2">
        <w:rPr>
          <w:szCs w:val="22"/>
        </w:rPr>
        <w:t xml:space="preserve">. The Australian OHS Education Accreditation Board was established in 2011 with the first programs accredited in 2012. A review of the accreditation criteria and process was conducted in 2014 as part of the Board’s quality approach. </w:t>
      </w:r>
      <w:r w:rsidR="00DE2CC2">
        <w:rPr>
          <w:szCs w:val="22"/>
        </w:rPr>
        <w:t xml:space="preserve"> The accreditation criteria were aligned with the Higher Education Standards Framework in 2016.</w:t>
      </w:r>
    </w:p>
    <w:p w14:paraId="7C75C91A" w14:textId="5AEA84E1" w:rsidR="00DE2CC2" w:rsidRPr="00172F3D" w:rsidRDefault="00DE2CC2" w:rsidP="00DE2CC2">
      <w:pPr>
        <w:rPr>
          <w:szCs w:val="22"/>
        </w:rPr>
      </w:pPr>
      <w:r>
        <w:rPr>
          <w:szCs w:val="22"/>
        </w:rPr>
        <w:t xml:space="preserve">Following the first three re-accreditation processes conducted in 2017, and with the release of the recommendations of the </w:t>
      </w:r>
      <w:r w:rsidRPr="00172F3D">
        <w:rPr>
          <w:szCs w:val="22"/>
        </w:rPr>
        <w:t xml:space="preserve">Higher Education Standards Panel </w:t>
      </w:r>
      <w:r>
        <w:rPr>
          <w:szCs w:val="22"/>
        </w:rPr>
        <w:t xml:space="preserve">into Professional Accreditation (which </w:t>
      </w:r>
      <w:r w:rsidRPr="00172F3D">
        <w:rPr>
          <w:szCs w:val="22"/>
        </w:rPr>
        <w:t>identified elements of good practice and emerging trends in accreditation as well as opportunities for improvement</w:t>
      </w:r>
      <w:r>
        <w:rPr>
          <w:szCs w:val="22"/>
        </w:rPr>
        <w:t>) a further review of the accreditation process was undertaken.</w:t>
      </w:r>
    </w:p>
    <w:p w14:paraId="2DF36556" w14:textId="77777777" w:rsidR="00DE2CC2" w:rsidRDefault="00DE2CC2" w:rsidP="00DE2CC2">
      <w:pPr>
        <w:rPr>
          <w:szCs w:val="22"/>
        </w:rPr>
      </w:pPr>
      <w:r>
        <w:rPr>
          <w:szCs w:val="22"/>
        </w:rPr>
        <w:t xml:space="preserve">This revised Information Book includes the updates implemented from the review.  </w:t>
      </w:r>
    </w:p>
    <w:p w14:paraId="35574ADD" w14:textId="77777777" w:rsidR="008F023B" w:rsidRPr="00D00C48" w:rsidRDefault="008F023B" w:rsidP="008F023B">
      <w:r>
        <w:t>S</w:t>
      </w:r>
      <w:r w:rsidRPr="00EA7E33">
        <w:t>ome definitions are provided here for ease of use.</w:t>
      </w:r>
    </w:p>
    <w:tbl>
      <w:tblPr>
        <w:tblW w:w="0" w:type="auto"/>
        <w:tblLook w:val="00A0" w:firstRow="1" w:lastRow="0" w:firstColumn="1" w:lastColumn="0" w:noHBand="0" w:noVBand="0"/>
      </w:tblPr>
      <w:tblGrid>
        <w:gridCol w:w="1944"/>
        <w:gridCol w:w="7285"/>
      </w:tblGrid>
      <w:tr w:rsidR="008F023B" w:rsidRPr="00D00C48" w14:paraId="4C8E1538" w14:textId="77777777" w:rsidTr="009E0238">
        <w:tc>
          <w:tcPr>
            <w:tcW w:w="1944" w:type="dxa"/>
          </w:tcPr>
          <w:p w14:paraId="70DFDEC4" w14:textId="77777777" w:rsidR="008F023B" w:rsidRPr="00D00C48" w:rsidRDefault="008F023B" w:rsidP="008F023B">
            <w:pPr>
              <w:rPr>
                <w:b/>
              </w:rPr>
            </w:pPr>
            <w:r w:rsidRPr="00EA7E33">
              <w:rPr>
                <w:b/>
                <w:szCs w:val="22"/>
              </w:rPr>
              <w:t xml:space="preserve">Accreditation </w:t>
            </w:r>
          </w:p>
        </w:tc>
        <w:tc>
          <w:tcPr>
            <w:tcW w:w="7285" w:type="dxa"/>
          </w:tcPr>
          <w:p w14:paraId="57720747" w14:textId="5DE8DC5F" w:rsidR="008F023B" w:rsidRPr="00D00C48" w:rsidRDefault="008F023B" w:rsidP="007B6AA2">
            <w:r w:rsidRPr="00EA7E33">
              <w:rPr>
                <w:szCs w:val="22"/>
              </w:rPr>
              <w:t>Refers to the process whereby suitable education programs are identified and recogni</w:t>
            </w:r>
            <w:r>
              <w:rPr>
                <w:szCs w:val="22"/>
              </w:rPr>
              <w:t>s</w:t>
            </w:r>
            <w:r w:rsidRPr="00EA7E33">
              <w:rPr>
                <w:szCs w:val="22"/>
              </w:rPr>
              <w:t>ed</w:t>
            </w:r>
            <w:r w:rsidR="007B6AA2">
              <w:rPr>
                <w:szCs w:val="22"/>
              </w:rPr>
              <w:t xml:space="preserve"> </w:t>
            </w:r>
            <w:r>
              <w:rPr>
                <w:szCs w:val="22"/>
              </w:rPr>
              <w:t>for purposes of professional certification.</w:t>
            </w:r>
            <w:r w:rsidRPr="00EA7E33">
              <w:rPr>
                <w:szCs w:val="22"/>
              </w:rPr>
              <w:t xml:space="preserve">  </w:t>
            </w:r>
          </w:p>
        </w:tc>
      </w:tr>
      <w:tr w:rsidR="008F023B" w:rsidRPr="00D00C48" w14:paraId="2B4C98D5" w14:textId="77777777" w:rsidTr="009E0238">
        <w:tc>
          <w:tcPr>
            <w:tcW w:w="1944" w:type="dxa"/>
          </w:tcPr>
          <w:p w14:paraId="01D0EACD" w14:textId="77777777" w:rsidR="008F023B" w:rsidRPr="00D00C48" w:rsidRDefault="008F023B" w:rsidP="008F023B">
            <w:pPr>
              <w:rPr>
                <w:b/>
              </w:rPr>
            </w:pPr>
            <w:r w:rsidRPr="00EA7E33">
              <w:rPr>
                <w:b/>
                <w:szCs w:val="22"/>
              </w:rPr>
              <w:t>Australian Qualifications Framework(AQF)</w:t>
            </w:r>
          </w:p>
        </w:tc>
        <w:tc>
          <w:tcPr>
            <w:tcW w:w="7285" w:type="dxa"/>
          </w:tcPr>
          <w:p w14:paraId="46CC6BB3" w14:textId="77777777" w:rsidR="008F023B" w:rsidRPr="008F023B" w:rsidRDefault="008F023B" w:rsidP="008F023B">
            <w:pPr>
              <w:rPr>
                <w:b/>
              </w:rPr>
            </w:pPr>
            <w:r w:rsidRPr="008F023B">
              <w:rPr>
                <w:rStyle w:val="Strong"/>
                <w:rFonts w:cs="Arial"/>
                <w:b w:val="0"/>
                <w:szCs w:val="22"/>
              </w:rPr>
              <w:t>Is the quality assured national framework approved by the Australian government describing qualifications in the school, vocational education and training (VET), and higher education sectors in Australia.</w:t>
            </w:r>
          </w:p>
        </w:tc>
      </w:tr>
      <w:tr w:rsidR="008F023B" w:rsidRPr="00D00C48" w14:paraId="24EE9673" w14:textId="77777777" w:rsidTr="009E0238">
        <w:tc>
          <w:tcPr>
            <w:tcW w:w="1944" w:type="dxa"/>
          </w:tcPr>
          <w:p w14:paraId="348FF5F3" w14:textId="77777777" w:rsidR="008F023B" w:rsidRPr="00D00C48" w:rsidRDefault="008F023B" w:rsidP="008F023B">
            <w:pPr>
              <w:rPr>
                <w:b/>
              </w:rPr>
            </w:pPr>
            <w:r w:rsidRPr="00EA7E33">
              <w:rPr>
                <w:b/>
                <w:szCs w:val="22"/>
              </w:rPr>
              <w:t xml:space="preserve">Course </w:t>
            </w:r>
          </w:p>
        </w:tc>
        <w:tc>
          <w:tcPr>
            <w:tcW w:w="7285" w:type="dxa"/>
          </w:tcPr>
          <w:p w14:paraId="11DB4B90" w14:textId="698759EC" w:rsidR="008F023B" w:rsidRPr="00D00C48" w:rsidRDefault="008F023B" w:rsidP="00F474A4">
            <w:r w:rsidRPr="00EA7E33">
              <w:rPr>
                <w:szCs w:val="22"/>
              </w:rPr>
              <w:t>Components in a sequence of study. Some people may call this a unit</w:t>
            </w:r>
            <w:r w:rsidR="00F474A4">
              <w:rPr>
                <w:szCs w:val="22"/>
              </w:rPr>
              <w:t xml:space="preserve">, </w:t>
            </w:r>
            <w:r w:rsidRPr="00EA7E33">
              <w:rPr>
                <w:szCs w:val="22"/>
              </w:rPr>
              <w:t>a topic</w:t>
            </w:r>
            <w:r w:rsidR="00F474A4">
              <w:rPr>
                <w:szCs w:val="22"/>
              </w:rPr>
              <w:t>, a subject or a module</w:t>
            </w:r>
            <w:r w:rsidRPr="00EA7E33">
              <w:rPr>
                <w:szCs w:val="22"/>
              </w:rPr>
              <w:t xml:space="preserve">.  </w:t>
            </w:r>
          </w:p>
        </w:tc>
      </w:tr>
      <w:tr w:rsidR="008F023B" w:rsidRPr="00D00C48" w14:paraId="29EF2813" w14:textId="77777777" w:rsidTr="009E0238">
        <w:tc>
          <w:tcPr>
            <w:tcW w:w="1944" w:type="dxa"/>
          </w:tcPr>
          <w:p w14:paraId="700E8A06" w14:textId="77777777" w:rsidR="008F023B" w:rsidRPr="00D00C48" w:rsidRDefault="008F023B" w:rsidP="008F023B">
            <w:pPr>
              <w:rPr>
                <w:b/>
              </w:rPr>
            </w:pPr>
            <w:r w:rsidRPr="00EA7E33">
              <w:rPr>
                <w:b/>
                <w:szCs w:val="22"/>
              </w:rPr>
              <w:t xml:space="preserve">Certification </w:t>
            </w:r>
          </w:p>
        </w:tc>
        <w:tc>
          <w:tcPr>
            <w:tcW w:w="7285" w:type="dxa"/>
          </w:tcPr>
          <w:p w14:paraId="78D1F69F" w14:textId="77777777" w:rsidR="008F023B" w:rsidRPr="00D00C48" w:rsidRDefault="008F023B" w:rsidP="008F023B">
            <w:r w:rsidRPr="00EA7E33">
              <w:rPr>
                <w:szCs w:val="22"/>
              </w:rPr>
              <w:t xml:space="preserve">Refers to the process whereby individuals are assessed and recognised as being suitably qualified and meeting the stated requirements to practice in the professional field. </w:t>
            </w:r>
          </w:p>
        </w:tc>
      </w:tr>
      <w:tr w:rsidR="008F023B" w:rsidRPr="00D00C48" w14:paraId="37CDC7E3" w14:textId="77777777" w:rsidTr="009E0238">
        <w:tc>
          <w:tcPr>
            <w:tcW w:w="1944" w:type="dxa"/>
          </w:tcPr>
          <w:p w14:paraId="1473BDD9" w14:textId="77777777" w:rsidR="008F023B" w:rsidRPr="00D00C48" w:rsidRDefault="008F023B" w:rsidP="008F023B">
            <w:pPr>
              <w:rPr>
                <w:b/>
              </w:rPr>
            </w:pPr>
            <w:r w:rsidRPr="00EA7E33">
              <w:rPr>
                <w:b/>
                <w:szCs w:val="22"/>
              </w:rPr>
              <w:t xml:space="preserve">Generalist OHS professional </w:t>
            </w:r>
          </w:p>
        </w:tc>
        <w:tc>
          <w:tcPr>
            <w:tcW w:w="7285" w:type="dxa"/>
          </w:tcPr>
          <w:p w14:paraId="3746F264" w14:textId="77777777" w:rsidR="008F023B" w:rsidRPr="00D00C48" w:rsidRDefault="008F023B" w:rsidP="008F023B">
            <w:r w:rsidRPr="00EA7E33">
              <w:rPr>
                <w:szCs w:val="22"/>
              </w:rPr>
              <w:t>One who applies a multidisciplinary Body of Knowledge in a unique way to provide enterprises with advice on the organisational arrangements that will lead to the systemic and systematic management and reduction of fatality, injury, disease and ill-health</w:t>
            </w:r>
            <w:r w:rsidR="007B6AA2">
              <w:rPr>
                <w:szCs w:val="22"/>
              </w:rPr>
              <w:t>.</w:t>
            </w:r>
          </w:p>
        </w:tc>
      </w:tr>
      <w:tr w:rsidR="008F023B" w:rsidRPr="00D00C48" w14:paraId="453625CF" w14:textId="77777777" w:rsidTr="009E0238">
        <w:tc>
          <w:tcPr>
            <w:tcW w:w="1944" w:type="dxa"/>
          </w:tcPr>
          <w:p w14:paraId="6C7A15F8" w14:textId="77777777" w:rsidR="008F023B" w:rsidRPr="00D00C48" w:rsidRDefault="008F023B" w:rsidP="008F023B">
            <w:pPr>
              <w:rPr>
                <w:b/>
              </w:rPr>
            </w:pPr>
            <w:r w:rsidRPr="00EA7E33">
              <w:rPr>
                <w:b/>
                <w:szCs w:val="22"/>
              </w:rPr>
              <w:t xml:space="preserve">Profession </w:t>
            </w:r>
          </w:p>
        </w:tc>
        <w:tc>
          <w:tcPr>
            <w:tcW w:w="7285" w:type="dxa"/>
          </w:tcPr>
          <w:p w14:paraId="6678D953" w14:textId="495B050C" w:rsidR="008F023B" w:rsidRPr="00D00C48" w:rsidRDefault="008F023B" w:rsidP="008F023B">
            <w:r w:rsidRPr="00EA7E33">
              <w:rPr>
                <w:szCs w:val="22"/>
              </w:rPr>
              <w:t xml:space="preserve">A profession is a disciplined group of individuals who adhere to ethical standards and who hold themselves out as, and are accepted by the public as possessing special knowledge and skills in a widely recognised body of learning derived from research, education and training at a high level, and who are prepared to apply this knowledge and exercise these skills in the interest of </w:t>
            </w:r>
            <w:r w:rsidRPr="00EA7E33">
              <w:rPr>
                <w:szCs w:val="22"/>
              </w:rPr>
              <w:lastRenderedPageBreak/>
              <w:t xml:space="preserve">others. </w:t>
            </w:r>
            <w:r w:rsidR="00797392" w:rsidRPr="00EA7E33">
              <w:rPr>
                <w:szCs w:val="22"/>
              </w:rPr>
              <w:fldChar w:fldCharType="begin"/>
            </w:r>
            <w:r w:rsidRPr="00EA7E33">
              <w:rPr>
                <w:szCs w:val="22"/>
              </w:rPr>
              <w:instrText xml:space="preserve"> ADDIN EN.CITE &lt;EndNote&gt;&lt;Cite&gt;&lt;Author&gt;Professions Australia&lt;/Author&gt;&lt;Year&gt;1997&lt;/Year&gt;&lt;RecNum&gt;298&lt;/RecNum&gt;&lt;record&gt;&lt;rec-number&gt;298&lt;/rec-number&gt;&lt;foreign-keys&gt;&lt;key app="EN" db-id="9fdxf20dl2asweeetwqp2vfmxwspe2tes5wa"&gt;298&lt;/key&gt;&lt;/foreign-keys&gt;&lt;ref-type name="Electronic Article"&gt;43&lt;/ref-type&gt;&lt;contributors&gt;&lt;authors&gt;&lt;author&gt;Professions Australia,&lt;/author&gt;&lt;/authors&gt;&lt;/contributors&gt;&lt;titles&gt;&lt;title&gt;Definition of profession &lt;/title&gt;&lt;/titles&gt;&lt;dates&gt;&lt;year&gt;1997&lt;/year&gt;&lt;pub-dates&gt;&lt;date&gt;10th July 2009&lt;/date&gt;&lt;/pub-dates&gt;&lt;/dates&gt;&lt;urls&gt;&lt;related-urls&gt;&lt;url&gt;http://www.professions.com.au/defineprofession.html&lt;/url&gt;&lt;/related-urls&gt;&lt;/urls&gt;&lt;/record&gt;&lt;/Cite&gt;&lt;/EndNote&gt;</w:instrText>
            </w:r>
            <w:r w:rsidR="00797392" w:rsidRPr="00EA7E33">
              <w:rPr>
                <w:szCs w:val="22"/>
              </w:rPr>
              <w:fldChar w:fldCharType="separate"/>
            </w:r>
            <w:r w:rsidRPr="00EA7E33">
              <w:rPr>
                <w:szCs w:val="22"/>
              </w:rPr>
              <w:t>(Professions Australia, 1997)</w:t>
            </w:r>
            <w:r w:rsidR="00797392" w:rsidRPr="00EA7E33">
              <w:rPr>
                <w:szCs w:val="22"/>
              </w:rPr>
              <w:fldChar w:fldCharType="end"/>
            </w:r>
          </w:p>
        </w:tc>
      </w:tr>
      <w:tr w:rsidR="008F023B" w:rsidRPr="00D00C48" w14:paraId="17ECC904" w14:textId="77777777" w:rsidTr="009E0238">
        <w:tc>
          <w:tcPr>
            <w:tcW w:w="1944" w:type="dxa"/>
          </w:tcPr>
          <w:p w14:paraId="49555C2D" w14:textId="77777777" w:rsidR="008F023B" w:rsidRPr="00D00C48" w:rsidRDefault="008F023B" w:rsidP="008F023B">
            <w:pPr>
              <w:rPr>
                <w:b/>
              </w:rPr>
            </w:pPr>
            <w:r w:rsidRPr="00EA7E33">
              <w:rPr>
                <w:b/>
                <w:szCs w:val="22"/>
              </w:rPr>
              <w:lastRenderedPageBreak/>
              <w:t>Program</w:t>
            </w:r>
          </w:p>
        </w:tc>
        <w:tc>
          <w:tcPr>
            <w:tcW w:w="7285" w:type="dxa"/>
          </w:tcPr>
          <w:p w14:paraId="6ABE0C5A" w14:textId="77777777" w:rsidR="008F023B" w:rsidRPr="00D00C48" w:rsidRDefault="008F023B" w:rsidP="008F023B">
            <w:r w:rsidRPr="00EA7E33">
              <w:rPr>
                <w:szCs w:val="22"/>
              </w:rPr>
              <w:t xml:space="preserve">A sequence of study leading to a recognised qualification. Some people may call this a </w:t>
            </w:r>
            <w:r>
              <w:rPr>
                <w:szCs w:val="22"/>
              </w:rPr>
              <w:t>‘</w:t>
            </w:r>
            <w:r w:rsidRPr="00EA7E33">
              <w:rPr>
                <w:szCs w:val="22"/>
              </w:rPr>
              <w:t>course</w:t>
            </w:r>
            <w:r>
              <w:rPr>
                <w:szCs w:val="22"/>
              </w:rPr>
              <w:t>’</w:t>
            </w:r>
            <w:r w:rsidRPr="00EA7E33">
              <w:rPr>
                <w:szCs w:val="22"/>
              </w:rPr>
              <w:t>.</w:t>
            </w:r>
          </w:p>
        </w:tc>
      </w:tr>
    </w:tbl>
    <w:p w14:paraId="71E85CA4" w14:textId="77777777" w:rsidR="008F023B" w:rsidRDefault="008F023B" w:rsidP="00BD3E28">
      <w:pPr>
        <w:rPr>
          <w:szCs w:val="22"/>
        </w:rPr>
      </w:pPr>
    </w:p>
    <w:p w14:paraId="7A36F6A3" w14:textId="77777777" w:rsidR="0036579E" w:rsidRDefault="0036579E" w:rsidP="0036579E">
      <w:pPr>
        <w:pStyle w:val="Heading1"/>
      </w:pPr>
      <w:bookmarkStart w:id="2" w:name="_Toc520726136"/>
      <w:r>
        <w:t>2</w:t>
      </w:r>
      <w:r>
        <w:tab/>
        <w:t>The Accrediting authority</w:t>
      </w:r>
      <w:bookmarkEnd w:id="2"/>
    </w:p>
    <w:p w14:paraId="29A0BD2F" w14:textId="04C3E07A" w:rsidR="00FD53A8" w:rsidRDefault="0036579E" w:rsidP="0036579E">
      <w:r w:rsidRPr="00E805F7">
        <w:t xml:space="preserve">The </w:t>
      </w:r>
      <w:r w:rsidR="00FD53A8">
        <w:t xml:space="preserve">accrediting authority is the </w:t>
      </w:r>
      <w:r>
        <w:t>Australian OHS Education Accreditation Board (</w:t>
      </w:r>
      <w:r w:rsidR="00FD53A8">
        <w:t xml:space="preserve">the </w:t>
      </w:r>
      <w:r>
        <w:t xml:space="preserve">Accreditation Board) auspiced by the Safety Institute of Australia. </w:t>
      </w:r>
      <w:r w:rsidR="00FD53A8">
        <w:t xml:space="preserve">The Board has a broad membership with representation by OHS professionals, OHS academics, </w:t>
      </w:r>
      <w:proofErr w:type="gramStart"/>
      <w:r w:rsidR="00FD53A8">
        <w:t>OHS</w:t>
      </w:r>
      <w:proofErr w:type="gramEnd"/>
      <w:r w:rsidR="00FD53A8">
        <w:t xml:space="preserve"> professional bodies together with industry representation by employers, </w:t>
      </w:r>
      <w:r w:rsidR="00DE2CC2">
        <w:t xml:space="preserve">the </w:t>
      </w:r>
      <w:r w:rsidR="00FD53A8">
        <w:t>ACTU</w:t>
      </w:r>
      <w:r w:rsidR="00687562">
        <w:t xml:space="preserve"> </w:t>
      </w:r>
      <w:r w:rsidR="00FD53A8">
        <w:t>and OHS regulators</w:t>
      </w:r>
      <w:r w:rsidR="00F474A4">
        <w:t xml:space="preserve"> or policy makers</w:t>
      </w:r>
      <w:r w:rsidR="00FD53A8">
        <w:t xml:space="preserve">. The Board membership also includes an education academic </w:t>
      </w:r>
      <w:proofErr w:type="gramStart"/>
      <w:r w:rsidR="00FD53A8">
        <w:t>who</w:t>
      </w:r>
      <w:proofErr w:type="gramEnd"/>
      <w:r w:rsidR="00FD53A8">
        <w:t xml:space="preserve"> provides educational advice relevant to the Board activities.  </w:t>
      </w:r>
    </w:p>
    <w:p w14:paraId="16867231" w14:textId="77777777" w:rsidR="0036579E" w:rsidRDefault="00FD53A8" w:rsidP="0036579E">
      <w:r>
        <w:t xml:space="preserve">The Board’s </w:t>
      </w:r>
      <w:r w:rsidR="0036579E">
        <w:t xml:space="preserve">structure as created under the By-Laws of the SIA clearly sets out the independence of the Accreditation Board in setting standards, accreditation processes and in decision-making regarding accreditation and related matters. </w:t>
      </w:r>
    </w:p>
    <w:p w14:paraId="3ED78B88" w14:textId="77777777" w:rsidR="0036579E" w:rsidRPr="00E805F7" w:rsidRDefault="0036579E" w:rsidP="0036579E"/>
    <w:p w14:paraId="6E10B00D" w14:textId="77777777" w:rsidR="00FD53A8" w:rsidRPr="00D00C48" w:rsidRDefault="00FD53A8" w:rsidP="00FD53A8">
      <w:pPr>
        <w:pStyle w:val="Heading1"/>
      </w:pPr>
      <w:bookmarkStart w:id="3" w:name="_Toc271716271"/>
      <w:bookmarkStart w:id="4" w:name="_Toc272245935"/>
      <w:bookmarkStart w:id="5" w:name="_Toc278467578"/>
      <w:bookmarkStart w:id="6" w:name="_Toc520726137"/>
      <w:r>
        <w:t>3</w:t>
      </w:r>
      <w:r w:rsidRPr="00EA7E33">
        <w:tab/>
        <w:t>Benefits of program accreditation</w:t>
      </w:r>
      <w:bookmarkEnd w:id="3"/>
      <w:bookmarkEnd w:id="4"/>
      <w:bookmarkEnd w:id="5"/>
      <w:bookmarkEnd w:id="6"/>
    </w:p>
    <w:p w14:paraId="113EE626" w14:textId="77777777" w:rsidR="00FD53A8" w:rsidRPr="00D00C48" w:rsidRDefault="00FD53A8" w:rsidP="00FD53A8">
      <w:r>
        <w:t>A</w:t>
      </w:r>
      <w:r w:rsidRPr="00EA7E33">
        <w:t xml:space="preserve">ccreditation of OHS professional education </w:t>
      </w:r>
      <w:r>
        <w:t>is important to the profession and the community in that it:</w:t>
      </w:r>
    </w:p>
    <w:p w14:paraId="4180C5F1" w14:textId="1BE175E3" w:rsidR="009E0238" w:rsidRDefault="009E0238" w:rsidP="002775CE">
      <w:pPr>
        <w:numPr>
          <w:ilvl w:val="0"/>
          <w:numId w:val="32"/>
        </w:numPr>
        <w:ind w:left="714" w:hanging="357"/>
      </w:pPr>
      <w:r>
        <w:t>Provides guidance for students considering OHS professional education</w:t>
      </w:r>
    </w:p>
    <w:p w14:paraId="33744887" w14:textId="6653765C" w:rsidR="009E0238" w:rsidRDefault="009E0238" w:rsidP="002775CE">
      <w:pPr>
        <w:numPr>
          <w:ilvl w:val="0"/>
          <w:numId w:val="32"/>
        </w:numPr>
        <w:ind w:left="714" w:hanging="357"/>
      </w:pPr>
      <w:r>
        <w:t>Provides guidance for employers and recruiters in selecting OHS professionals and in supporting professional development of personnel</w:t>
      </w:r>
    </w:p>
    <w:p w14:paraId="35100A5C" w14:textId="2522C232" w:rsidR="00FD53A8" w:rsidRPr="00D00C48" w:rsidRDefault="00FD53A8" w:rsidP="002775CE">
      <w:pPr>
        <w:numPr>
          <w:ilvl w:val="0"/>
          <w:numId w:val="32"/>
        </w:numPr>
        <w:ind w:left="714" w:hanging="357"/>
      </w:pPr>
      <w:r w:rsidRPr="00EA7E33">
        <w:t>Contribute</w:t>
      </w:r>
      <w:r>
        <w:t>s</w:t>
      </w:r>
      <w:r w:rsidRPr="00EA7E33">
        <w:t xml:space="preserve"> to public assurance that graduates meet a certain minimum standard of knowledge and skills </w:t>
      </w:r>
    </w:p>
    <w:p w14:paraId="31B5BA76" w14:textId="425981CC" w:rsidR="00FD53A8" w:rsidRPr="00D00C48" w:rsidRDefault="00FD53A8" w:rsidP="002775CE">
      <w:pPr>
        <w:numPr>
          <w:ilvl w:val="0"/>
          <w:numId w:val="32"/>
        </w:numPr>
        <w:ind w:left="714" w:hanging="357"/>
      </w:pPr>
      <w:r w:rsidRPr="00EA7E33">
        <w:t xml:space="preserve">(May) provide a basis for international comparability and reciprocal recognition, thus promoting mobility of OHS professionals. </w:t>
      </w:r>
    </w:p>
    <w:p w14:paraId="71C18DD8" w14:textId="77777777" w:rsidR="00FD53A8" w:rsidRPr="00D00C48" w:rsidRDefault="00FD53A8" w:rsidP="00FD53A8">
      <w:r w:rsidRPr="00EA7E33">
        <w:t>Provider institutions will benefit through:</w:t>
      </w:r>
    </w:p>
    <w:p w14:paraId="296B79DA" w14:textId="37533342" w:rsidR="00FD53A8" w:rsidRDefault="00FD53A8" w:rsidP="009A6491">
      <w:pPr>
        <w:numPr>
          <w:ilvl w:val="0"/>
          <w:numId w:val="2"/>
        </w:numPr>
      </w:pPr>
      <w:r w:rsidRPr="00EA7E33">
        <w:t xml:space="preserve">Enhanced </w:t>
      </w:r>
      <w:r w:rsidR="009E0238">
        <w:t xml:space="preserve">profile, </w:t>
      </w:r>
      <w:r w:rsidRPr="00EA7E33">
        <w:t>reputation and standing with potential students and employers</w:t>
      </w:r>
    </w:p>
    <w:p w14:paraId="28893897" w14:textId="6BFE3A33" w:rsidR="009E0238" w:rsidRDefault="009E0238" w:rsidP="009A6491">
      <w:pPr>
        <w:numPr>
          <w:ilvl w:val="0"/>
          <w:numId w:val="2"/>
        </w:numPr>
      </w:pPr>
      <w:r>
        <w:t>Realised quality improvement in OHS programs by submitting their program to a self and peer assessment process</w:t>
      </w:r>
    </w:p>
    <w:p w14:paraId="2E5FEE3A" w14:textId="3871FF94" w:rsidR="009E0238" w:rsidRPr="00D00C48" w:rsidRDefault="009E0238" w:rsidP="009A6491">
      <w:pPr>
        <w:numPr>
          <w:ilvl w:val="0"/>
          <w:numId w:val="2"/>
        </w:numPr>
      </w:pPr>
      <w:r w:rsidRPr="00EA7E33">
        <w:t xml:space="preserve">Increased recognition of the value of OHS professional education within the university community </w:t>
      </w:r>
    </w:p>
    <w:p w14:paraId="1B2E66B5" w14:textId="77777777" w:rsidR="00FD53A8" w:rsidRPr="00D00C48" w:rsidRDefault="00FD53A8" w:rsidP="009A6491">
      <w:pPr>
        <w:numPr>
          <w:ilvl w:val="0"/>
          <w:numId w:val="2"/>
        </w:numPr>
      </w:pPr>
      <w:r w:rsidRPr="00EA7E33">
        <w:t xml:space="preserve">Possibly increased access to research funding </w:t>
      </w:r>
    </w:p>
    <w:p w14:paraId="5E26DE4E" w14:textId="77777777" w:rsidR="00FD53A8" w:rsidRPr="00D00C48" w:rsidRDefault="00FD53A8" w:rsidP="009A6491">
      <w:pPr>
        <w:numPr>
          <w:ilvl w:val="0"/>
          <w:numId w:val="2"/>
        </w:numPr>
      </w:pPr>
      <w:r w:rsidRPr="00EA7E33">
        <w:t xml:space="preserve">Display of the Accredited Program logo on program literature </w:t>
      </w:r>
      <w:r>
        <w:t xml:space="preserve">and web site </w:t>
      </w:r>
      <w:r w:rsidRPr="00EA7E33">
        <w:t xml:space="preserve">in line with conditions of use of the logo </w:t>
      </w:r>
    </w:p>
    <w:p w14:paraId="142B4B27" w14:textId="77777777" w:rsidR="00FD53A8" w:rsidRPr="00D00C48" w:rsidRDefault="00FD53A8" w:rsidP="009A6491">
      <w:pPr>
        <w:numPr>
          <w:ilvl w:val="0"/>
          <w:numId w:val="2"/>
        </w:numPr>
      </w:pPr>
      <w:r w:rsidRPr="00EA7E33">
        <w:t xml:space="preserve">Accredited programs being listed in the </w:t>
      </w:r>
      <w:r>
        <w:t xml:space="preserve">Accreditation Board’s </w:t>
      </w:r>
      <w:r w:rsidRPr="00EA7E33">
        <w:t>on-line list of accredited courses</w:t>
      </w:r>
    </w:p>
    <w:p w14:paraId="5BEED176" w14:textId="7ED55289" w:rsidR="002E2E0F" w:rsidRDefault="002E2E0F" w:rsidP="009A6491">
      <w:pPr>
        <w:numPr>
          <w:ilvl w:val="0"/>
          <w:numId w:val="2"/>
        </w:numPr>
      </w:pPr>
      <w:r>
        <w:t xml:space="preserve">Current students </w:t>
      </w:r>
      <w:r w:rsidR="00DE2CC2">
        <w:t xml:space="preserve">being </w:t>
      </w:r>
      <w:r>
        <w:t>eligible for membership of the Safety Institute of Australia at Student Member rates</w:t>
      </w:r>
    </w:p>
    <w:p w14:paraId="73E681D7" w14:textId="6506DD4C" w:rsidR="00FD53A8" w:rsidRPr="00D00C48" w:rsidRDefault="00FD53A8" w:rsidP="009A6491">
      <w:pPr>
        <w:numPr>
          <w:ilvl w:val="0"/>
          <w:numId w:val="2"/>
        </w:numPr>
      </w:pPr>
      <w:r w:rsidRPr="00EA7E33">
        <w:t xml:space="preserve">Graduates of accredited programs </w:t>
      </w:r>
      <w:r w:rsidR="00DE2CC2">
        <w:t xml:space="preserve">being </w:t>
      </w:r>
      <w:r w:rsidRPr="00EA7E33">
        <w:t>deemed to have met the knowledge requirements for entry to professional certification</w:t>
      </w:r>
    </w:p>
    <w:p w14:paraId="6D101D79" w14:textId="77777777" w:rsidR="00FD53A8" w:rsidRPr="00D00C48" w:rsidRDefault="00FD53A8" w:rsidP="009A6491">
      <w:pPr>
        <w:numPr>
          <w:ilvl w:val="0"/>
          <w:numId w:val="2"/>
        </w:numPr>
      </w:pPr>
      <w:r w:rsidRPr="00EA7E33">
        <w:lastRenderedPageBreak/>
        <w:t xml:space="preserve">Institutions providing accredited programs being eligible to nominate students for the </w:t>
      </w:r>
      <w:r w:rsidR="00314919">
        <w:t xml:space="preserve">SIA </w:t>
      </w:r>
      <w:r w:rsidRPr="00EA7E33">
        <w:t xml:space="preserve">national OHS education awards and educators for the </w:t>
      </w:r>
      <w:r w:rsidR="00314919">
        <w:t xml:space="preserve">Accreditation Board </w:t>
      </w:r>
      <w:r w:rsidRPr="00EA7E33">
        <w:t>teaching and learning awards;</w:t>
      </w:r>
    </w:p>
    <w:p w14:paraId="3C1CB10F" w14:textId="77777777" w:rsidR="00FD53A8" w:rsidRPr="00D00C48" w:rsidRDefault="00FD53A8" w:rsidP="00FD53A8">
      <w:pPr>
        <w:rPr>
          <w:szCs w:val="22"/>
        </w:rPr>
      </w:pPr>
      <w:r>
        <w:rPr>
          <w:szCs w:val="22"/>
        </w:rPr>
        <w:t xml:space="preserve">The role of professional accreditation for Higher Education programs is also recognised by the Tertiary Education and Quality Standards Agency (TEQSA) as being part of the Australian Education Quality System. </w:t>
      </w:r>
    </w:p>
    <w:p w14:paraId="5577D991" w14:textId="1510C8F9" w:rsidR="00DE2CC2" w:rsidRDefault="00DE2CC2" w:rsidP="00DE2CC2">
      <w:pPr>
        <w:rPr>
          <w:szCs w:val="22"/>
        </w:rPr>
      </w:pPr>
      <w:r w:rsidRPr="00451BC2">
        <w:rPr>
          <w:szCs w:val="22"/>
        </w:rPr>
        <w:t xml:space="preserve">The report </w:t>
      </w:r>
      <w:r w:rsidRPr="00451BC2">
        <w:rPr>
          <w:i/>
          <w:szCs w:val="22"/>
        </w:rPr>
        <w:t>Professional Accreditation: Mapping the territory</w:t>
      </w:r>
      <w:r w:rsidRPr="00451BC2">
        <w:rPr>
          <w:szCs w:val="22"/>
        </w:rPr>
        <w:t xml:space="preserve"> </w:t>
      </w:r>
      <w:r>
        <w:rPr>
          <w:szCs w:val="22"/>
        </w:rPr>
        <w:t xml:space="preserve">commissioned by the Department of Education and Training </w:t>
      </w:r>
      <w:r w:rsidRPr="00451BC2">
        <w:rPr>
          <w:szCs w:val="22"/>
        </w:rPr>
        <w:t>released in February 2018</w:t>
      </w:r>
      <w:r>
        <w:rPr>
          <w:szCs w:val="22"/>
        </w:rPr>
        <w:t xml:space="preserve"> </w:t>
      </w:r>
      <w:r w:rsidRPr="00451BC2">
        <w:rPr>
          <w:szCs w:val="22"/>
        </w:rPr>
        <w:t>stated “In general, professional accreditation is valued by all stakeholders. Most accreditors and education providers stress the value of accreditation as a stimulus to self and peer review, a benchmarking process and an opportunity for continuing quality assurance and improvement.”</w:t>
      </w:r>
    </w:p>
    <w:p w14:paraId="33C1641E" w14:textId="77777777" w:rsidR="00FD53A8" w:rsidRDefault="00FD53A8" w:rsidP="00FD53A8"/>
    <w:p w14:paraId="1D2A9A4F" w14:textId="77777777" w:rsidR="00FD53A8" w:rsidRPr="00D00C48" w:rsidRDefault="00FD53A8" w:rsidP="00FD53A8">
      <w:pPr>
        <w:pStyle w:val="Heading1"/>
      </w:pPr>
      <w:bookmarkStart w:id="7" w:name="_Toc520726138"/>
      <w:r>
        <w:t>4</w:t>
      </w:r>
      <w:r>
        <w:tab/>
      </w:r>
      <w:bookmarkStart w:id="8" w:name="_Toc271716274"/>
      <w:bookmarkStart w:id="9" w:name="_Toc272245938"/>
      <w:bookmarkStart w:id="10" w:name="_Toc278467581"/>
      <w:r w:rsidRPr="00EA7E33">
        <w:t>Principles underpinning accreditation process</w:t>
      </w:r>
      <w:bookmarkEnd w:id="7"/>
      <w:bookmarkEnd w:id="8"/>
      <w:bookmarkEnd w:id="9"/>
      <w:bookmarkEnd w:id="10"/>
    </w:p>
    <w:p w14:paraId="066E8026" w14:textId="75FC23A4" w:rsidR="00FD53A8" w:rsidRPr="00D00C48" w:rsidRDefault="00816B57" w:rsidP="00FD53A8">
      <w:r>
        <w:t xml:space="preserve">The Australian OHS Education Accreditation Board is cognizant </w:t>
      </w:r>
      <w:r w:rsidR="00D16D47">
        <w:t xml:space="preserve">of </w:t>
      </w:r>
      <w:r>
        <w:t xml:space="preserve">and supports the Joint Statement of Principles for Professional Accreditation agreed in 2016 by Professions Australia and Universities Australia. The agreed principles are embodied in the principles underpinning </w:t>
      </w:r>
      <w:r w:rsidR="00FD53A8" w:rsidRPr="00EA7E33">
        <w:t xml:space="preserve">OHS education accreditation process </w:t>
      </w:r>
      <w:r>
        <w:t>as detailed below</w:t>
      </w:r>
      <w:r w:rsidR="00FD53A8" w:rsidRPr="00EA7E33">
        <w:t>.</w:t>
      </w:r>
    </w:p>
    <w:p w14:paraId="5836F52A" w14:textId="5F7C4477" w:rsidR="00FD53A8" w:rsidRPr="00D00C48" w:rsidRDefault="00FD53A8" w:rsidP="009A6491">
      <w:pPr>
        <w:numPr>
          <w:ilvl w:val="0"/>
          <w:numId w:val="3"/>
        </w:numPr>
      </w:pPr>
      <w:r w:rsidRPr="00EA7E33">
        <w:t xml:space="preserve">The accreditation process acknowledges that the academic quality and </w:t>
      </w:r>
      <w:r w:rsidR="002E2E0F">
        <w:t xml:space="preserve">program </w:t>
      </w:r>
      <w:r w:rsidRPr="00EA7E33">
        <w:t xml:space="preserve">standards are the </w:t>
      </w:r>
      <w:r w:rsidR="002E2E0F">
        <w:t xml:space="preserve">responsibility </w:t>
      </w:r>
      <w:r w:rsidRPr="00EA7E33">
        <w:t>of institutions</w:t>
      </w:r>
      <w:r w:rsidR="002E2E0F">
        <w:t xml:space="preserve"> through their internal procedures for quality assurance and thus </w:t>
      </w:r>
      <w:r w:rsidRPr="00EA7E33">
        <w:t xml:space="preserve">requires </w:t>
      </w:r>
      <w:r w:rsidR="002E2E0F">
        <w:t xml:space="preserve">evidence of the operation of such mechanisms </w:t>
      </w:r>
      <w:r w:rsidRPr="00EA7E33">
        <w:t xml:space="preserve">for validating </w:t>
      </w:r>
      <w:r w:rsidR="002E2E0F">
        <w:t xml:space="preserve">program </w:t>
      </w:r>
      <w:r w:rsidRPr="00EA7E33">
        <w:t xml:space="preserve">outcomes and </w:t>
      </w:r>
      <w:r w:rsidR="002E2E0F">
        <w:t xml:space="preserve">maintaining </w:t>
      </w:r>
      <w:r w:rsidRPr="00EA7E33">
        <w:t>quality</w:t>
      </w:r>
      <w:r w:rsidR="002E2E0F">
        <w:t xml:space="preserve"> improvement</w:t>
      </w:r>
      <w:r w:rsidRPr="00EA7E33">
        <w:t xml:space="preserve">. </w:t>
      </w:r>
    </w:p>
    <w:p w14:paraId="4F683169" w14:textId="77777777" w:rsidR="00FD53A8" w:rsidRPr="00D00C48" w:rsidRDefault="00FD53A8" w:rsidP="009A6491">
      <w:pPr>
        <w:numPr>
          <w:ilvl w:val="0"/>
          <w:numId w:val="3"/>
        </w:numPr>
      </w:pPr>
      <w:r w:rsidRPr="00EA7E33">
        <w:t xml:space="preserve">The accreditation process recognises that each institution and each program is unique and this is to be valued. Thus the criteria for accreditation </w:t>
      </w:r>
      <w:r w:rsidR="00851C1A">
        <w:t>are</w:t>
      </w:r>
      <w:r w:rsidRPr="00EA7E33">
        <w:t xml:space="preserve"> outcome-based allowing institutions the maximum flexibility in achieving the required standards. </w:t>
      </w:r>
    </w:p>
    <w:p w14:paraId="6B3C6B39" w14:textId="5590DCDD" w:rsidR="00FD53A8" w:rsidRPr="00D00C48" w:rsidRDefault="00FD53A8" w:rsidP="009A6491">
      <w:pPr>
        <w:numPr>
          <w:ilvl w:val="0"/>
          <w:numId w:val="3"/>
        </w:numPr>
      </w:pPr>
      <w:r w:rsidRPr="00EA7E33">
        <w:t xml:space="preserve">The accreditation process is intended to be constructive and to respect the expertise and academic autonomy of institutions providing OHS professional education. </w:t>
      </w:r>
      <w:r w:rsidR="005C3841">
        <w:t xml:space="preserve">As a corollary the institutions are expected to be open and transparent in providing all appropriate information to the accreditation process on request. </w:t>
      </w:r>
    </w:p>
    <w:p w14:paraId="07EA60FF" w14:textId="3308801D" w:rsidR="00FD53A8" w:rsidRPr="00D00C48" w:rsidRDefault="00FD53A8" w:rsidP="009A6491">
      <w:pPr>
        <w:numPr>
          <w:ilvl w:val="0"/>
          <w:numId w:val="3"/>
        </w:numPr>
      </w:pPr>
      <w:r w:rsidRPr="00EA7E33">
        <w:t xml:space="preserve">The accreditation process will, as far as is possible, </w:t>
      </w:r>
      <w:r w:rsidR="00816B57">
        <w:t xml:space="preserve">be </w:t>
      </w:r>
      <w:r w:rsidRPr="00EA7E33">
        <w:t xml:space="preserve">aligned with institution </w:t>
      </w:r>
      <w:r w:rsidR="005C3841">
        <w:t xml:space="preserve">and other externally required quality assurance </w:t>
      </w:r>
      <w:r w:rsidRPr="00EA7E33">
        <w:t xml:space="preserve">processes with minimal complexity in the application process.  </w:t>
      </w:r>
    </w:p>
    <w:p w14:paraId="4597D0B5" w14:textId="77777777" w:rsidR="00FD53A8" w:rsidRPr="00D00C48" w:rsidRDefault="00FD53A8" w:rsidP="009A6491">
      <w:pPr>
        <w:numPr>
          <w:ilvl w:val="0"/>
          <w:numId w:val="3"/>
        </w:numPr>
      </w:pPr>
      <w:r w:rsidRPr="00EA7E33">
        <w:t>The accreditation process will be open to external scrutiny; conducted in a consultative and consensus-building collegiate fashion, transparent and fair, and balance academic priorities with those of the OHS profession</w:t>
      </w:r>
      <w:r w:rsidR="00851C1A">
        <w:t>.</w:t>
      </w:r>
      <w:r w:rsidRPr="00EA7E33">
        <w:t xml:space="preserve"> </w:t>
      </w:r>
    </w:p>
    <w:p w14:paraId="6C2E80D3" w14:textId="77777777" w:rsidR="00FD53A8" w:rsidRPr="00D00C48" w:rsidRDefault="00FD53A8" w:rsidP="009A6491">
      <w:pPr>
        <w:numPr>
          <w:ilvl w:val="0"/>
          <w:numId w:val="3"/>
        </w:numPr>
      </w:pPr>
      <w:r w:rsidRPr="00EA7E33">
        <w:t xml:space="preserve">The accreditation process </w:t>
      </w:r>
      <w:r w:rsidR="00E2156F">
        <w:t>is</w:t>
      </w:r>
      <w:r w:rsidRPr="00EA7E33">
        <w:t xml:space="preserve"> based on self- and peer-assessment for the purpose of publicly and openly assuring adequate standards of education and training of OHS professionals and the constant improvement of quality in OHS professional education. </w:t>
      </w:r>
    </w:p>
    <w:p w14:paraId="4F110D05" w14:textId="77777777" w:rsidR="00FD53A8" w:rsidRPr="00D00C48" w:rsidRDefault="00FD53A8" w:rsidP="00877230">
      <w:pPr>
        <w:numPr>
          <w:ilvl w:val="0"/>
          <w:numId w:val="3"/>
        </w:numPr>
        <w:ind w:left="714" w:hanging="357"/>
      </w:pPr>
      <w:r w:rsidRPr="00EA7E33">
        <w:t xml:space="preserve">Only full programs </w:t>
      </w:r>
      <w:r w:rsidR="00E2156F">
        <w:t>are</w:t>
      </w:r>
      <w:r w:rsidRPr="00EA7E33">
        <w:t xml:space="preserve"> accredited. The accreditation does not apply to individual courses or part programs </w:t>
      </w:r>
    </w:p>
    <w:p w14:paraId="5C2D6815" w14:textId="54CEDA33" w:rsidR="00FD53A8" w:rsidRDefault="00FD53A8" w:rsidP="00877230">
      <w:pPr>
        <w:numPr>
          <w:ilvl w:val="0"/>
          <w:numId w:val="3"/>
        </w:numPr>
        <w:ind w:left="714" w:hanging="357"/>
      </w:pPr>
      <w:r w:rsidRPr="00EA7E33">
        <w:t xml:space="preserve">Completion of an accredited OHS program is deemed as providing satisfactory evidence of having completed the knowledge component of the requirements for entry-level OHS professional certification. </w:t>
      </w:r>
    </w:p>
    <w:p w14:paraId="08513536" w14:textId="396D7229" w:rsidR="00DA19A0" w:rsidRPr="00B108AA" w:rsidRDefault="00DA19A0" w:rsidP="00DA19A0">
      <w:r>
        <w:lastRenderedPageBreak/>
        <w:t xml:space="preserve">In addition, the Australian OHS Accreditation Board believes that the re-accreditation process for </w:t>
      </w:r>
      <w:r w:rsidR="00C57969">
        <w:t xml:space="preserve">previously </w:t>
      </w:r>
      <w:r>
        <w:t>accredited University programs should be underpinned by the following principles:</w:t>
      </w:r>
    </w:p>
    <w:p w14:paraId="37B18F77" w14:textId="77777777" w:rsidR="000424AB" w:rsidRPr="000424AB" w:rsidRDefault="000424AB" w:rsidP="000424AB">
      <w:pPr>
        <w:pStyle w:val="ListParagraph"/>
        <w:numPr>
          <w:ilvl w:val="0"/>
          <w:numId w:val="3"/>
        </w:numPr>
        <w:spacing w:after="200" w:line="276" w:lineRule="auto"/>
        <w:rPr>
          <w:iCs/>
        </w:rPr>
      </w:pPr>
      <w:r w:rsidRPr="000424AB">
        <w:t xml:space="preserve">The overarching purpose of the re-accreditation process is </w:t>
      </w:r>
      <w:r w:rsidRPr="000424AB">
        <w:rPr>
          <w:iCs/>
        </w:rPr>
        <w:t>for the individual university to demonstrate that they continue to meet the criteria for accreditation by the Australian OHS Education Accreditation Board.</w:t>
      </w:r>
    </w:p>
    <w:p w14:paraId="31D9921C" w14:textId="77777777" w:rsidR="000424AB" w:rsidRPr="000424AB" w:rsidRDefault="000424AB" w:rsidP="000424AB">
      <w:pPr>
        <w:pStyle w:val="ListParagraph"/>
        <w:numPr>
          <w:ilvl w:val="0"/>
          <w:numId w:val="3"/>
        </w:numPr>
        <w:spacing w:after="200" w:line="276" w:lineRule="auto"/>
        <w:rPr>
          <w:iCs/>
        </w:rPr>
      </w:pPr>
      <w:r w:rsidRPr="000424AB">
        <w:rPr>
          <w:iCs/>
        </w:rPr>
        <w:t>To recognise continuous improvement and the ongoing commitment of the universities to the development of both OHS knowledge and the OHS profession.</w:t>
      </w:r>
    </w:p>
    <w:p w14:paraId="02C719C3" w14:textId="77777777" w:rsidR="000424AB" w:rsidRPr="000424AB" w:rsidRDefault="000424AB" w:rsidP="000424AB">
      <w:pPr>
        <w:pStyle w:val="ListParagraph"/>
        <w:numPr>
          <w:ilvl w:val="0"/>
          <w:numId w:val="3"/>
        </w:numPr>
        <w:spacing w:after="200" w:line="276" w:lineRule="auto"/>
      </w:pPr>
      <w:r w:rsidRPr="000424AB">
        <w:t xml:space="preserve">To reduce the burden on the universities undertaking re-accreditation, evidence required should focus on program specific information and not duplicate university administrative policies and procedures audited by TEQSA. </w:t>
      </w:r>
    </w:p>
    <w:p w14:paraId="2B33FC4C" w14:textId="77777777" w:rsidR="000424AB" w:rsidRDefault="000424AB" w:rsidP="000424AB">
      <w:pPr>
        <w:pStyle w:val="ListParagraph"/>
        <w:numPr>
          <w:ilvl w:val="0"/>
          <w:numId w:val="3"/>
        </w:numPr>
        <w:spacing w:after="200" w:line="276" w:lineRule="auto"/>
      </w:pPr>
      <w:r w:rsidRPr="000424AB">
        <w:t xml:space="preserve">The criteria applied to the re-accreditation process will be based </w:t>
      </w:r>
      <w:r>
        <w:t xml:space="preserve">on the Accreditation criteria 2017-2021. </w:t>
      </w:r>
    </w:p>
    <w:p w14:paraId="0462BAC5" w14:textId="77777777" w:rsidR="000424AB" w:rsidRDefault="000424AB" w:rsidP="000424AB">
      <w:pPr>
        <w:pStyle w:val="ListParagraph"/>
        <w:numPr>
          <w:ilvl w:val="0"/>
          <w:numId w:val="3"/>
        </w:numPr>
        <w:spacing w:after="200" w:line="276" w:lineRule="auto"/>
      </w:pPr>
      <w:r>
        <w:t>Early engagement is undertaken with stakeholders to ensure the re-accreditation process is well understood, transparent, and seen as credible by the universities.</w:t>
      </w:r>
    </w:p>
    <w:p w14:paraId="5D00F203" w14:textId="77777777" w:rsidR="00DA19A0" w:rsidRPr="00D00C48" w:rsidRDefault="00DA19A0" w:rsidP="00C57969"/>
    <w:p w14:paraId="5172C782" w14:textId="77777777" w:rsidR="00FD53A8" w:rsidRDefault="00525D86" w:rsidP="00525D86">
      <w:pPr>
        <w:pStyle w:val="Heading1"/>
      </w:pPr>
      <w:bookmarkStart w:id="11" w:name="_Toc520726139"/>
      <w:r>
        <w:t>5</w:t>
      </w:r>
      <w:r>
        <w:tab/>
        <w:t>Criteria for accreditation</w:t>
      </w:r>
      <w:bookmarkEnd w:id="11"/>
      <w:r>
        <w:t xml:space="preserve">  </w:t>
      </w:r>
    </w:p>
    <w:p w14:paraId="3B5CB2E0" w14:textId="77777777" w:rsidR="00FD53A8" w:rsidRPr="00D00C48" w:rsidRDefault="00525D86" w:rsidP="00525D86">
      <w:pPr>
        <w:pStyle w:val="Heading2"/>
      </w:pPr>
      <w:bookmarkStart w:id="12" w:name="_Toc520726140"/>
      <w:r>
        <w:t>5.1</w:t>
      </w:r>
      <w:r>
        <w:tab/>
        <w:t>Eligible programs</w:t>
      </w:r>
      <w:bookmarkEnd w:id="12"/>
      <w:r>
        <w:t xml:space="preserve"> </w:t>
      </w:r>
    </w:p>
    <w:p w14:paraId="6E46FD62" w14:textId="77777777" w:rsidR="00525D86" w:rsidRDefault="00525D86" w:rsidP="00525D86">
      <w:pPr>
        <w:ind w:left="360"/>
      </w:pPr>
      <w:r w:rsidRPr="00EA7E33">
        <w:t xml:space="preserve">An OHS professional education program is defined as </w:t>
      </w:r>
      <w:r>
        <w:t>one that demonstrates the following:</w:t>
      </w:r>
    </w:p>
    <w:p w14:paraId="347399C7" w14:textId="77777777" w:rsidR="00525D86" w:rsidRPr="003B38DF" w:rsidRDefault="00525D86" w:rsidP="009A6491">
      <w:pPr>
        <w:numPr>
          <w:ilvl w:val="0"/>
          <w:numId w:val="4"/>
        </w:numPr>
      </w:pPr>
      <w:r w:rsidRPr="003B38DF">
        <w:t>An accredited sequence of study provided at the AQF Level 7 or above (excluding graduate certificate)</w:t>
      </w:r>
    </w:p>
    <w:p w14:paraId="51DF46D3" w14:textId="51BD67BA" w:rsidR="00525D86" w:rsidRPr="003B38DF" w:rsidRDefault="00525D86" w:rsidP="009A6491">
      <w:pPr>
        <w:numPr>
          <w:ilvl w:val="0"/>
          <w:numId w:val="4"/>
        </w:numPr>
      </w:pPr>
      <w:r w:rsidRPr="003B38DF">
        <w:t xml:space="preserve">OHS as defined in the OHS Body of Knowledge constitutes </w:t>
      </w:r>
      <w:r w:rsidR="005C3841">
        <w:t xml:space="preserve">at least </w:t>
      </w:r>
      <w:r w:rsidRPr="003B38DF">
        <w:t>50% of the credit points and a minimum of one year equivalent fulltime study</w:t>
      </w:r>
    </w:p>
    <w:p w14:paraId="29B230A0" w14:textId="58CC5365" w:rsidR="00816B57" w:rsidRPr="00816B57" w:rsidRDefault="00525D86" w:rsidP="009A6491">
      <w:pPr>
        <w:numPr>
          <w:ilvl w:val="0"/>
          <w:numId w:val="4"/>
        </w:numPr>
        <w:rPr>
          <w:lang w:val="en-US"/>
        </w:rPr>
      </w:pPr>
      <w:r w:rsidRPr="003B38DF">
        <w:t xml:space="preserve">Objectives and learning experiences in the program are directed to the achievement of student learning outcomes </w:t>
      </w:r>
      <w:r w:rsidR="00F474A4">
        <w:t>aligned to</w:t>
      </w:r>
      <w:r w:rsidRPr="003B38DF">
        <w:t xml:space="preserve"> the OHS Body of Knowledge</w:t>
      </w:r>
      <w:r w:rsidR="005C3841">
        <w:rPr>
          <w:rStyle w:val="FootnoteReference"/>
        </w:rPr>
        <w:footnoteReference w:id="1"/>
      </w:r>
      <w:r w:rsidRPr="003B38DF">
        <w:t xml:space="preserve"> and demonstrated through </w:t>
      </w:r>
      <w:r w:rsidR="005C3841">
        <w:t xml:space="preserve">academic </w:t>
      </w:r>
      <w:r w:rsidRPr="003B38DF">
        <w:t xml:space="preserve">assessment </w:t>
      </w:r>
      <w:r w:rsidR="005C3841">
        <w:t>processes.</w:t>
      </w:r>
    </w:p>
    <w:p w14:paraId="707A3A42" w14:textId="635AB3D7" w:rsidR="00525D86" w:rsidRPr="005C3841" w:rsidRDefault="00525D86" w:rsidP="009A6491">
      <w:pPr>
        <w:numPr>
          <w:ilvl w:val="0"/>
          <w:numId w:val="4"/>
        </w:numPr>
        <w:rPr>
          <w:lang w:val="en-US"/>
        </w:rPr>
      </w:pPr>
      <w:r w:rsidRPr="003B38DF">
        <w:t>A process for ongoing consultation with industry-based personnel.</w:t>
      </w:r>
    </w:p>
    <w:p w14:paraId="27CFF972" w14:textId="0593AD71" w:rsidR="00525D86" w:rsidRPr="00D00C48" w:rsidRDefault="00525D86" w:rsidP="00816B57">
      <w:r w:rsidRPr="00EA7E33">
        <w:t>It is desirable that OHS, or similar, is part of the post-nomi</w:t>
      </w:r>
      <w:r w:rsidR="00393C32">
        <w:t>n</w:t>
      </w:r>
      <w:r w:rsidRPr="00EA7E33">
        <w:t xml:space="preserve">als for the qualification but this is not necessary provided the requirement of </w:t>
      </w:r>
      <w:r w:rsidR="005C3841">
        <w:t>at least</w:t>
      </w:r>
      <w:r w:rsidR="00851C1A">
        <w:t xml:space="preserve"> 50% of the credit points </w:t>
      </w:r>
      <w:r w:rsidRPr="00EA7E33">
        <w:t>in OHS i</w:t>
      </w:r>
      <w:r>
        <w:t>s</w:t>
      </w:r>
      <w:r w:rsidRPr="00EA7E33">
        <w:t xml:space="preserve"> met.</w:t>
      </w:r>
    </w:p>
    <w:p w14:paraId="79F1CA65" w14:textId="77777777" w:rsidR="00525D86" w:rsidRPr="00D00C48" w:rsidRDefault="00525D86" w:rsidP="00816B57">
      <w:r w:rsidRPr="00EA7E33">
        <w:t xml:space="preserve">The accreditation is accorded to the education program not to the award title or to the school or faculty. Education programs </w:t>
      </w:r>
      <w:r>
        <w:t>are</w:t>
      </w:r>
      <w:r w:rsidRPr="00EA7E33">
        <w:t xml:space="preserve"> accredited or not; there </w:t>
      </w:r>
      <w:r>
        <w:t>is</w:t>
      </w:r>
      <w:r w:rsidRPr="00EA7E33">
        <w:t xml:space="preserve"> no ranking or merit grading of the programs.  </w:t>
      </w:r>
    </w:p>
    <w:p w14:paraId="4BEE80FF" w14:textId="77777777" w:rsidR="00BD3E28" w:rsidRPr="00D00C48" w:rsidRDefault="00BD3E28" w:rsidP="00816B57"/>
    <w:p w14:paraId="17D79DAA" w14:textId="77777777" w:rsidR="00BD3E28" w:rsidRDefault="00525D86" w:rsidP="00525D86">
      <w:pPr>
        <w:pStyle w:val="Heading2"/>
        <w:rPr>
          <w:lang w:val="en-US"/>
        </w:rPr>
      </w:pPr>
      <w:bookmarkStart w:id="13" w:name="_Toc520726141"/>
      <w:r>
        <w:rPr>
          <w:lang w:val="en-US"/>
        </w:rPr>
        <w:t>5.2</w:t>
      </w:r>
      <w:r>
        <w:rPr>
          <w:lang w:val="en-US"/>
        </w:rPr>
        <w:tab/>
        <w:t>Criteria</w:t>
      </w:r>
      <w:bookmarkEnd w:id="13"/>
      <w:r>
        <w:rPr>
          <w:lang w:val="en-US"/>
        </w:rPr>
        <w:t xml:space="preserve"> </w:t>
      </w:r>
    </w:p>
    <w:p w14:paraId="015396D9" w14:textId="7324E731" w:rsidR="00926E94" w:rsidRDefault="00926E94" w:rsidP="00D42A7F">
      <w:r>
        <w:t xml:space="preserve">It is the practice of the Australian OHS Education Accreditation Board to structure the criteria for accreditation of OHS professional education to align with the domains of the </w:t>
      </w:r>
      <w:r w:rsidR="00D42A7F">
        <w:t xml:space="preserve">Higher Education </w:t>
      </w:r>
      <w:r>
        <w:t xml:space="preserve">Threshold Standards. The accreditation standards applicable from January 2017 are derived from the outcomes of the </w:t>
      </w:r>
      <w:r>
        <w:lastRenderedPageBreak/>
        <w:t>accreditation Board review and the content of the new Higher Education Standards</w:t>
      </w:r>
      <w:r w:rsidR="00D42A7F">
        <w:t xml:space="preserve"> effective</w:t>
      </w:r>
      <w:r>
        <w:t xml:space="preserve"> from the 1</w:t>
      </w:r>
      <w:r w:rsidRPr="008B15DA">
        <w:rPr>
          <w:vertAlign w:val="superscript"/>
        </w:rPr>
        <w:t>st</w:t>
      </w:r>
      <w:r>
        <w:t xml:space="preserve"> January 2017.</w:t>
      </w:r>
      <w:r w:rsidR="00D42A7F">
        <w:rPr>
          <w:rStyle w:val="FootnoteReference"/>
        </w:rPr>
        <w:footnoteReference w:id="2"/>
      </w:r>
      <w:r>
        <w:t xml:space="preserve"> </w:t>
      </w:r>
      <w:r w:rsidR="00D42A7F">
        <w:t>The domains under which the criteria are structured are:</w:t>
      </w:r>
    </w:p>
    <w:p w14:paraId="30258CA0" w14:textId="05E391D4" w:rsidR="00D42A7F" w:rsidRDefault="00D42A7F" w:rsidP="002775CE">
      <w:pPr>
        <w:pStyle w:val="ListParagraph"/>
        <w:numPr>
          <w:ilvl w:val="0"/>
          <w:numId w:val="38"/>
        </w:numPr>
      </w:pPr>
      <w:r>
        <w:t>Student participation and attainment</w:t>
      </w:r>
    </w:p>
    <w:p w14:paraId="627208FB" w14:textId="77777777" w:rsidR="00D42A7F" w:rsidRDefault="00D42A7F" w:rsidP="002775CE">
      <w:pPr>
        <w:pStyle w:val="ListParagraph"/>
        <w:numPr>
          <w:ilvl w:val="0"/>
          <w:numId w:val="38"/>
        </w:numPr>
      </w:pPr>
      <w:r>
        <w:t xml:space="preserve">Learning environment </w:t>
      </w:r>
    </w:p>
    <w:p w14:paraId="77A61EE5" w14:textId="77777777" w:rsidR="00D42A7F" w:rsidRDefault="00D42A7F" w:rsidP="002775CE">
      <w:pPr>
        <w:pStyle w:val="ListParagraph"/>
        <w:numPr>
          <w:ilvl w:val="0"/>
          <w:numId w:val="38"/>
        </w:numPr>
      </w:pPr>
      <w:r>
        <w:t>Teaching</w:t>
      </w:r>
    </w:p>
    <w:p w14:paraId="2E462C8C" w14:textId="77777777" w:rsidR="00D42A7F" w:rsidRDefault="00D42A7F" w:rsidP="002775CE">
      <w:pPr>
        <w:pStyle w:val="ListParagraph"/>
        <w:numPr>
          <w:ilvl w:val="0"/>
          <w:numId w:val="38"/>
        </w:numPr>
      </w:pPr>
      <w:r>
        <w:t xml:space="preserve">Research and research training </w:t>
      </w:r>
    </w:p>
    <w:p w14:paraId="48527D33" w14:textId="77777777" w:rsidR="00D42A7F" w:rsidRDefault="00D42A7F" w:rsidP="002775CE">
      <w:pPr>
        <w:pStyle w:val="ListParagraph"/>
        <w:numPr>
          <w:ilvl w:val="0"/>
          <w:numId w:val="38"/>
        </w:numPr>
      </w:pPr>
      <w:r>
        <w:t xml:space="preserve">(Institutional) quality assurance </w:t>
      </w:r>
    </w:p>
    <w:p w14:paraId="4C4721C3" w14:textId="77777777" w:rsidR="00D42A7F" w:rsidRDefault="00D42A7F" w:rsidP="002775CE">
      <w:pPr>
        <w:pStyle w:val="ListParagraph"/>
        <w:numPr>
          <w:ilvl w:val="0"/>
          <w:numId w:val="38"/>
        </w:numPr>
      </w:pPr>
      <w:r>
        <w:t xml:space="preserve">Governance and accountability </w:t>
      </w:r>
    </w:p>
    <w:p w14:paraId="69C62687" w14:textId="14897D24" w:rsidR="00D42A7F" w:rsidRDefault="00D42A7F" w:rsidP="002775CE">
      <w:pPr>
        <w:pStyle w:val="ListParagraph"/>
        <w:numPr>
          <w:ilvl w:val="0"/>
          <w:numId w:val="38"/>
        </w:numPr>
        <w:spacing w:after="200"/>
      </w:pPr>
      <w:r>
        <w:t xml:space="preserve">Representation, information and information management. </w:t>
      </w:r>
    </w:p>
    <w:p w14:paraId="0ECB8D92" w14:textId="77777777" w:rsidR="00BD3E28" w:rsidRDefault="00393C32" w:rsidP="00D42A7F">
      <w:pPr>
        <w:rPr>
          <w:lang w:val="en-US"/>
        </w:rPr>
      </w:pPr>
      <w:r w:rsidRPr="00816B57">
        <w:rPr>
          <w:lang w:val="en-US"/>
        </w:rPr>
        <w:t xml:space="preserve">The OHS program </w:t>
      </w:r>
      <w:r w:rsidRPr="000424AB">
        <w:rPr>
          <w:b/>
          <w:lang w:val="en-US"/>
        </w:rPr>
        <w:t>accreditation</w:t>
      </w:r>
      <w:r w:rsidRPr="00816B57">
        <w:rPr>
          <w:lang w:val="en-US"/>
        </w:rPr>
        <w:t xml:space="preserve"> criteria and processes do</w:t>
      </w:r>
      <w:r w:rsidR="00F550F9" w:rsidRPr="00816B57">
        <w:rPr>
          <w:lang w:val="en-US"/>
        </w:rPr>
        <w:t xml:space="preserve"> not </w:t>
      </w:r>
      <w:r w:rsidRPr="00816B57">
        <w:rPr>
          <w:lang w:val="en-US"/>
        </w:rPr>
        <w:t xml:space="preserve">revisit </w:t>
      </w:r>
      <w:r w:rsidR="00F550F9" w:rsidRPr="00816B57">
        <w:rPr>
          <w:lang w:val="en-US"/>
        </w:rPr>
        <w:t xml:space="preserve">evidence and </w:t>
      </w:r>
      <w:r w:rsidRPr="00816B57">
        <w:rPr>
          <w:lang w:val="en-US"/>
        </w:rPr>
        <w:t>processes likely t</w:t>
      </w:r>
      <w:r w:rsidR="00F550F9" w:rsidRPr="00816B57">
        <w:rPr>
          <w:lang w:val="en-US"/>
        </w:rPr>
        <w:t xml:space="preserve">o be addressed in a TEQSA review but rather address the specific case of OHS programs. See </w:t>
      </w:r>
      <w:r w:rsidR="00851C1A" w:rsidRPr="00816B57">
        <w:rPr>
          <w:lang w:val="en-US"/>
        </w:rPr>
        <w:t xml:space="preserve">Appendix 1 </w:t>
      </w:r>
      <w:r w:rsidR="00F550F9" w:rsidRPr="00816B57">
        <w:rPr>
          <w:lang w:val="en-US"/>
        </w:rPr>
        <w:t xml:space="preserve">for the </w:t>
      </w:r>
      <w:r w:rsidR="00851C1A" w:rsidRPr="00816B57">
        <w:rPr>
          <w:lang w:val="en-US"/>
        </w:rPr>
        <w:t xml:space="preserve">accreditation </w:t>
      </w:r>
      <w:r w:rsidR="00F550F9" w:rsidRPr="00816B57">
        <w:rPr>
          <w:lang w:val="en-US"/>
        </w:rPr>
        <w:t>criteria.</w:t>
      </w:r>
      <w:r w:rsidR="00F550F9">
        <w:rPr>
          <w:lang w:val="en-US"/>
        </w:rPr>
        <w:t xml:space="preserve"> </w:t>
      </w:r>
      <w:r>
        <w:rPr>
          <w:lang w:val="en-US"/>
        </w:rPr>
        <w:t xml:space="preserve"> </w:t>
      </w:r>
    </w:p>
    <w:p w14:paraId="64344DE9" w14:textId="77777777" w:rsidR="00186E97" w:rsidRDefault="00C57969" w:rsidP="00D42A7F">
      <w:pPr>
        <w:rPr>
          <w:lang w:val="en-US"/>
        </w:rPr>
      </w:pPr>
      <w:r>
        <w:rPr>
          <w:lang w:val="en-US"/>
        </w:rPr>
        <w:t xml:space="preserve">The criteria applied to program </w:t>
      </w:r>
      <w:r w:rsidRPr="000424AB">
        <w:rPr>
          <w:b/>
          <w:lang w:val="en-US"/>
        </w:rPr>
        <w:t>re-accreditation</w:t>
      </w:r>
      <w:r>
        <w:rPr>
          <w:lang w:val="en-US"/>
        </w:rPr>
        <w:t xml:space="preserve"> </w:t>
      </w:r>
      <w:r w:rsidR="00186E97">
        <w:rPr>
          <w:lang w:val="en-US"/>
        </w:rPr>
        <w:t>are based</w:t>
      </w:r>
      <w:r>
        <w:rPr>
          <w:lang w:val="en-US"/>
        </w:rPr>
        <w:t xml:space="preserve"> </w:t>
      </w:r>
      <w:r w:rsidR="00186E97">
        <w:rPr>
          <w:lang w:val="en-US"/>
        </w:rPr>
        <w:t xml:space="preserve">on </w:t>
      </w:r>
      <w:r>
        <w:rPr>
          <w:lang w:val="en-US"/>
        </w:rPr>
        <w:t>the</w:t>
      </w:r>
      <w:r w:rsidR="00186E97">
        <w:rPr>
          <w:lang w:val="en-US"/>
        </w:rPr>
        <w:t xml:space="preserve"> </w:t>
      </w:r>
      <w:r>
        <w:rPr>
          <w:lang w:val="en-US"/>
        </w:rPr>
        <w:t xml:space="preserve">accreditation criteria. </w:t>
      </w:r>
      <w:r w:rsidR="00186E97">
        <w:rPr>
          <w:lang w:val="en-US"/>
        </w:rPr>
        <w:t xml:space="preserve">See Appendix 7 for a mapping of the re-accreditation focus against the accreditation criteria. </w:t>
      </w:r>
    </w:p>
    <w:p w14:paraId="5C41C607" w14:textId="459DC666" w:rsidR="00C57969" w:rsidRDefault="00C57969" w:rsidP="00D42A7F">
      <w:pPr>
        <w:rPr>
          <w:lang w:val="en-US"/>
        </w:rPr>
      </w:pPr>
      <w:r>
        <w:rPr>
          <w:lang w:val="en-US"/>
        </w:rPr>
        <w:t xml:space="preserve">As the program has previously been accredited </w:t>
      </w:r>
      <w:r w:rsidR="000424AB">
        <w:rPr>
          <w:lang w:val="en-US"/>
        </w:rPr>
        <w:t xml:space="preserve">a key </w:t>
      </w:r>
      <w:r>
        <w:rPr>
          <w:lang w:val="en-US"/>
        </w:rPr>
        <w:t xml:space="preserve">focus of the re-accreditation </w:t>
      </w:r>
      <w:r w:rsidR="000424AB">
        <w:rPr>
          <w:lang w:val="en-US"/>
        </w:rPr>
        <w:t xml:space="preserve">process </w:t>
      </w:r>
      <w:r>
        <w:rPr>
          <w:lang w:val="en-US"/>
        </w:rPr>
        <w:t xml:space="preserve">will be on the continuous improvement </w:t>
      </w:r>
      <w:r w:rsidR="001434B2">
        <w:rPr>
          <w:lang w:val="en-US"/>
        </w:rPr>
        <w:t>undertaken within</w:t>
      </w:r>
      <w:r>
        <w:rPr>
          <w:lang w:val="en-US"/>
        </w:rPr>
        <w:t xml:space="preserve"> the program</w:t>
      </w:r>
      <w:r w:rsidR="001434B2">
        <w:rPr>
          <w:lang w:val="en-US"/>
        </w:rPr>
        <w:t xml:space="preserve"> since the last accreditation</w:t>
      </w:r>
      <w:r>
        <w:rPr>
          <w:lang w:val="en-US"/>
        </w:rPr>
        <w:t>.  Specific sub-questions that drill down into program specific information will guide the universities to the evidence required.</w:t>
      </w:r>
    </w:p>
    <w:p w14:paraId="34630B67" w14:textId="6256E504" w:rsidR="00C57969" w:rsidRDefault="00C57969" w:rsidP="00D42A7F">
      <w:pPr>
        <w:rPr>
          <w:lang w:val="en-US"/>
        </w:rPr>
      </w:pPr>
      <w:r>
        <w:rPr>
          <w:lang w:val="en-US"/>
        </w:rPr>
        <w:t>A separate application pack has been developed for the re-accreditation process.</w:t>
      </w:r>
    </w:p>
    <w:p w14:paraId="3202E3EB" w14:textId="77777777" w:rsidR="00F550F9" w:rsidRDefault="00F550F9" w:rsidP="000711DC">
      <w:pPr>
        <w:rPr>
          <w:lang w:val="en-US"/>
        </w:rPr>
      </w:pPr>
    </w:p>
    <w:p w14:paraId="33EE8BF5" w14:textId="77777777" w:rsidR="00F550F9" w:rsidRDefault="00F550F9" w:rsidP="00F550F9">
      <w:pPr>
        <w:pStyle w:val="Heading1"/>
        <w:rPr>
          <w:lang w:val="en-US"/>
        </w:rPr>
      </w:pPr>
      <w:bookmarkStart w:id="14" w:name="_Toc520726142"/>
      <w:r>
        <w:rPr>
          <w:lang w:val="en-US"/>
        </w:rPr>
        <w:t>6</w:t>
      </w:r>
      <w:r>
        <w:rPr>
          <w:lang w:val="en-US"/>
        </w:rPr>
        <w:tab/>
        <w:t>Accreditation process</w:t>
      </w:r>
      <w:bookmarkEnd w:id="14"/>
      <w:r>
        <w:rPr>
          <w:lang w:val="en-US"/>
        </w:rPr>
        <w:t xml:space="preserve"> </w:t>
      </w:r>
    </w:p>
    <w:p w14:paraId="617C0AD2" w14:textId="77777777" w:rsidR="00F550F9" w:rsidRPr="00D00C48" w:rsidRDefault="00F550F9" w:rsidP="00F550F9">
      <w:pPr>
        <w:pStyle w:val="Heading2"/>
      </w:pPr>
      <w:bookmarkStart w:id="15" w:name="_Toc520726143"/>
      <w:r>
        <w:t>6.1</w:t>
      </w:r>
      <w:r>
        <w:tab/>
      </w:r>
      <w:r w:rsidRPr="00EA7E33">
        <w:t>Application cycle</w:t>
      </w:r>
      <w:bookmarkEnd w:id="15"/>
      <w:r w:rsidRPr="00EA7E33">
        <w:t xml:space="preserve"> </w:t>
      </w:r>
    </w:p>
    <w:p w14:paraId="6EB80BCE" w14:textId="77777777" w:rsidR="00F550F9" w:rsidRPr="00D00C48" w:rsidRDefault="00F550F9" w:rsidP="00F550F9">
      <w:r w:rsidRPr="00EA7E33">
        <w:t>An initial application may be made at any time for an existing program.</w:t>
      </w:r>
      <w:r>
        <w:t xml:space="preserve"> </w:t>
      </w:r>
      <w:r w:rsidRPr="00EA7E33">
        <w:t xml:space="preserve">Accreditation is awarded for five years. Application for renewal of accreditation may be made at any time to coincide with the institute’s quality processes but must be at least five-yearly. Advice of program changes shall be made as appropriate. </w:t>
      </w:r>
    </w:p>
    <w:p w14:paraId="25A9BECC" w14:textId="77777777" w:rsidR="00F550F9" w:rsidRPr="00D00C48" w:rsidRDefault="00F550F9" w:rsidP="00F550F9">
      <w:r w:rsidRPr="00EA7E33">
        <w:t xml:space="preserve">New programs may apply for provisional accreditation with a full application made in the final semester of the first graduating cohort. </w:t>
      </w:r>
      <w:r w:rsidR="00B61002">
        <w:t xml:space="preserve">Accreditation of existing programs subject to major review will require clear definition of the changes and the revised program structure together with learning materials for new and revised courses available in a learning management system consistent with the intended delivery format.  </w:t>
      </w:r>
    </w:p>
    <w:p w14:paraId="7C094D61" w14:textId="0CF2D544" w:rsidR="00F550F9" w:rsidRDefault="001434B2" w:rsidP="00F550F9">
      <w:r>
        <w:t>Applications for re-accreditation must be received at least six months prior to the expiry of the current accreditation.</w:t>
      </w:r>
    </w:p>
    <w:p w14:paraId="26A6746D" w14:textId="57DF5D9E" w:rsidR="001434B2" w:rsidRPr="00D00C48" w:rsidRDefault="001434B2" w:rsidP="00F550F9">
      <w:r>
        <w:t xml:space="preserve">Programs that are nested or are substantially the same that were individually accredited initially may be </w:t>
      </w:r>
      <w:r w:rsidR="00097D9F">
        <w:t>eligible</w:t>
      </w:r>
      <w:r>
        <w:t xml:space="preserve"> to be combined in the re-accreditation process. Please contact the registrar to discuss this option if you believe this to be relevant to your program. </w:t>
      </w:r>
    </w:p>
    <w:p w14:paraId="0BEA8810" w14:textId="77777777" w:rsidR="00F550F9" w:rsidRDefault="001633C5" w:rsidP="00F550F9">
      <w:pPr>
        <w:pStyle w:val="Heading2"/>
      </w:pPr>
      <w:bookmarkStart w:id="16" w:name="_Toc271716283"/>
      <w:bookmarkStart w:id="17" w:name="_Toc272245947"/>
      <w:bookmarkStart w:id="18" w:name="_Toc278467590"/>
      <w:bookmarkStart w:id="19" w:name="_Toc520726144"/>
      <w:r>
        <w:lastRenderedPageBreak/>
        <w:t>6.2</w:t>
      </w:r>
      <w:r w:rsidR="00F550F9" w:rsidRPr="00EA7E33">
        <w:tab/>
        <w:t>Initial application</w:t>
      </w:r>
      <w:bookmarkEnd w:id="16"/>
      <w:bookmarkEnd w:id="17"/>
      <w:bookmarkEnd w:id="18"/>
      <w:bookmarkEnd w:id="19"/>
      <w:r w:rsidR="00F550F9" w:rsidRPr="00EA7E33">
        <w:t xml:space="preserve"> </w:t>
      </w:r>
    </w:p>
    <w:p w14:paraId="3F72912C" w14:textId="73F81726" w:rsidR="00F550F9" w:rsidRPr="00C34836" w:rsidRDefault="00F550F9" w:rsidP="00F550F9">
      <w:r>
        <w:t xml:space="preserve">The accreditation process is also </w:t>
      </w:r>
      <w:r w:rsidR="00186E97">
        <w:t>summarised</w:t>
      </w:r>
      <w:r>
        <w:t xml:space="preserve"> in </w:t>
      </w:r>
      <w:r w:rsidR="00851C1A">
        <w:t xml:space="preserve">Appendix </w:t>
      </w:r>
      <w:r w:rsidR="00851C1A" w:rsidRPr="00EC3B8D">
        <w:t>2</w:t>
      </w:r>
      <w:r w:rsidRPr="00EC3B8D">
        <w:t>.</w:t>
      </w:r>
      <w:r>
        <w:t xml:space="preserve">  </w:t>
      </w:r>
    </w:p>
    <w:p w14:paraId="29382A24" w14:textId="3FDB0376" w:rsidR="001633C5" w:rsidRDefault="00B61002" w:rsidP="009A6491">
      <w:pPr>
        <w:numPr>
          <w:ilvl w:val="0"/>
          <w:numId w:val="5"/>
        </w:numPr>
      </w:pPr>
      <w:r>
        <w:t>All applicants for accreditation are required to attend an accreditation briefing session prior to application</w:t>
      </w:r>
      <w:r w:rsidR="00564615">
        <w:t xml:space="preserve">. </w:t>
      </w:r>
      <w:r w:rsidR="00E2156F">
        <w:t xml:space="preserve">Briefing sessions </w:t>
      </w:r>
      <w:r w:rsidR="00564615">
        <w:t>are</w:t>
      </w:r>
      <w:r w:rsidR="00E2156F">
        <w:t xml:space="preserve"> conducted for individual providers; these may be face-to-face, by video conference or other appropriate media. </w:t>
      </w:r>
      <w:r w:rsidR="001633C5">
        <w:t xml:space="preserve"> </w:t>
      </w:r>
    </w:p>
    <w:p w14:paraId="6AB562CB" w14:textId="0304E1AF" w:rsidR="001633C5" w:rsidRDefault="00851C1A" w:rsidP="009A6491">
      <w:pPr>
        <w:numPr>
          <w:ilvl w:val="0"/>
          <w:numId w:val="5"/>
        </w:numPr>
      </w:pPr>
      <w:r>
        <w:t>On deciding to apply for accreditation p</w:t>
      </w:r>
      <w:r w:rsidR="00F550F9">
        <w:t xml:space="preserve">rovider </w:t>
      </w:r>
      <w:r w:rsidR="001633C5">
        <w:t xml:space="preserve">downloads information and application </w:t>
      </w:r>
      <w:r w:rsidR="00564615">
        <w:t>booklet</w:t>
      </w:r>
      <w:r w:rsidR="002C01A8">
        <w:t xml:space="preserve"> for initial accreditation</w:t>
      </w:r>
      <w:r w:rsidR="001633C5">
        <w:t xml:space="preserve"> from </w:t>
      </w:r>
      <w:r w:rsidR="002C01A8">
        <w:t xml:space="preserve">the </w:t>
      </w:r>
      <w:r w:rsidR="001633C5">
        <w:t xml:space="preserve">website. </w:t>
      </w:r>
    </w:p>
    <w:p w14:paraId="4B9BFD08" w14:textId="15D9B55C" w:rsidR="001633C5" w:rsidRDefault="001633C5" w:rsidP="009A6491">
      <w:pPr>
        <w:numPr>
          <w:ilvl w:val="0"/>
          <w:numId w:val="5"/>
        </w:numPr>
      </w:pPr>
      <w:r>
        <w:t xml:space="preserve">Provider may seek clarification or answers to particular queries by contacting the registrar. </w:t>
      </w:r>
    </w:p>
    <w:p w14:paraId="3A46FC57" w14:textId="63C8BAF1" w:rsidR="001633C5" w:rsidRDefault="001633C5" w:rsidP="009A6491">
      <w:pPr>
        <w:numPr>
          <w:ilvl w:val="0"/>
          <w:numId w:val="5"/>
        </w:numPr>
      </w:pPr>
      <w:r>
        <w:t xml:space="preserve">Provider </w:t>
      </w:r>
      <w:r w:rsidR="00851C1A">
        <w:t xml:space="preserve">then </w:t>
      </w:r>
      <w:r>
        <w:t xml:space="preserve">completes the application documentation. </w:t>
      </w:r>
      <w:r w:rsidR="00566CDA">
        <w:t>The p</w:t>
      </w:r>
      <w:r>
        <w:t>rovider is strongly advised to refer to the Evidence Guide and Information Sheets in the Appendi</w:t>
      </w:r>
      <w:r w:rsidR="00851C1A">
        <w:t xml:space="preserve">ces 3 and </w:t>
      </w:r>
      <w:r w:rsidR="00601893">
        <w:t xml:space="preserve">5 </w:t>
      </w:r>
      <w:r>
        <w:t xml:space="preserve">of the Information </w:t>
      </w:r>
      <w:r w:rsidR="00564615">
        <w:t>Booklet</w:t>
      </w:r>
      <w:r>
        <w:t xml:space="preserve">. </w:t>
      </w:r>
    </w:p>
    <w:p w14:paraId="1DC09D87" w14:textId="36DAB91E" w:rsidR="00564615" w:rsidRDefault="001633C5" w:rsidP="009A6491">
      <w:pPr>
        <w:numPr>
          <w:ilvl w:val="0"/>
          <w:numId w:val="5"/>
        </w:numPr>
      </w:pPr>
      <w:r>
        <w:t xml:space="preserve">Application documentation is forwarded </w:t>
      </w:r>
      <w:r w:rsidR="00186E97">
        <w:t xml:space="preserve">in electronic format </w:t>
      </w:r>
      <w:r>
        <w:t>to the Registrar of the Board</w:t>
      </w:r>
      <w:r w:rsidR="00851C1A">
        <w:t xml:space="preserve"> </w:t>
      </w:r>
      <w:r w:rsidR="00F474A4">
        <w:t>(</w:t>
      </w:r>
      <w:hyperlink r:id="rId10" w:history="1">
        <w:r w:rsidR="00F474A4" w:rsidRPr="002F686E">
          <w:rPr>
            <w:rStyle w:val="Hyperlink"/>
          </w:rPr>
          <w:t>registrar@ohseducationaccreditation.org.au</w:t>
        </w:r>
      </w:hyperlink>
      <w:r w:rsidR="00186E97">
        <w:t>)</w:t>
      </w:r>
      <w:r w:rsidR="009C45DD">
        <w:t xml:space="preserve">. </w:t>
      </w:r>
    </w:p>
    <w:p w14:paraId="77AEE937" w14:textId="77777777" w:rsidR="00E9327D" w:rsidRDefault="00E9327D" w:rsidP="00E9327D"/>
    <w:p w14:paraId="438AF413" w14:textId="595FDDB7" w:rsidR="002C01A8" w:rsidRDefault="001633C5" w:rsidP="002C01A8">
      <w:pPr>
        <w:pStyle w:val="Heading2"/>
      </w:pPr>
      <w:bookmarkStart w:id="20" w:name="_Toc520726145"/>
      <w:r>
        <w:t>6.3</w:t>
      </w:r>
      <w:r>
        <w:tab/>
      </w:r>
      <w:r w:rsidR="002C01A8">
        <w:t>Application for re-accreditation</w:t>
      </w:r>
      <w:bookmarkEnd w:id="20"/>
    </w:p>
    <w:p w14:paraId="709D30A3" w14:textId="5771B498" w:rsidR="002C01A8" w:rsidRDefault="002C01A8" w:rsidP="00F474A4">
      <w:pPr>
        <w:pStyle w:val="ListParagraph"/>
        <w:numPr>
          <w:ilvl w:val="0"/>
          <w:numId w:val="53"/>
        </w:numPr>
      </w:pPr>
      <w:r>
        <w:t>Applications for re-accreditation must be submitted at least 6 months before the current accreditation expires</w:t>
      </w:r>
    </w:p>
    <w:p w14:paraId="3C16A416" w14:textId="6D7D185B" w:rsidR="002C01A8" w:rsidRDefault="002C01A8" w:rsidP="002C01A8">
      <w:pPr>
        <w:numPr>
          <w:ilvl w:val="0"/>
          <w:numId w:val="53"/>
        </w:numPr>
      </w:pPr>
      <w:r>
        <w:t xml:space="preserve">All applicants are encouraged to attend an accreditation briefing session prior to application. Briefing sessions are conducted for individual providers; these may be face-to-face, by video conference or other appropriate media.  </w:t>
      </w:r>
    </w:p>
    <w:p w14:paraId="4BA1A78C" w14:textId="21E7BC93" w:rsidR="002C01A8" w:rsidRDefault="002C01A8" w:rsidP="002C01A8">
      <w:pPr>
        <w:numPr>
          <w:ilvl w:val="0"/>
          <w:numId w:val="53"/>
        </w:numPr>
      </w:pPr>
      <w:r>
        <w:t xml:space="preserve">On deciding to apply for re- accreditation provider downloads information and application booklet for re-accreditation from the website. </w:t>
      </w:r>
    </w:p>
    <w:p w14:paraId="13A5919C" w14:textId="77777777" w:rsidR="002C01A8" w:rsidRDefault="002C01A8" w:rsidP="002C01A8">
      <w:pPr>
        <w:numPr>
          <w:ilvl w:val="0"/>
          <w:numId w:val="53"/>
        </w:numPr>
      </w:pPr>
      <w:r>
        <w:t xml:space="preserve">Provider may seek clarification or answers to particular queries by contacting the registrar. </w:t>
      </w:r>
    </w:p>
    <w:p w14:paraId="51CFC8CA" w14:textId="20E7482D" w:rsidR="002C01A8" w:rsidRDefault="002C01A8" w:rsidP="002C01A8">
      <w:pPr>
        <w:numPr>
          <w:ilvl w:val="0"/>
          <w:numId w:val="53"/>
        </w:numPr>
      </w:pPr>
      <w:r>
        <w:t>Provider then completes the application documentation</w:t>
      </w:r>
      <w:r w:rsidR="001434B2">
        <w:t xml:space="preserve"> by providing evidence that answers the specific sub-questions that have</w:t>
      </w:r>
      <w:r w:rsidR="00097D9F">
        <w:t xml:space="preserve"> been</w:t>
      </w:r>
      <w:r w:rsidR="001434B2">
        <w:t xml:space="preserve"> asked</w:t>
      </w:r>
      <w:r>
        <w:t xml:space="preserve">. </w:t>
      </w:r>
      <w:r w:rsidR="00566CDA">
        <w:t>The provider is strongly advised to refer to the Evidence Guide and Information Sheets in the Appendices 4 and 5 of the Information Booklet.</w:t>
      </w:r>
    </w:p>
    <w:p w14:paraId="08791AA9" w14:textId="1ADEF9A7" w:rsidR="00F474A4" w:rsidRDefault="002C01A8" w:rsidP="00C36F11">
      <w:pPr>
        <w:numPr>
          <w:ilvl w:val="0"/>
          <w:numId w:val="53"/>
        </w:numPr>
      </w:pPr>
      <w:r>
        <w:t xml:space="preserve">Application documentation is forwarded </w:t>
      </w:r>
      <w:r w:rsidR="00186E97">
        <w:t xml:space="preserve">in electronic format </w:t>
      </w:r>
      <w:r>
        <w:t xml:space="preserve">to the Registrar of the Board </w:t>
      </w:r>
      <w:r w:rsidR="00F474A4">
        <w:t>(</w:t>
      </w:r>
      <w:hyperlink r:id="rId11" w:history="1">
        <w:r w:rsidR="00F474A4" w:rsidRPr="002F686E">
          <w:rPr>
            <w:rStyle w:val="Hyperlink"/>
          </w:rPr>
          <w:t>registrar@ohseducationaccreditation.org.au</w:t>
        </w:r>
      </w:hyperlink>
      <w:r w:rsidR="00F474A4">
        <w:t>)</w:t>
      </w:r>
      <w:r>
        <w:t xml:space="preserve">. </w:t>
      </w:r>
    </w:p>
    <w:p w14:paraId="5C144D65" w14:textId="41B9C2AA" w:rsidR="002C01A8" w:rsidRPr="002C01A8" w:rsidRDefault="002C01A8" w:rsidP="00C36F11">
      <w:pPr>
        <w:ind w:left="720"/>
      </w:pPr>
    </w:p>
    <w:p w14:paraId="0C35D22D" w14:textId="07F0C7B5" w:rsidR="001633C5" w:rsidRDefault="002C01A8" w:rsidP="002C01A8">
      <w:pPr>
        <w:pStyle w:val="Heading2"/>
      </w:pPr>
      <w:bookmarkStart w:id="21" w:name="_Toc520726146"/>
      <w:r>
        <w:t>6.4</w:t>
      </w:r>
      <w:r>
        <w:tab/>
      </w:r>
      <w:r w:rsidR="001633C5">
        <w:t>Processing of application</w:t>
      </w:r>
      <w:bookmarkEnd w:id="21"/>
      <w:r w:rsidR="001633C5">
        <w:t xml:space="preserve"> </w:t>
      </w:r>
    </w:p>
    <w:p w14:paraId="07CCD11B" w14:textId="52F107BF" w:rsidR="009C45DD" w:rsidRDefault="009C45DD" w:rsidP="009C45DD">
      <w:pPr>
        <w:pStyle w:val="Heading3"/>
      </w:pPr>
      <w:r>
        <w:t>6.</w:t>
      </w:r>
      <w:r w:rsidR="002C01A8">
        <w:t>4</w:t>
      </w:r>
      <w:r>
        <w:t>.1</w:t>
      </w:r>
      <w:r>
        <w:tab/>
        <w:t xml:space="preserve">The process </w:t>
      </w:r>
    </w:p>
    <w:p w14:paraId="577EBA98" w14:textId="466B29F7" w:rsidR="002D735A" w:rsidRDefault="002D735A" w:rsidP="00C36F11">
      <w:pPr>
        <w:pStyle w:val="ListParagraph"/>
        <w:numPr>
          <w:ilvl w:val="0"/>
          <w:numId w:val="55"/>
        </w:numPr>
      </w:pPr>
      <w:r>
        <w:t xml:space="preserve">On receiving an application for accreditation the application </w:t>
      </w:r>
      <w:r w:rsidR="00564615">
        <w:t>is</w:t>
      </w:r>
      <w:r>
        <w:t xml:space="preserve"> checked by the registrar for completeness</w:t>
      </w:r>
    </w:p>
    <w:p w14:paraId="33C9457E" w14:textId="3E4B34E4" w:rsidR="009C45DD" w:rsidRDefault="002D735A" w:rsidP="00C36F11">
      <w:pPr>
        <w:pStyle w:val="ListParagraph"/>
        <w:numPr>
          <w:ilvl w:val="0"/>
          <w:numId w:val="55"/>
        </w:numPr>
      </w:pPr>
      <w:r>
        <w:t>A</w:t>
      </w:r>
      <w:r w:rsidR="009C45DD" w:rsidRPr="00EA7E33">
        <w:t xml:space="preserve">n assessment panel </w:t>
      </w:r>
      <w:r w:rsidR="00564615">
        <w:t>is</w:t>
      </w:r>
      <w:r w:rsidR="009C45DD" w:rsidRPr="00EA7E33">
        <w:t xml:space="preserve"> convened by the </w:t>
      </w:r>
      <w:r w:rsidR="00851C1A">
        <w:t>registrar</w:t>
      </w:r>
      <w:r w:rsidR="009C45DD" w:rsidRPr="00EA7E33">
        <w:t xml:space="preserve"> to conduct the assessment. As a minimum</w:t>
      </w:r>
      <w:r w:rsidR="009C45DD">
        <w:t xml:space="preserve">, </w:t>
      </w:r>
      <w:r w:rsidR="009C45DD" w:rsidRPr="00EA7E33">
        <w:t>the assessment panel comprise</w:t>
      </w:r>
      <w:r w:rsidR="00564615">
        <w:t>s</w:t>
      </w:r>
      <w:r w:rsidR="009C45DD" w:rsidRPr="00EA7E33">
        <w:t xml:space="preserve"> three people with at least one OHS professional</w:t>
      </w:r>
      <w:r w:rsidR="00564615">
        <w:t>,</w:t>
      </w:r>
      <w:r w:rsidR="009C45DD" w:rsidRPr="00EA7E33">
        <w:t xml:space="preserve"> one OHS academic</w:t>
      </w:r>
      <w:r w:rsidR="00564615">
        <w:t xml:space="preserve"> and one member of the Accreditation Board. </w:t>
      </w:r>
      <w:r w:rsidR="009C45DD" w:rsidRPr="00EA7E33">
        <w:t xml:space="preserve">The composition of the assessment panel </w:t>
      </w:r>
      <w:r w:rsidR="00564615">
        <w:t>is</w:t>
      </w:r>
      <w:r w:rsidR="009C45DD" w:rsidRPr="00EA7E33">
        <w:t xml:space="preserve"> developed taking account of any actual or potential conflict of interest. </w:t>
      </w:r>
      <w:r w:rsidR="000F3A94">
        <w:t xml:space="preserve">Members of each </w:t>
      </w:r>
      <w:r w:rsidR="000F3A94">
        <w:lastRenderedPageBreak/>
        <w:t xml:space="preserve">assessment panel are required to complete a ‘No conflict of interest’ statement. </w:t>
      </w:r>
      <w:r w:rsidR="00564615">
        <w:t xml:space="preserve">New members of the accreditation panel are briefed by the registrar. </w:t>
      </w:r>
    </w:p>
    <w:p w14:paraId="4B7BB84E" w14:textId="75EE7706" w:rsidR="008F023B" w:rsidRDefault="008F023B" w:rsidP="00C36F11">
      <w:pPr>
        <w:pStyle w:val="ListParagraph"/>
        <w:numPr>
          <w:ilvl w:val="0"/>
          <w:numId w:val="55"/>
        </w:numPr>
      </w:pPr>
      <w:r>
        <w:t xml:space="preserve">The assessment panel </w:t>
      </w:r>
      <w:r w:rsidR="00564615">
        <w:t xml:space="preserve">initially </w:t>
      </w:r>
      <w:r>
        <w:t>meet</w:t>
      </w:r>
      <w:r w:rsidR="00564615">
        <w:t>s</w:t>
      </w:r>
      <w:r>
        <w:t xml:space="preserve"> via teleconference to discuss the application and confirm that the assessment </w:t>
      </w:r>
      <w:r w:rsidR="00564615">
        <w:t xml:space="preserve">proceeds </w:t>
      </w:r>
      <w:r>
        <w:t xml:space="preserve">to a formal meeting of the assessment panel. </w:t>
      </w:r>
    </w:p>
    <w:p w14:paraId="47256B0D" w14:textId="357786CE" w:rsidR="00554DA9" w:rsidRDefault="00554DA9" w:rsidP="00C36F11">
      <w:pPr>
        <w:pStyle w:val="ListParagraph"/>
        <w:numPr>
          <w:ilvl w:val="0"/>
          <w:numId w:val="55"/>
        </w:numPr>
      </w:pPr>
      <w:r>
        <w:t xml:space="preserve">Further action required </w:t>
      </w:r>
      <w:r w:rsidR="00707E95">
        <w:t>by</w:t>
      </w:r>
      <w:r>
        <w:t xml:space="preserve"> the provider includes the </w:t>
      </w:r>
      <w:r w:rsidR="00707E95">
        <w:t xml:space="preserve">forwarding the </w:t>
      </w:r>
      <w:r>
        <w:t>names of 5 students/recent graduates who agree to be interviewed</w:t>
      </w:r>
      <w:r w:rsidR="00F474A4">
        <w:t xml:space="preserve">. </w:t>
      </w:r>
      <w:r>
        <w:t xml:space="preserve"> </w:t>
      </w:r>
    </w:p>
    <w:p w14:paraId="7DB104C5" w14:textId="751B5D42" w:rsidR="002D735A" w:rsidRDefault="002D735A" w:rsidP="00C36F11">
      <w:pPr>
        <w:pStyle w:val="ListParagraph"/>
        <w:numPr>
          <w:ilvl w:val="0"/>
          <w:numId w:val="55"/>
        </w:numPr>
      </w:pPr>
      <w:r>
        <w:t>A date for a face-to-face meeting of the assessment panel</w:t>
      </w:r>
      <w:r w:rsidR="008F023B">
        <w:t xml:space="preserve"> </w:t>
      </w:r>
      <w:r w:rsidR="00564615">
        <w:t>is</w:t>
      </w:r>
      <w:r>
        <w:t xml:space="preserve"> </w:t>
      </w:r>
      <w:r w:rsidR="008F023B">
        <w:t xml:space="preserve">scheduled </w:t>
      </w:r>
      <w:r>
        <w:t xml:space="preserve">in liaison with the provider. The program leader, selected teaching </w:t>
      </w:r>
      <w:r w:rsidR="00851C1A">
        <w:t xml:space="preserve">staff </w:t>
      </w:r>
      <w:r>
        <w:t xml:space="preserve">and the Head of School should be available for telephone interview </w:t>
      </w:r>
      <w:r w:rsidR="00564615">
        <w:t xml:space="preserve">at agreed times on the </w:t>
      </w:r>
      <w:r>
        <w:t xml:space="preserve">scheduled </w:t>
      </w:r>
      <w:r w:rsidR="00707E95">
        <w:t xml:space="preserve">assessment </w:t>
      </w:r>
      <w:r>
        <w:t xml:space="preserve">day. </w:t>
      </w:r>
      <w:r w:rsidR="000F3A94">
        <w:t>S</w:t>
      </w:r>
      <w:r w:rsidR="00E9327D">
        <w:t>elected sessional staff and students should also be available for telephone interview on th</w:t>
      </w:r>
      <w:r w:rsidR="008F023B">
        <w:t>at day</w:t>
      </w:r>
      <w:r w:rsidR="00E9327D">
        <w:t>.</w:t>
      </w:r>
      <w:r w:rsidR="003C6D22">
        <w:t xml:space="preserve"> </w:t>
      </w:r>
      <w:r w:rsidR="005F44C9">
        <w:t>I</w:t>
      </w:r>
      <w:r w:rsidR="00554DA9">
        <w:t>nterview questions are developed to clarify any queries arising from the review of the documentation, student questionnaire responses and previous interviews. Some e</w:t>
      </w:r>
      <w:r w:rsidR="003C6D22">
        <w:t>xamples of the questions likely to be asked in interviews are given in Appendix</w:t>
      </w:r>
      <w:r w:rsidR="00851C1A">
        <w:t xml:space="preserve"> </w:t>
      </w:r>
      <w:r w:rsidR="005F44C9">
        <w:t>6</w:t>
      </w:r>
      <w:r w:rsidR="003C6D22">
        <w:t xml:space="preserve">.  </w:t>
      </w:r>
    </w:p>
    <w:p w14:paraId="6E4462E1" w14:textId="73F3D587" w:rsidR="000A188E" w:rsidRDefault="000A188E" w:rsidP="00C36F11">
      <w:pPr>
        <w:pStyle w:val="ListParagraph"/>
        <w:numPr>
          <w:ilvl w:val="0"/>
          <w:numId w:val="55"/>
        </w:numPr>
      </w:pPr>
      <w:r>
        <w:t>The assessment panel reviews the documentation and materials in the Learning Management System prior to the face-to-face meeting.</w:t>
      </w:r>
    </w:p>
    <w:p w14:paraId="0B10FBB8" w14:textId="26FFB079" w:rsidR="0094647C" w:rsidRDefault="0094647C" w:rsidP="00C36F11">
      <w:pPr>
        <w:pStyle w:val="ListParagraph"/>
        <w:numPr>
          <w:ilvl w:val="0"/>
          <w:numId w:val="55"/>
        </w:numPr>
      </w:pPr>
      <w:r>
        <w:t>At the face-to-face meeting t</w:t>
      </w:r>
      <w:r w:rsidR="002D735A">
        <w:t xml:space="preserve">he assessment panel </w:t>
      </w:r>
      <w:r w:rsidR="000A188E">
        <w:t xml:space="preserve">discusses their findings in relation to </w:t>
      </w:r>
      <w:r w:rsidR="002D735A">
        <w:t xml:space="preserve">the documentation </w:t>
      </w:r>
      <w:r>
        <w:t xml:space="preserve">and conducts </w:t>
      </w:r>
      <w:r w:rsidR="00E9327D">
        <w:t xml:space="preserve">telephone interviews. </w:t>
      </w:r>
    </w:p>
    <w:p w14:paraId="259588F4" w14:textId="77777777" w:rsidR="009C45DD" w:rsidRDefault="002D735A" w:rsidP="00C36F11">
      <w:pPr>
        <w:pStyle w:val="ListParagraph"/>
        <w:numPr>
          <w:ilvl w:val="0"/>
          <w:numId w:val="55"/>
        </w:numPr>
      </w:pPr>
      <w:r>
        <w:t xml:space="preserve">The assessment panel reserves the right to determine the need for a site visit based on the outcomes of the desk audit </w:t>
      </w:r>
      <w:r w:rsidR="00E9327D">
        <w:t xml:space="preserve">and telephone interviews. </w:t>
      </w:r>
    </w:p>
    <w:p w14:paraId="74B3BA93" w14:textId="77777777" w:rsidR="00E9327D" w:rsidRPr="00D00C48" w:rsidRDefault="00E9327D" w:rsidP="00E9327D">
      <w:pPr>
        <w:ind w:left="360"/>
      </w:pPr>
    </w:p>
    <w:p w14:paraId="2E09939D" w14:textId="3A21E61A" w:rsidR="009C45DD" w:rsidRDefault="009C45DD" w:rsidP="009C45DD">
      <w:pPr>
        <w:pStyle w:val="Heading3"/>
      </w:pPr>
      <w:r>
        <w:t>6.</w:t>
      </w:r>
      <w:r w:rsidR="000A188E">
        <w:t>4</w:t>
      </w:r>
      <w:r>
        <w:t>.</w:t>
      </w:r>
      <w:r w:rsidR="00993669">
        <w:t>2</w:t>
      </w:r>
      <w:r>
        <w:tab/>
        <w:t xml:space="preserve">Outcome </w:t>
      </w:r>
    </w:p>
    <w:p w14:paraId="4070AB67" w14:textId="6B72BC16" w:rsidR="00F550F9" w:rsidRPr="00D00C48" w:rsidRDefault="00F550F9" w:rsidP="00E9327D">
      <w:r w:rsidRPr="00EA7E33">
        <w:t xml:space="preserve">A provisional assessment </w:t>
      </w:r>
      <w:r w:rsidR="00707E95">
        <w:t>is</w:t>
      </w:r>
      <w:r w:rsidRPr="00EA7E33">
        <w:t xml:space="preserve"> made on the basis of the desk audit and interviews. The provisional assessment may be:</w:t>
      </w:r>
    </w:p>
    <w:p w14:paraId="3D6C5F31" w14:textId="77777777" w:rsidR="00F550F9" w:rsidRPr="00897B3A" w:rsidRDefault="00F550F9" w:rsidP="002775CE">
      <w:pPr>
        <w:numPr>
          <w:ilvl w:val="0"/>
          <w:numId w:val="31"/>
        </w:numPr>
        <w:spacing w:line="240" w:lineRule="auto"/>
        <w:ind w:left="714" w:hanging="357"/>
      </w:pPr>
      <w:r w:rsidRPr="00897B3A">
        <w:t>Accreditation awarded</w:t>
      </w:r>
    </w:p>
    <w:p w14:paraId="018CAD4D" w14:textId="77777777" w:rsidR="00F550F9" w:rsidRPr="00897B3A" w:rsidRDefault="00F550F9" w:rsidP="002775CE">
      <w:pPr>
        <w:numPr>
          <w:ilvl w:val="0"/>
          <w:numId w:val="31"/>
        </w:numPr>
        <w:spacing w:line="240" w:lineRule="auto"/>
        <w:ind w:left="714" w:hanging="357"/>
      </w:pPr>
      <w:r w:rsidRPr="00897B3A">
        <w:t>Accreditation pending further information or a visit</w:t>
      </w:r>
    </w:p>
    <w:p w14:paraId="0CE115ED" w14:textId="77777777" w:rsidR="00F550F9" w:rsidRPr="00897B3A" w:rsidRDefault="00F550F9" w:rsidP="002775CE">
      <w:pPr>
        <w:numPr>
          <w:ilvl w:val="0"/>
          <w:numId w:val="31"/>
        </w:numPr>
        <w:spacing w:line="240" w:lineRule="auto"/>
        <w:ind w:left="714" w:hanging="357"/>
      </w:pPr>
      <w:r w:rsidRPr="00897B3A">
        <w:t>Accreditation requires significant additional work</w:t>
      </w:r>
    </w:p>
    <w:p w14:paraId="3212EC5B" w14:textId="41854C9C" w:rsidR="00F550F9" w:rsidRPr="00897B3A" w:rsidRDefault="00F550F9" w:rsidP="002775CE">
      <w:pPr>
        <w:numPr>
          <w:ilvl w:val="0"/>
          <w:numId w:val="31"/>
        </w:numPr>
        <w:spacing w:line="240" w:lineRule="auto"/>
        <w:ind w:left="714" w:hanging="357"/>
      </w:pPr>
      <w:r w:rsidRPr="00897B3A">
        <w:t>Accreditation refused at this time.</w:t>
      </w:r>
    </w:p>
    <w:p w14:paraId="1B023A70" w14:textId="77777777" w:rsidR="00F550F9" w:rsidRPr="00D00C48" w:rsidRDefault="00F550F9" w:rsidP="00E9327D">
      <w:r w:rsidRPr="00EA7E33">
        <w:t xml:space="preserve">The provisional recommendation will then put to the full Board. The Board may endorse the recommendation of the assessment panel or they may request additional information or a visit. </w:t>
      </w:r>
    </w:p>
    <w:p w14:paraId="3F888E93" w14:textId="77777777" w:rsidR="00F550F9" w:rsidRPr="00D00C48" w:rsidRDefault="00F550F9" w:rsidP="00E9327D">
      <w:r w:rsidRPr="00EA7E33">
        <w:t xml:space="preserve">Upon confirmation of accreditation the Board shall add the program to its on-line register of accredited programs and send the applicant an Accredited Program Logo. Use of the logo is bound by conditions defined by the Board.  </w:t>
      </w:r>
    </w:p>
    <w:p w14:paraId="74D28237" w14:textId="77777777" w:rsidR="003C6D22" w:rsidRDefault="003C6D22" w:rsidP="00E9327D"/>
    <w:p w14:paraId="4ADA7436" w14:textId="31D8DC5B" w:rsidR="00E9327D" w:rsidRDefault="00E9327D" w:rsidP="00E9327D">
      <w:pPr>
        <w:pStyle w:val="Heading3"/>
      </w:pPr>
      <w:r>
        <w:t>6.</w:t>
      </w:r>
      <w:r w:rsidR="000A188E">
        <w:t>4</w:t>
      </w:r>
      <w:r>
        <w:t>.</w:t>
      </w:r>
      <w:r w:rsidR="00993669">
        <w:t>3</w:t>
      </w:r>
      <w:r>
        <w:tab/>
        <w:t xml:space="preserve">Appeal processes </w:t>
      </w:r>
    </w:p>
    <w:p w14:paraId="39A91BC0" w14:textId="77777777" w:rsidR="00E9327D" w:rsidRPr="00D00C48" w:rsidRDefault="00E9327D" w:rsidP="00E9327D">
      <w:r w:rsidRPr="00EA7E33">
        <w:t>In the event that a</w:t>
      </w:r>
      <w:r w:rsidR="00993669">
        <w:t xml:space="preserve"> provider </w:t>
      </w:r>
      <w:r w:rsidRPr="00EA7E33">
        <w:t xml:space="preserve">is dissatisfied with the outcome of the accreditation process an application may be made for a review. This application must be made within </w:t>
      </w:r>
      <w:r>
        <w:t>28 days</w:t>
      </w:r>
      <w:r w:rsidRPr="00EA7E33">
        <w:t xml:space="preserve"> of being notified of the decision of the Board. Any additional documentation must be submitted at this time.  </w:t>
      </w:r>
    </w:p>
    <w:p w14:paraId="279A7050" w14:textId="77777777" w:rsidR="00E9327D" w:rsidRPr="00D00C48" w:rsidRDefault="00E9327D" w:rsidP="00E9327D">
      <w:r w:rsidRPr="00EA7E33">
        <w:t>The review process will be as follows:</w:t>
      </w:r>
    </w:p>
    <w:p w14:paraId="6AD3858D" w14:textId="77777777" w:rsidR="00E9327D" w:rsidRPr="00897B3A" w:rsidRDefault="00E9327D" w:rsidP="009A6491">
      <w:pPr>
        <w:numPr>
          <w:ilvl w:val="0"/>
          <w:numId w:val="8"/>
        </w:numPr>
      </w:pPr>
      <w:r w:rsidRPr="00897B3A">
        <w:lastRenderedPageBreak/>
        <w:t xml:space="preserve">The Registrar of the Board will </w:t>
      </w:r>
      <w:r>
        <w:t>re</w:t>
      </w:r>
      <w:r w:rsidRPr="00897B3A">
        <w:t xml:space="preserve">convene </w:t>
      </w:r>
      <w:r>
        <w:t xml:space="preserve">the assessment </w:t>
      </w:r>
      <w:r w:rsidRPr="00897B3A">
        <w:t>panel</w:t>
      </w:r>
      <w:r>
        <w:t xml:space="preserve">. For the purposes of the appeal the assessment panel will also comprise the </w:t>
      </w:r>
      <w:r w:rsidRPr="00897B3A">
        <w:t xml:space="preserve">education academic </w:t>
      </w:r>
      <w:r w:rsidR="003C6D22">
        <w:t xml:space="preserve">on the Accreditation Board </w:t>
      </w:r>
      <w:r w:rsidRPr="00897B3A">
        <w:t xml:space="preserve">and the Registrar. </w:t>
      </w:r>
    </w:p>
    <w:p w14:paraId="4FB75FEB" w14:textId="77777777" w:rsidR="00E9327D" w:rsidRPr="00897B3A" w:rsidRDefault="00E9327D" w:rsidP="009A6491">
      <w:pPr>
        <w:numPr>
          <w:ilvl w:val="0"/>
          <w:numId w:val="8"/>
        </w:numPr>
      </w:pPr>
      <w:r w:rsidRPr="00897B3A">
        <w:t xml:space="preserve">The </w:t>
      </w:r>
      <w:r w:rsidR="003C6D22">
        <w:t xml:space="preserve">assessment </w:t>
      </w:r>
      <w:r w:rsidR="00993669">
        <w:t xml:space="preserve">panel </w:t>
      </w:r>
      <w:r w:rsidRPr="00897B3A">
        <w:t xml:space="preserve">will </w:t>
      </w:r>
      <w:r w:rsidR="003C6D22">
        <w:t xml:space="preserve">examine the request for review </w:t>
      </w:r>
      <w:r w:rsidR="00993669">
        <w:t xml:space="preserve">and </w:t>
      </w:r>
      <w:r w:rsidRPr="00897B3A">
        <w:t xml:space="preserve">any additional submissions from the applicant. The review panel may interview the applicant or may visit the applicant. </w:t>
      </w:r>
    </w:p>
    <w:p w14:paraId="48E79136" w14:textId="77777777" w:rsidR="00E9327D" w:rsidRPr="00897B3A" w:rsidRDefault="00E9327D" w:rsidP="009A6491">
      <w:pPr>
        <w:numPr>
          <w:ilvl w:val="0"/>
          <w:numId w:val="8"/>
        </w:numPr>
      </w:pPr>
      <w:r w:rsidRPr="00897B3A">
        <w:t>A final decision by the Board will be made within 30 days of the request for review plus any time required for provision of additional information. The decision may be to award accreditation, to list the accreditation application as requiring additional work; or to reject the application</w:t>
      </w:r>
      <w:r w:rsidR="003C6D22">
        <w:t xml:space="preserve"> at this time</w:t>
      </w:r>
      <w:r w:rsidRPr="00897B3A">
        <w:t xml:space="preserve">. </w:t>
      </w:r>
    </w:p>
    <w:p w14:paraId="76BAB276" w14:textId="77777777" w:rsidR="003C6D22" w:rsidRPr="00D00C48" w:rsidRDefault="003C6D22" w:rsidP="003C6D22">
      <w:r>
        <w:t xml:space="preserve">A processing fee </w:t>
      </w:r>
      <w:r w:rsidR="00ED4239">
        <w:t>is</w:t>
      </w:r>
      <w:r>
        <w:t xml:space="preserve"> charged for </w:t>
      </w:r>
      <w:r w:rsidRPr="00EA7E33">
        <w:t>conduct</w:t>
      </w:r>
      <w:r w:rsidR="00ED4239">
        <w:t>ing</w:t>
      </w:r>
      <w:r w:rsidRPr="00EA7E33">
        <w:t xml:space="preserve"> a review </w:t>
      </w:r>
      <w:r w:rsidR="00ED4239">
        <w:t>for</w:t>
      </w:r>
      <w:r w:rsidRPr="00EA7E33">
        <w:t xml:space="preserve"> an appeal.</w:t>
      </w:r>
    </w:p>
    <w:p w14:paraId="735D3DA5" w14:textId="77777777" w:rsidR="003C6D22" w:rsidRDefault="003C6D22" w:rsidP="00E9327D"/>
    <w:p w14:paraId="5B12C89E" w14:textId="678A672C" w:rsidR="00E9327D" w:rsidRDefault="00E9327D" w:rsidP="00E9327D">
      <w:pPr>
        <w:pStyle w:val="Heading3"/>
      </w:pPr>
      <w:r>
        <w:t>6.</w:t>
      </w:r>
      <w:r w:rsidR="000A188E">
        <w:t>4</w:t>
      </w:r>
      <w:r>
        <w:t>.</w:t>
      </w:r>
      <w:r w:rsidR="00993669">
        <w:t>4</w:t>
      </w:r>
      <w:r>
        <w:tab/>
        <w:t>Monitoring processes</w:t>
      </w:r>
    </w:p>
    <w:p w14:paraId="7AA741F7" w14:textId="77777777" w:rsidR="003C6D22" w:rsidRDefault="003C6D22" w:rsidP="003C6D22">
      <w:pPr>
        <w:pStyle w:val="Heading4"/>
      </w:pPr>
      <w:r>
        <w:t xml:space="preserve">Annual return </w:t>
      </w:r>
    </w:p>
    <w:p w14:paraId="1401105F" w14:textId="77777777" w:rsidR="00707E95" w:rsidRDefault="003C6D22" w:rsidP="003C6D22">
      <w:r w:rsidRPr="00EA7E33">
        <w:t>Providers of accredited courses will be required to provide an annual return. This statement</w:t>
      </w:r>
      <w:r w:rsidR="00707E95">
        <w:t xml:space="preserve"> is in three parts.</w:t>
      </w:r>
    </w:p>
    <w:p w14:paraId="0B88A977" w14:textId="77777777" w:rsidR="00707E95" w:rsidRPr="00707E95" w:rsidRDefault="00707E95" w:rsidP="00707E95">
      <w:pPr>
        <w:ind w:left="720"/>
        <w:rPr>
          <w:b/>
        </w:rPr>
      </w:pPr>
      <w:r w:rsidRPr="00707E95">
        <w:rPr>
          <w:b/>
        </w:rPr>
        <w:t>Part 1: Program details</w:t>
      </w:r>
    </w:p>
    <w:p w14:paraId="7D9AA87F" w14:textId="32D0EE11" w:rsidR="003C6D22" w:rsidRPr="00D00C48" w:rsidRDefault="00707E95" w:rsidP="00707E95">
      <w:pPr>
        <w:ind w:left="720"/>
      </w:pPr>
      <w:r>
        <w:t>This includes</w:t>
      </w:r>
      <w:r w:rsidR="003C6D22" w:rsidRPr="00EA7E33">
        <w:t>:</w:t>
      </w:r>
    </w:p>
    <w:p w14:paraId="313F156F" w14:textId="43A4F433" w:rsidR="003C6D22" w:rsidRDefault="003C6D22" w:rsidP="00707E95">
      <w:pPr>
        <w:numPr>
          <w:ilvl w:val="0"/>
          <w:numId w:val="7"/>
        </w:numPr>
        <w:ind w:left="1440"/>
      </w:pPr>
      <w:r w:rsidRPr="00EA7E33">
        <w:t xml:space="preserve">Number of students enrolled in </w:t>
      </w:r>
      <w:r w:rsidR="008258CA">
        <w:t>the previous calendar year</w:t>
      </w:r>
    </w:p>
    <w:p w14:paraId="29D841BD" w14:textId="45D95909" w:rsidR="00707E95" w:rsidRPr="00D00C48" w:rsidRDefault="00707E95" w:rsidP="00707E95">
      <w:pPr>
        <w:numPr>
          <w:ilvl w:val="0"/>
          <w:numId w:val="7"/>
        </w:numPr>
        <w:ind w:left="1440"/>
      </w:pPr>
      <w:r>
        <w:t xml:space="preserve">Number of students active across the program </w:t>
      </w:r>
      <w:r w:rsidR="008258CA">
        <w:t>in the previous calendar year</w:t>
      </w:r>
    </w:p>
    <w:p w14:paraId="5C26228F" w14:textId="0C0A4038" w:rsidR="003C6D22" w:rsidRPr="00D00C48" w:rsidRDefault="003C6D22" w:rsidP="00707E95">
      <w:pPr>
        <w:numPr>
          <w:ilvl w:val="0"/>
          <w:numId w:val="7"/>
        </w:numPr>
        <w:ind w:left="1440"/>
      </w:pPr>
      <w:r w:rsidRPr="00EA7E33">
        <w:t xml:space="preserve">Number of students </w:t>
      </w:r>
      <w:r w:rsidR="000424AB">
        <w:t>completing</w:t>
      </w:r>
      <w:r w:rsidR="00F474A4">
        <w:t xml:space="preserve"> the program requirements </w:t>
      </w:r>
      <w:r w:rsidR="000424AB">
        <w:t>in</w:t>
      </w:r>
      <w:r w:rsidR="000424AB" w:rsidRPr="00EA7E33">
        <w:t xml:space="preserve"> t</w:t>
      </w:r>
      <w:r w:rsidR="000424AB">
        <w:t>he</w:t>
      </w:r>
      <w:r w:rsidR="008258CA">
        <w:t xml:space="preserve"> previous calendar</w:t>
      </w:r>
      <w:r w:rsidR="008258CA" w:rsidRPr="00EA7E33">
        <w:t xml:space="preserve"> </w:t>
      </w:r>
      <w:r w:rsidRPr="00EA7E33">
        <w:t>year</w:t>
      </w:r>
      <w:r w:rsidR="00F474A4">
        <w:t xml:space="preserve"> </w:t>
      </w:r>
    </w:p>
    <w:p w14:paraId="3E089C9E" w14:textId="77777777" w:rsidR="003C6D22" w:rsidRPr="00D00C48" w:rsidRDefault="003C6D22" w:rsidP="00707E95">
      <w:pPr>
        <w:numPr>
          <w:ilvl w:val="0"/>
          <w:numId w:val="7"/>
        </w:numPr>
        <w:ind w:left="1440"/>
      </w:pPr>
      <w:r w:rsidRPr="00EA7E33">
        <w:t>Student quality survey results (where conducted and where available)</w:t>
      </w:r>
    </w:p>
    <w:p w14:paraId="6B6D3CFA" w14:textId="6BB304AA" w:rsidR="0094647C" w:rsidRDefault="003C6D22" w:rsidP="00707E95">
      <w:pPr>
        <w:numPr>
          <w:ilvl w:val="0"/>
          <w:numId w:val="7"/>
        </w:numPr>
        <w:ind w:left="1530" w:hanging="450"/>
      </w:pPr>
      <w:r w:rsidRPr="00EA7E33">
        <w:t>Changes since last return to staffing, other resources, university reporting arrangements, program details or other relevant details together with an assessment of impact of the changes</w:t>
      </w:r>
    </w:p>
    <w:p w14:paraId="4DC6CE44" w14:textId="295E6722" w:rsidR="00707E95" w:rsidRPr="00707E95" w:rsidRDefault="00707E95" w:rsidP="00707E95">
      <w:pPr>
        <w:ind w:left="1080" w:hanging="270"/>
        <w:rPr>
          <w:b/>
        </w:rPr>
      </w:pPr>
      <w:r w:rsidRPr="00707E95">
        <w:rPr>
          <w:b/>
        </w:rPr>
        <w:t xml:space="preserve">Part 2: Report on improvement plan </w:t>
      </w:r>
    </w:p>
    <w:p w14:paraId="58C92C05" w14:textId="6916A229" w:rsidR="003C6D22" w:rsidRDefault="00707E95" w:rsidP="00707E95">
      <w:pPr>
        <w:numPr>
          <w:ilvl w:val="0"/>
          <w:numId w:val="7"/>
        </w:numPr>
        <w:ind w:left="1440"/>
      </w:pPr>
      <w:r>
        <w:t>Status report on a</w:t>
      </w:r>
      <w:r w:rsidR="00E915F7">
        <w:t>ctions addressing a</w:t>
      </w:r>
      <w:r w:rsidR="0094647C">
        <w:t xml:space="preserve">reas for improvement identified through accreditation assessment. </w:t>
      </w:r>
      <w:r w:rsidR="003C6D22" w:rsidRPr="00EA7E33">
        <w:t xml:space="preserve"> </w:t>
      </w:r>
    </w:p>
    <w:p w14:paraId="2457F7D5" w14:textId="75C9A70C" w:rsidR="00707E95" w:rsidRDefault="00707E95" w:rsidP="00707E95">
      <w:pPr>
        <w:ind w:left="1080" w:hanging="180"/>
        <w:rPr>
          <w:b/>
        </w:rPr>
      </w:pPr>
      <w:r w:rsidRPr="00707E95">
        <w:rPr>
          <w:b/>
        </w:rPr>
        <w:t>Part 3: Report on focus area</w:t>
      </w:r>
    </w:p>
    <w:p w14:paraId="541A777C" w14:textId="1E9C3139" w:rsidR="00707E95" w:rsidRPr="00707E95" w:rsidRDefault="00707E95" w:rsidP="00707E95">
      <w:pPr>
        <w:ind w:left="900"/>
      </w:pPr>
      <w:r w:rsidRPr="00707E95">
        <w:t xml:space="preserve">Each </w:t>
      </w:r>
      <w:r>
        <w:t>year the Accreditation Board identifies a theme, topic or focus area for reporting as part of the annual return for the following year. These themes may relate to particular accreditation criteri</w:t>
      </w:r>
      <w:r w:rsidR="00C71B56">
        <w:t>on</w:t>
      </w:r>
      <w:r>
        <w:t xml:space="preserve">, content topics are other areas identified through feedback from </w:t>
      </w:r>
      <w:r w:rsidR="00735675">
        <w:t>various sources.</w:t>
      </w:r>
    </w:p>
    <w:p w14:paraId="4FBEA92F" w14:textId="77777777" w:rsidR="000424AB" w:rsidRDefault="008258CA" w:rsidP="00707E95">
      <w:pPr>
        <w:ind w:left="360"/>
      </w:pPr>
      <w:r>
        <w:t xml:space="preserve">A report card will be developed from the information provided by the universities for discussion by the Accreditation Board. </w:t>
      </w:r>
    </w:p>
    <w:p w14:paraId="5EAD2AA3" w14:textId="30087B8A" w:rsidR="00707E95" w:rsidRPr="00D00C48" w:rsidRDefault="008258CA" w:rsidP="00707E95">
      <w:pPr>
        <w:ind w:left="360"/>
      </w:pPr>
      <w:r>
        <w:t>A copy of th</w:t>
      </w:r>
      <w:r w:rsidR="000424AB">
        <w:t>e</w:t>
      </w:r>
      <w:r w:rsidR="00097D9F">
        <w:t xml:space="preserve"> </w:t>
      </w:r>
      <w:r w:rsidR="000424AB">
        <w:t>report</w:t>
      </w:r>
      <w:r>
        <w:t xml:space="preserve"> card related to their programs will be returned to the relevant university for the</w:t>
      </w:r>
      <w:r w:rsidR="000424AB">
        <w:t>ir</w:t>
      </w:r>
      <w:r>
        <w:t xml:space="preserve"> record</w:t>
      </w:r>
      <w:r w:rsidR="000424AB">
        <w:t>s</w:t>
      </w:r>
      <w:r w:rsidR="00E22EDE">
        <w:t xml:space="preserve"> following review by the Board</w:t>
      </w:r>
      <w:r>
        <w:t xml:space="preserve">. </w:t>
      </w:r>
    </w:p>
    <w:p w14:paraId="38AA968E" w14:textId="77777777" w:rsidR="003C6D22" w:rsidRDefault="003C6D22" w:rsidP="003C6D22">
      <w:pPr>
        <w:pStyle w:val="Heading4"/>
      </w:pPr>
      <w:r>
        <w:lastRenderedPageBreak/>
        <w:t xml:space="preserve">Possible visit  </w:t>
      </w:r>
    </w:p>
    <w:p w14:paraId="035E9E28" w14:textId="5B35DC72" w:rsidR="003C6D22" w:rsidRDefault="00F550F9" w:rsidP="00E9327D">
      <w:r w:rsidRPr="00EA7E33">
        <w:t>The Board reserves the right to visit a</w:t>
      </w:r>
      <w:r w:rsidR="00ED4239">
        <w:t xml:space="preserve"> provider of </w:t>
      </w:r>
      <w:r w:rsidRPr="00EA7E33">
        <w:t xml:space="preserve">an accredited program at an agreed time by giving 30 </w:t>
      </w:r>
      <w:r w:rsidR="000424AB" w:rsidRPr="00EA7E33">
        <w:t>days’ notice</w:t>
      </w:r>
      <w:r w:rsidRPr="00EA7E33">
        <w:t xml:space="preserve"> and the agreed time being within 14 days either side of that notice. Notice of a visit does not imply concern for the program but rather part of the quality processes of the Board.  </w:t>
      </w:r>
    </w:p>
    <w:p w14:paraId="5FE60C77" w14:textId="77777777" w:rsidR="003C6D22" w:rsidRDefault="003C6D22" w:rsidP="00E9327D"/>
    <w:p w14:paraId="17792A51" w14:textId="0EABF717" w:rsidR="003C6D22" w:rsidRPr="009C45DD" w:rsidRDefault="003C6D22" w:rsidP="003C6D22">
      <w:pPr>
        <w:pStyle w:val="Heading3"/>
      </w:pPr>
      <w:r>
        <w:t>6.</w:t>
      </w:r>
      <w:r w:rsidR="008258CA">
        <w:t>4</w:t>
      </w:r>
      <w:r>
        <w:t>.</w:t>
      </w:r>
      <w:r w:rsidR="00993669">
        <w:t>5</w:t>
      </w:r>
      <w:r>
        <w:tab/>
        <w:t xml:space="preserve">Protections and deliberations  </w:t>
      </w:r>
    </w:p>
    <w:p w14:paraId="1E592D49" w14:textId="77777777" w:rsidR="003C6D22" w:rsidRDefault="0094647C" w:rsidP="003C6D22">
      <w:pPr>
        <w:pStyle w:val="Heading4"/>
      </w:pPr>
      <w:r>
        <w:t>No c</w:t>
      </w:r>
      <w:r w:rsidR="003C6D22">
        <w:t xml:space="preserve">onflict of interest statements  </w:t>
      </w:r>
    </w:p>
    <w:p w14:paraId="5E2B0469" w14:textId="79FBC57C" w:rsidR="003C6D22" w:rsidRPr="005948D4" w:rsidRDefault="003C6D22" w:rsidP="003C6D22">
      <w:r w:rsidRPr="005948D4">
        <w:t>On receiving an application for accreditation the registrar circulate</w:t>
      </w:r>
      <w:r>
        <w:t>s</w:t>
      </w:r>
      <w:r w:rsidRPr="005948D4">
        <w:t xml:space="preserve"> a </w:t>
      </w:r>
      <w:r w:rsidR="0094647C">
        <w:t>‘No C</w:t>
      </w:r>
      <w:r w:rsidRPr="005948D4">
        <w:t xml:space="preserve">onflict of </w:t>
      </w:r>
      <w:r w:rsidR="00ED4239">
        <w:t>I</w:t>
      </w:r>
      <w:r w:rsidRPr="005948D4">
        <w:t>nterest</w:t>
      </w:r>
      <w:r w:rsidR="0094647C">
        <w:t>’</w:t>
      </w:r>
      <w:r w:rsidRPr="005948D4">
        <w:t xml:space="preserve"> statement requiring </w:t>
      </w:r>
      <w:r w:rsidR="000F3A94">
        <w:t>accreditation assessment panel</w:t>
      </w:r>
      <w:r w:rsidRPr="005948D4">
        <w:t xml:space="preserve"> members </w:t>
      </w:r>
      <w:r>
        <w:t xml:space="preserve">to </w:t>
      </w:r>
      <w:r w:rsidRPr="005948D4">
        <w:t xml:space="preserve">register any actual or potential conflict of interest they may have in relation to the specific application for accreditation. </w:t>
      </w:r>
    </w:p>
    <w:p w14:paraId="2A338F4B" w14:textId="77777777" w:rsidR="00566CDA" w:rsidRDefault="003C6D22" w:rsidP="003C6D22">
      <w:r w:rsidRPr="005948D4">
        <w:t xml:space="preserve">A conflict of interest </w:t>
      </w:r>
      <w:r>
        <w:t>is</w:t>
      </w:r>
      <w:r w:rsidRPr="005948D4">
        <w:t xml:space="preserve"> deemed to exist where the Board member work</w:t>
      </w:r>
      <w:r w:rsidR="00ED4239">
        <w:t>s(</w:t>
      </w:r>
      <w:proofErr w:type="spellStart"/>
      <w:proofErr w:type="gramStart"/>
      <w:r w:rsidR="00ED4239">
        <w:t>ed</w:t>
      </w:r>
      <w:proofErr w:type="spellEnd"/>
      <w:proofErr w:type="gramEnd"/>
      <w:r w:rsidR="00ED4239">
        <w:t>)</w:t>
      </w:r>
      <w:r w:rsidRPr="005948D4">
        <w:t xml:space="preserve"> for that provider in an employment or sessional role, ha</w:t>
      </w:r>
      <w:r>
        <w:t>s</w:t>
      </w:r>
      <w:r w:rsidRPr="005948D4">
        <w:t xml:space="preserve"> played a role in the development of the program or ha</w:t>
      </w:r>
      <w:r>
        <w:t>s</w:t>
      </w:r>
      <w:r w:rsidRPr="005948D4">
        <w:t xml:space="preserve"> some other significant relationship with that provider. </w:t>
      </w:r>
    </w:p>
    <w:p w14:paraId="64D96743" w14:textId="170CEAC5" w:rsidR="000F3A94" w:rsidRDefault="003C6D22" w:rsidP="003C6D22">
      <w:r>
        <w:t xml:space="preserve">A conflict of interest </w:t>
      </w:r>
      <w:r w:rsidR="00ED4239">
        <w:t>is</w:t>
      </w:r>
      <w:r>
        <w:t xml:space="preserve"> not deemed to exist where there is only a competitive relationship, the Board member had been a visiting/guest lecturer, or there is a relationship where there </w:t>
      </w:r>
      <w:r w:rsidR="00ED4239">
        <w:t>is/</w:t>
      </w:r>
      <w:r>
        <w:t xml:space="preserve">was no/little impact on the program which is the subject of the application for accreditation.  </w:t>
      </w:r>
    </w:p>
    <w:p w14:paraId="50D150D1" w14:textId="77777777" w:rsidR="003C6D22" w:rsidRPr="005948D4" w:rsidRDefault="003C6D22" w:rsidP="003C6D22">
      <w:pPr>
        <w:pStyle w:val="Heading4"/>
      </w:pPr>
      <w:r w:rsidRPr="005948D4">
        <w:t xml:space="preserve">Confidentiality of documentation and other information that is part of an application for accreditation </w:t>
      </w:r>
    </w:p>
    <w:p w14:paraId="09163C71" w14:textId="77777777" w:rsidR="003C6D22" w:rsidRDefault="003C6D22" w:rsidP="003C6D22">
      <w:r>
        <w:t xml:space="preserve">While some documents forming the application for accreditation will be in the public domain, the documentation forming the submission and the related reports generated as part of the assessment will be treated as confidential. </w:t>
      </w:r>
    </w:p>
    <w:p w14:paraId="35197EB6" w14:textId="77777777" w:rsidR="003C6D22" w:rsidRDefault="003C6D22" w:rsidP="003C6D22">
      <w:r>
        <w:t xml:space="preserve">Circulation of documents forming the application for accreditation will be limited to the registrar and the assessment panel.  </w:t>
      </w:r>
    </w:p>
    <w:p w14:paraId="2E1EE6C8" w14:textId="77777777" w:rsidR="003C6D22" w:rsidRDefault="003C6D22" w:rsidP="003C6D22">
      <w:r>
        <w:t xml:space="preserve">Only the registrar will distribute application-related documentation and a circulation register shall be kept recording recipients and dates. No Board member </w:t>
      </w:r>
      <w:r w:rsidR="000F3A94">
        <w:t xml:space="preserve">or member of an assessment panel </w:t>
      </w:r>
      <w:r>
        <w:t xml:space="preserve">will forward application-related documentation; all requests for documents are through the registrar. </w:t>
      </w:r>
    </w:p>
    <w:p w14:paraId="73AE8808" w14:textId="77777777" w:rsidR="003C6D22" w:rsidRDefault="003C6D22" w:rsidP="003C6D22">
      <w:r>
        <w:t>Board members involved in OHS education will ensure that confidential information obtained through their role as Board member is not used to their competitive advantage.</w:t>
      </w:r>
    </w:p>
    <w:p w14:paraId="09A5939F" w14:textId="77777777" w:rsidR="003C6D22" w:rsidRPr="005948D4" w:rsidRDefault="003C6D22" w:rsidP="003C6D22">
      <w:pPr>
        <w:pStyle w:val="Heading4"/>
      </w:pPr>
      <w:r w:rsidRPr="005948D4">
        <w:t>Deliberations on applications for accreditation</w:t>
      </w:r>
    </w:p>
    <w:p w14:paraId="301CDFDA" w14:textId="77777777" w:rsidR="003C6D22" w:rsidRDefault="003C6D22" w:rsidP="00ED4239">
      <w:r w:rsidRPr="005948D4">
        <w:t xml:space="preserve">Members of the Board and others who may form the pool of assessors for the purpose of accrediting OHS professional education programs receive appropriate training. </w:t>
      </w:r>
    </w:p>
    <w:p w14:paraId="5EC484A9" w14:textId="77777777" w:rsidR="000F3A94" w:rsidRPr="00AF5BE5" w:rsidRDefault="000F3A94" w:rsidP="000F3A94">
      <w:r>
        <w:t xml:space="preserve">Board members with a conflict of interest are required to exempt themselves from accreditation deliberations relating to their institution. </w:t>
      </w:r>
    </w:p>
    <w:p w14:paraId="1FE863DD" w14:textId="77777777" w:rsidR="00ED4239" w:rsidRPr="000F3A94" w:rsidRDefault="00ED4239" w:rsidP="00ED4239">
      <w:pPr>
        <w:rPr>
          <w:rFonts w:asciiTheme="minorHAnsi" w:hAnsiTheme="minorHAnsi"/>
        </w:rPr>
      </w:pPr>
      <w:r w:rsidRPr="000F3A94">
        <w:rPr>
          <w:rFonts w:asciiTheme="minorHAnsi" w:hAnsiTheme="minorHAnsi"/>
        </w:rPr>
        <w:t>With the exception of the registrar, e</w:t>
      </w:r>
      <w:r w:rsidR="003C6D22" w:rsidRPr="000F3A94">
        <w:rPr>
          <w:rFonts w:asciiTheme="minorHAnsi" w:hAnsiTheme="minorHAnsi"/>
        </w:rPr>
        <w:t xml:space="preserve">ach member of the Board has one (1) vote for the purpose of deliberations on assessment for accreditation. </w:t>
      </w:r>
      <w:r w:rsidRPr="000F3A94">
        <w:rPr>
          <w:rFonts w:asciiTheme="minorHAnsi" w:hAnsiTheme="minorHAnsi"/>
        </w:rPr>
        <w:t xml:space="preserve">The registrar does not have a vote in accreditation deliberations. </w:t>
      </w:r>
    </w:p>
    <w:p w14:paraId="44DD2171" w14:textId="18C62C78" w:rsidR="00A457E8" w:rsidRDefault="003C6D22" w:rsidP="00C71B56">
      <w:r w:rsidRPr="000F3A94">
        <w:rPr>
          <w:rFonts w:asciiTheme="minorHAnsi" w:hAnsiTheme="minorHAnsi"/>
        </w:rPr>
        <w:lastRenderedPageBreak/>
        <w:t>A vote of two-thirds of the Board members present is required for an accreditation to be awarded. A quorum of the Board for the purposes of making a decision on accreditation is two-thirds of the Board members eligible</w:t>
      </w:r>
      <w:r w:rsidRPr="000F3A94">
        <w:rPr>
          <w:rStyle w:val="FootnoteReference"/>
          <w:rFonts w:asciiTheme="minorHAnsi" w:hAnsiTheme="minorHAnsi"/>
        </w:rPr>
        <w:footnoteReference w:id="3"/>
      </w:r>
      <w:r w:rsidRPr="000F3A94">
        <w:rPr>
          <w:rFonts w:asciiTheme="minorHAnsi" w:hAnsiTheme="minorHAnsi"/>
        </w:rPr>
        <w:t xml:space="preserve"> to vote on the particular application. </w:t>
      </w:r>
      <w:r>
        <w:br w:type="page"/>
      </w:r>
    </w:p>
    <w:p w14:paraId="7258BE8B" w14:textId="77777777" w:rsidR="003C6D22" w:rsidRDefault="003C6D22" w:rsidP="003C6D22">
      <w:pPr>
        <w:pStyle w:val="Heading1"/>
      </w:pPr>
      <w:bookmarkStart w:id="22" w:name="_Toc520726147"/>
      <w:r>
        <w:lastRenderedPageBreak/>
        <w:t>Appendices</w:t>
      </w:r>
      <w:bookmarkEnd w:id="22"/>
    </w:p>
    <w:p w14:paraId="5192DA2C" w14:textId="77777777" w:rsidR="00A457E8" w:rsidRPr="00A457E8" w:rsidRDefault="00A457E8" w:rsidP="00A457E8"/>
    <w:p w14:paraId="09C8B79C" w14:textId="77777777" w:rsidR="00993669" w:rsidRPr="00EC38BC" w:rsidRDefault="00993669" w:rsidP="00EC38BC">
      <w:pPr>
        <w:ind w:left="720" w:hanging="720"/>
        <w:rPr>
          <w:b/>
          <w:i/>
          <w:sz w:val="28"/>
          <w:szCs w:val="28"/>
        </w:rPr>
      </w:pPr>
      <w:r w:rsidRPr="00ED4239">
        <w:rPr>
          <w:b/>
          <w:i/>
          <w:sz w:val="28"/>
          <w:szCs w:val="28"/>
        </w:rPr>
        <w:t>A1:</w:t>
      </w:r>
      <w:r w:rsidRPr="00ED4239">
        <w:rPr>
          <w:b/>
          <w:i/>
          <w:sz w:val="28"/>
          <w:szCs w:val="28"/>
        </w:rPr>
        <w:tab/>
      </w:r>
      <w:r w:rsidR="00EC38BC" w:rsidRPr="00EC38BC">
        <w:rPr>
          <w:b/>
          <w:i/>
          <w:sz w:val="28"/>
          <w:szCs w:val="28"/>
        </w:rPr>
        <w:t xml:space="preserve">Criteria for Accreditation of </w:t>
      </w:r>
      <w:r w:rsidR="00EC38BC">
        <w:rPr>
          <w:b/>
          <w:i/>
          <w:sz w:val="28"/>
          <w:szCs w:val="28"/>
        </w:rPr>
        <w:t>u</w:t>
      </w:r>
      <w:r w:rsidR="00EC38BC" w:rsidRPr="00EC38BC">
        <w:rPr>
          <w:b/>
          <w:i/>
          <w:sz w:val="28"/>
          <w:szCs w:val="28"/>
        </w:rPr>
        <w:t xml:space="preserve">niversity </w:t>
      </w:r>
      <w:r w:rsidR="00EC38BC">
        <w:rPr>
          <w:b/>
          <w:i/>
          <w:sz w:val="28"/>
          <w:szCs w:val="28"/>
        </w:rPr>
        <w:t>l</w:t>
      </w:r>
      <w:r w:rsidR="00EC38BC" w:rsidRPr="00EC38BC">
        <w:rPr>
          <w:b/>
          <w:i/>
          <w:sz w:val="28"/>
          <w:szCs w:val="28"/>
        </w:rPr>
        <w:t xml:space="preserve">evel OHS </w:t>
      </w:r>
      <w:r w:rsidR="00EC38BC">
        <w:rPr>
          <w:b/>
          <w:i/>
          <w:sz w:val="28"/>
          <w:szCs w:val="28"/>
        </w:rPr>
        <w:t>p</w:t>
      </w:r>
      <w:r w:rsidR="00EC38BC" w:rsidRPr="00EC38BC">
        <w:rPr>
          <w:b/>
          <w:i/>
          <w:sz w:val="28"/>
          <w:szCs w:val="28"/>
        </w:rPr>
        <w:t xml:space="preserve">rofessional </w:t>
      </w:r>
      <w:r w:rsidR="00EC38BC">
        <w:rPr>
          <w:b/>
          <w:i/>
          <w:sz w:val="28"/>
          <w:szCs w:val="28"/>
        </w:rPr>
        <w:t>e</w:t>
      </w:r>
      <w:r w:rsidR="00EC38BC" w:rsidRPr="00EC38BC">
        <w:rPr>
          <w:b/>
          <w:i/>
          <w:sz w:val="28"/>
          <w:szCs w:val="28"/>
        </w:rPr>
        <w:t xml:space="preserve">ducation </w:t>
      </w:r>
      <w:r w:rsidR="00EC38BC">
        <w:rPr>
          <w:b/>
          <w:i/>
          <w:sz w:val="28"/>
          <w:szCs w:val="28"/>
        </w:rPr>
        <w:t>p</w:t>
      </w:r>
      <w:r w:rsidR="00EC38BC" w:rsidRPr="00EC38BC">
        <w:rPr>
          <w:b/>
          <w:i/>
          <w:sz w:val="28"/>
          <w:szCs w:val="28"/>
        </w:rPr>
        <w:t>rograms</w:t>
      </w:r>
    </w:p>
    <w:p w14:paraId="7438852E" w14:textId="77777777" w:rsidR="00ED4239" w:rsidRPr="00ED4239" w:rsidRDefault="00ED4239" w:rsidP="00ED4239">
      <w:pPr>
        <w:rPr>
          <w:b/>
          <w:i/>
          <w:sz w:val="28"/>
          <w:szCs w:val="28"/>
        </w:rPr>
      </w:pPr>
      <w:r w:rsidRPr="00ED4239">
        <w:rPr>
          <w:b/>
          <w:i/>
          <w:sz w:val="28"/>
          <w:szCs w:val="28"/>
        </w:rPr>
        <w:t>A2:</w:t>
      </w:r>
      <w:r w:rsidRPr="00ED4239">
        <w:rPr>
          <w:b/>
          <w:i/>
          <w:sz w:val="28"/>
          <w:szCs w:val="28"/>
        </w:rPr>
        <w:tab/>
        <w:t xml:space="preserve">Flow chart of accreditation process </w:t>
      </w:r>
    </w:p>
    <w:p w14:paraId="375A27AD" w14:textId="77777777" w:rsidR="003C6D22" w:rsidRDefault="003C6D22" w:rsidP="00B80B00">
      <w:pPr>
        <w:ind w:left="720" w:hanging="720"/>
        <w:rPr>
          <w:b/>
          <w:i/>
          <w:sz w:val="28"/>
          <w:szCs w:val="28"/>
        </w:rPr>
      </w:pPr>
      <w:r w:rsidRPr="00ED4239">
        <w:rPr>
          <w:b/>
          <w:i/>
          <w:sz w:val="28"/>
          <w:szCs w:val="28"/>
        </w:rPr>
        <w:t>A</w:t>
      </w:r>
      <w:r w:rsidR="00ED4239" w:rsidRPr="00ED4239">
        <w:rPr>
          <w:b/>
          <w:i/>
          <w:sz w:val="28"/>
          <w:szCs w:val="28"/>
        </w:rPr>
        <w:t>3</w:t>
      </w:r>
      <w:r w:rsidRPr="00ED4239">
        <w:rPr>
          <w:b/>
          <w:i/>
          <w:sz w:val="28"/>
          <w:szCs w:val="28"/>
        </w:rPr>
        <w:t>:</w:t>
      </w:r>
      <w:r w:rsidRPr="00ED4239">
        <w:rPr>
          <w:b/>
          <w:i/>
          <w:sz w:val="28"/>
          <w:szCs w:val="28"/>
        </w:rPr>
        <w:tab/>
      </w:r>
      <w:r w:rsidR="00B80B00" w:rsidRPr="00B80B00">
        <w:rPr>
          <w:b/>
          <w:i/>
          <w:sz w:val="28"/>
          <w:szCs w:val="28"/>
        </w:rPr>
        <w:t>Evidence guide to accompany criteria for accreditation of university level OHS professional education programs</w:t>
      </w:r>
    </w:p>
    <w:p w14:paraId="03609AEF" w14:textId="3DC2D2FF" w:rsidR="00601893" w:rsidRPr="00B80B00" w:rsidRDefault="00601893" w:rsidP="00B80B00">
      <w:pPr>
        <w:ind w:left="720" w:hanging="720"/>
        <w:rPr>
          <w:b/>
          <w:i/>
          <w:sz w:val="28"/>
          <w:szCs w:val="28"/>
        </w:rPr>
      </w:pPr>
      <w:r>
        <w:rPr>
          <w:b/>
          <w:i/>
          <w:sz w:val="28"/>
          <w:szCs w:val="28"/>
        </w:rPr>
        <w:t>A4:</w:t>
      </w:r>
      <w:r>
        <w:rPr>
          <w:b/>
          <w:i/>
          <w:sz w:val="28"/>
          <w:szCs w:val="28"/>
        </w:rPr>
        <w:tab/>
        <w:t>Evidence guide to accompany criteria for re-accreditation of university level OHS professional education programs</w:t>
      </w:r>
    </w:p>
    <w:p w14:paraId="18B0FC54" w14:textId="1941390B" w:rsidR="003C6D22" w:rsidRPr="00ED4239" w:rsidRDefault="00601893" w:rsidP="00ED4239">
      <w:pPr>
        <w:rPr>
          <w:b/>
          <w:i/>
          <w:sz w:val="28"/>
          <w:szCs w:val="28"/>
        </w:rPr>
      </w:pPr>
      <w:r w:rsidRPr="00ED4239">
        <w:rPr>
          <w:b/>
          <w:i/>
          <w:sz w:val="28"/>
          <w:szCs w:val="28"/>
        </w:rPr>
        <w:t>A</w:t>
      </w:r>
      <w:r>
        <w:rPr>
          <w:b/>
          <w:i/>
          <w:sz w:val="28"/>
          <w:szCs w:val="28"/>
        </w:rPr>
        <w:t>5</w:t>
      </w:r>
      <w:r w:rsidR="003C6D22" w:rsidRPr="00ED4239">
        <w:rPr>
          <w:b/>
          <w:i/>
          <w:sz w:val="28"/>
          <w:szCs w:val="28"/>
        </w:rPr>
        <w:t>:</w:t>
      </w:r>
      <w:r w:rsidR="003C6D22" w:rsidRPr="00ED4239">
        <w:rPr>
          <w:b/>
          <w:i/>
          <w:sz w:val="28"/>
          <w:szCs w:val="28"/>
        </w:rPr>
        <w:tab/>
        <w:t xml:space="preserve">Information sheets </w:t>
      </w:r>
    </w:p>
    <w:p w14:paraId="58CCEC3E" w14:textId="16A19DEB" w:rsidR="00ED4239" w:rsidRDefault="00601893" w:rsidP="00ED4239">
      <w:pPr>
        <w:rPr>
          <w:b/>
          <w:i/>
          <w:sz w:val="28"/>
          <w:szCs w:val="28"/>
        </w:rPr>
      </w:pPr>
      <w:r w:rsidRPr="00ED4239">
        <w:rPr>
          <w:b/>
          <w:i/>
          <w:sz w:val="28"/>
          <w:szCs w:val="28"/>
        </w:rPr>
        <w:t>A</w:t>
      </w:r>
      <w:r>
        <w:rPr>
          <w:b/>
          <w:i/>
          <w:sz w:val="28"/>
          <w:szCs w:val="28"/>
        </w:rPr>
        <w:t>6</w:t>
      </w:r>
      <w:r w:rsidR="003C6D22" w:rsidRPr="00ED4239">
        <w:rPr>
          <w:b/>
          <w:i/>
          <w:sz w:val="28"/>
          <w:szCs w:val="28"/>
        </w:rPr>
        <w:t>:</w:t>
      </w:r>
      <w:r w:rsidR="003C6D22" w:rsidRPr="00ED4239">
        <w:rPr>
          <w:b/>
          <w:i/>
          <w:sz w:val="28"/>
          <w:szCs w:val="28"/>
        </w:rPr>
        <w:tab/>
      </w:r>
      <w:r w:rsidR="00A457E8" w:rsidRPr="00A457E8">
        <w:rPr>
          <w:b/>
          <w:i/>
          <w:sz w:val="28"/>
          <w:szCs w:val="28"/>
        </w:rPr>
        <w:t>Evidence for Accreditation: S</w:t>
      </w:r>
      <w:r w:rsidR="002362B2">
        <w:rPr>
          <w:b/>
          <w:i/>
          <w:sz w:val="28"/>
          <w:szCs w:val="28"/>
        </w:rPr>
        <w:t xml:space="preserve">ample </w:t>
      </w:r>
      <w:r w:rsidR="00A457E8" w:rsidRPr="00A457E8">
        <w:rPr>
          <w:b/>
          <w:i/>
          <w:sz w:val="28"/>
          <w:szCs w:val="28"/>
        </w:rPr>
        <w:t>interview questions</w:t>
      </w:r>
    </w:p>
    <w:p w14:paraId="0D2D5D72" w14:textId="1A710622" w:rsidR="004070CF" w:rsidRDefault="004070CF" w:rsidP="00ED4239">
      <w:pPr>
        <w:rPr>
          <w:b/>
          <w:i/>
          <w:sz w:val="28"/>
          <w:szCs w:val="28"/>
        </w:rPr>
      </w:pPr>
      <w:r>
        <w:rPr>
          <w:b/>
          <w:i/>
          <w:sz w:val="28"/>
          <w:szCs w:val="28"/>
        </w:rPr>
        <w:t>A7:</w:t>
      </w:r>
      <w:r>
        <w:rPr>
          <w:b/>
          <w:i/>
          <w:sz w:val="28"/>
          <w:szCs w:val="28"/>
        </w:rPr>
        <w:tab/>
      </w:r>
      <w:r w:rsidRPr="004070CF">
        <w:rPr>
          <w:b/>
          <w:i/>
          <w:sz w:val="28"/>
          <w:szCs w:val="28"/>
        </w:rPr>
        <w:t>Mapping of re-accreditation focus against the Australian OHS Education Accreditation Board’s accreditation criteria</w:t>
      </w:r>
    </w:p>
    <w:p w14:paraId="488FFC89" w14:textId="77777777" w:rsidR="00EC38BC" w:rsidRPr="00EC38BC" w:rsidRDefault="00ED4239" w:rsidP="00EC38BC">
      <w:pPr>
        <w:pStyle w:val="Heading1"/>
      </w:pPr>
      <w:r>
        <w:br w:type="page"/>
      </w:r>
      <w:bookmarkStart w:id="23" w:name="_Toc520726148"/>
      <w:r w:rsidR="00EC38BC" w:rsidRPr="00EC38BC">
        <w:rPr>
          <w:szCs w:val="28"/>
        </w:rPr>
        <w:lastRenderedPageBreak/>
        <w:t>A</w:t>
      </w:r>
      <w:r w:rsidR="00A457E8">
        <w:rPr>
          <w:szCs w:val="28"/>
        </w:rPr>
        <w:t xml:space="preserve"> </w:t>
      </w:r>
      <w:r w:rsidR="00EC38BC" w:rsidRPr="00EC38BC">
        <w:rPr>
          <w:szCs w:val="28"/>
        </w:rPr>
        <w:t>1:</w:t>
      </w:r>
      <w:r w:rsidR="00EC38BC" w:rsidRPr="00EC38BC">
        <w:rPr>
          <w:szCs w:val="28"/>
        </w:rPr>
        <w:tab/>
      </w:r>
      <w:r w:rsidR="00EC38BC" w:rsidRPr="00EC38BC">
        <w:t>Criteria for accreditation of university level OHS professional education programs</w:t>
      </w:r>
      <w:bookmarkEnd w:id="23"/>
    </w:p>
    <w:p w14:paraId="56D7F0D4" w14:textId="77777777" w:rsidR="00EC38BC" w:rsidRPr="00EC38BC" w:rsidRDefault="00EC38BC" w:rsidP="00EC38BC">
      <w:pPr>
        <w:rPr>
          <w:b/>
          <w:sz w:val="20"/>
          <w:szCs w:val="20"/>
        </w:rPr>
      </w:pPr>
    </w:p>
    <w:p w14:paraId="353EE5C9" w14:textId="77777777" w:rsidR="00EC38BC" w:rsidRPr="00A457E8" w:rsidRDefault="00EC38BC" w:rsidP="00A457E8">
      <w:pPr>
        <w:rPr>
          <w:b/>
          <w:i/>
          <w:sz w:val="28"/>
          <w:szCs w:val="28"/>
        </w:rPr>
      </w:pPr>
      <w:r w:rsidRPr="00A457E8">
        <w:rPr>
          <w:b/>
          <w:i/>
          <w:sz w:val="28"/>
          <w:szCs w:val="28"/>
        </w:rPr>
        <w:t>1</w:t>
      </w:r>
      <w:r w:rsidRPr="00A457E8">
        <w:rPr>
          <w:b/>
          <w:i/>
          <w:sz w:val="28"/>
          <w:szCs w:val="28"/>
        </w:rPr>
        <w:tab/>
        <w:t>Eligible programs</w:t>
      </w:r>
    </w:p>
    <w:p w14:paraId="490211A8" w14:textId="77777777" w:rsidR="00EC38BC" w:rsidRDefault="00EC38BC" w:rsidP="00EC38BC">
      <w:pPr>
        <w:ind w:left="360"/>
      </w:pPr>
      <w:r w:rsidRPr="00EA7E33">
        <w:t xml:space="preserve">An OHS professional education program is defined as </w:t>
      </w:r>
      <w:r>
        <w:t>one that demonstrates the following:</w:t>
      </w:r>
    </w:p>
    <w:p w14:paraId="6F6C385D" w14:textId="77777777" w:rsidR="00EC38BC" w:rsidRPr="003B38DF" w:rsidRDefault="00EC38BC" w:rsidP="009A6491">
      <w:pPr>
        <w:numPr>
          <w:ilvl w:val="0"/>
          <w:numId w:val="4"/>
        </w:numPr>
      </w:pPr>
      <w:r w:rsidRPr="003B38DF">
        <w:t>An accredited sequence of study provided at the AQF Level 7 or above (excluding graduate certificate)</w:t>
      </w:r>
    </w:p>
    <w:p w14:paraId="25BB3BED" w14:textId="77777777" w:rsidR="00BC5381" w:rsidRPr="003B38DF" w:rsidRDefault="00BC5381" w:rsidP="009A6491">
      <w:pPr>
        <w:numPr>
          <w:ilvl w:val="0"/>
          <w:numId w:val="4"/>
        </w:numPr>
      </w:pPr>
      <w:r w:rsidRPr="003B38DF">
        <w:t xml:space="preserve">OHS as defined in the OHS Body of Knowledge constitutes </w:t>
      </w:r>
      <w:r>
        <w:t xml:space="preserve">at least </w:t>
      </w:r>
      <w:r w:rsidRPr="003B38DF">
        <w:t>50% of the credit points and a minimum of one year equivalent fulltime study</w:t>
      </w:r>
    </w:p>
    <w:p w14:paraId="1AF6BB8E" w14:textId="77777777" w:rsidR="00BC5381" w:rsidRPr="00BC5381" w:rsidRDefault="00BC5381" w:rsidP="009A6491">
      <w:pPr>
        <w:numPr>
          <w:ilvl w:val="0"/>
          <w:numId w:val="4"/>
        </w:numPr>
        <w:rPr>
          <w:lang w:val="en-US"/>
        </w:rPr>
      </w:pPr>
      <w:r w:rsidRPr="003B38DF">
        <w:t>Objectives and learning experiences in the program are directed to the achievement of student learning outcomes derived from the OHS Body of Knowledge</w:t>
      </w:r>
      <w:r>
        <w:rPr>
          <w:rStyle w:val="FootnoteReference"/>
        </w:rPr>
        <w:footnoteReference w:id="4"/>
      </w:r>
      <w:r w:rsidRPr="003B38DF">
        <w:t xml:space="preserve"> and demonstrated through </w:t>
      </w:r>
      <w:r>
        <w:t xml:space="preserve">academic </w:t>
      </w:r>
      <w:r w:rsidRPr="003B38DF">
        <w:t xml:space="preserve">assessment </w:t>
      </w:r>
      <w:r>
        <w:t xml:space="preserve">processes. </w:t>
      </w:r>
    </w:p>
    <w:p w14:paraId="59C20D3F" w14:textId="77777777" w:rsidR="00EC38BC" w:rsidRPr="003B38DF" w:rsidRDefault="00EC38BC" w:rsidP="00CB0773">
      <w:pPr>
        <w:numPr>
          <w:ilvl w:val="0"/>
          <w:numId w:val="4"/>
        </w:numPr>
        <w:rPr>
          <w:lang w:val="en-US"/>
        </w:rPr>
      </w:pPr>
      <w:r w:rsidRPr="003B38DF">
        <w:t>A process for ongoing consultation with industry-based personnel.</w:t>
      </w:r>
    </w:p>
    <w:p w14:paraId="30CB4CE6" w14:textId="77777777" w:rsidR="00BC5381" w:rsidRDefault="00BC5381" w:rsidP="00CB0773">
      <w:r>
        <w:t xml:space="preserve">Double degrees may be accredited where the requirements for a single degree are met </w:t>
      </w:r>
      <w:r w:rsidRPr="00CB0773">
        <w:rPr>
          <w:u w:val="single"/>
        </w:rPr>
        <w:t>and</w:t>
      </w:r>
      <w:r>
        <w:t xml:space="preserve"> it is demonstrated that the further study enhances the graduates’ knowledge and skills in prevention of workplace fatality, injury, disease and ill-health and/or the promotion of health and well-being in the workplace.</w:t>
      </w:r>
    </w:p>
    <w:p w14:paraId="1B3856F0" w14:textId="77777777" w:rsidR="00EC38BC" w:rsidRPr="00D00C48" w:rsidRDefault="00EC38BC" w:rsidP="00CB0773">
      <w:r w:rsidRPr="00EA7E33">
        <w:t>It is desirable that OHS, or similar, is part of the post-nomi</w:t>
      </w:r>
      <w:r w:rsidR="00EC3B8D">
        <w:t>n</w:t>
      </w:r>
      <w:r w:rsidRPr="00EA7E33">
        <w:t>als for the qualification but this is not necessary provided the requirement of major study in OHS i</w:t>
      </w:r>
      <w:r>
        <w:t>s</w:t>
      </w:r>
      <w:r w:rsidRPr="00EA7E33">
        <w:t xml:space="preserve"> met.</w:t>
      </w:r>
    </w:p>
    <w:p w14:paraId="556DAE92" w14:textId="77777777" w:rsidR="00EC38BC" w:rsidRDefault="00EC38BC" w:rsidP="00CB0773">
      <w:r w:rsidRPr="00EA7E33">
        <w:t xml:space="preserve">The accreditation is accorded to the education program not to the award title or to the school or faculty. Education programs will be either accredited or not; there will be no ranking or merit grading of the programs.  </w:t>
      </w:r>
    </w:p>
    <w:p w14:paraId="6BCEF825" w14:textId="77777777" w:rsidR="00EC38BC" w:rsidRDefault="00EC38BC" w:rsidP="00CB0773"/>
    <w:p w14:paraId="7E128CDD" w14:textId="77777777" w:rsidR="00EC38BC" w:rsidRPr="00A457E8" w:rsidRDefault="00EC38BC" w:rsidP="00A457E8">
      <w:pPr>
        <w:rPr>
          <w:b/>
          <w:i/>
          <w:sz w:val="32"/>
          <w:szCs w:val="32"/>
        </w:rPr>
      </w:pPr>
      <w:r w:rsidRPr="00A457E8">
        <w:rPr>
          <w:b/>
          <w:i/>
          <w:sz w:val="32"/>
          <w:szCs w:val="32"/>
        </w:rPr>
        <w:t>2</w:t>
      </w:r>
      <w:r w:rsidRPr="00A457E8">
        <w:rPr>
          <w:b/>
          <w:i/>
          <w:sz w:val="32"/>
          <w:szCs w:val="32"/>
        </w:rPr>
        <w:tab/>
        <w:t xml:space="preserve">Accreditation standards  </w:t>
      </w:r>
    </w:p>
    <w:p w14:paraId="68618C51" w14:textId="1034019B" w:rsidR="00313D03" w:rsidRPr="002438CB" w:rsidRDefault="00CB0773" w:rsidP="00313D03">
      <w:pPr>
        <w:rPr>
          <w:rFonts w:asciiTheme="minorHAnsi" w:hAnsiTheme="minorHAnsi"/>
        </w:rPr>
      </w:pPr>
      <w:r w:rsidRPr="002438CB">
        <w:rPr>
          <w:rFonts w:asciiTheme="minorHAnsi" w:hAnsiTheme="minorHAnsi"/>
        </w:rPr>
        <w:t xml:space="preserve">The OHS accreditation standards reflect and extend the </w:t>
      </w:r>
      <w:r>
        <w:rPr>
          <w:rFonts w:asciiTheme="minorHAnsi" w:hAnsiTheme="minorHAnsi"/>
        </w:rPr>
        <w:t xml:space="preserve">Higher Education Standards Framework (Threshold Standards) 2015 </w:t>
      </w:r>
      <w:r w:rsidRPr="002438CB">
        <w:rPr>
          <w:rFonts w:asciiTheme="minorHAnsi" w:hAnsiTheme="minorHAnsi"/>
        </w:rPr>
        <w:t xml:space="preserve">set by the Australian </w:t>
      </w:r>
      <w:r>
        <w:rPr>
          <w:rFonts w:asciiTheme="minorHAnsi" w:hAnsiTheme="minorHAnsi"/>
        </w:rPr>
        <w:t>Government.</w:t>
      </w:r>
      <w:r>
        <w:rPr>
          <w:rStyle w:val="FootnoteReference"/>
          <w:rFonts w:asciiTheme="minorHAnsi" w:hAnsiTheme="minorHAnsi"/>
        </w:rPr>
        <w:footnoteReference w:id="5"/>
      </w:r>
      <w:r>
        <w:rPr>
          <w:rFonts w:asciiTheme="minorHAnsi" w:hAnsiTheme="minorHAnsi"/>
        </w:rPr>
        <w:t xml:space="preserve"> </w:t>
      </w:r>
      <w:r w:rsidRPr="002438CB">
        <w:rPr>
          <w:rFonts w:asciiTheme="minorHAnsi" w:hAnsiTheme="minorHAnsi"/>
        </w:rPr>
        <w:t xml:space="preserve">These criteria should be read in conjunction with those standards. </w:t>
      </w:r>
      <w:r w:rsidR="00313D03">
        <w:rPr>
          <w:rFonts w:asciiTheme="minorHAnsi" w:hAnsiTheme="minorHAnsi"/>
        </w:rPr>
        <w:t xml:space="preserve">(A comparison of the accreditation criteria effective from January 2017 to those in place for 2012-16 can be downloaded from </w:t>
      </w:r>
      <w:hyperlink r:id="rId12" w:history="1">
        <w:r w:rsidR="00313D03" w:rsidRPr="004D7C9A">
          <w:rPr>
            <w:rStyle w:val="Hyperlink"/>
            <w:rFonts w:asciiTheme="minorHAnsi" w:hAnsiTheme="minorHAnsi"/>
          </w:rPr>
          <w:t>http://www.ohseducationaccreditation.org.au/providers/</w:t>
        </w:r>
      </w:hyperlink>
      <w:r w:rsidR="00313D03">
        <w:rPr>
          <w:rFonts w:asciiTheme="minorHAnsi" w:hAnsiTheme="minorHAnsi"/>
        </w:rPr>
        <w:t xml:space="preserve"> )  </w:t>
      </w:r>
    </w:p>
    <w:p w14:paraId="7A2CDCE7" w14:textId="33DB4512" w:rsidR="00CB0773" w:rsidRDefault="00CB0773" w:rsidP="00CB0773">
      <w:pPr>
        <w:rPr>
          <w:rFonts w:asciiTheme="minorHAnsi" w:hAnsiTheme="minorHAnsi"/>
        </w:rPr>
      </w:pPr>
      <w:r w:rsidRPr="002438CB">
        <w:rPr>
          <w:rFonts w:asciiTheme="minorHAnsi" w:hAnsiTheme="minorHAnsi"/>
        </w:rPr>
        <w:t>All criteria must be met.</w:t>
      </w:r>
    </w:p>
    <w:p w14:paraId="50783878" w14:textId="2F1B3D8B" w:rsidR="00E22EDE" w:rsidRDefault="00E22EDE">
      <w:pPr>
        <w:spacing w:before="0" w:after="0" w:line="240" w:lineRule="auto"/>
        <w:rPr>
          <w:rFonts w:asciiTheme="minorHAnsi" w:hAnsiTheme="minorHAnsi"/>
        </w:rPr>
      </w:pPr>
      <w:r>
        <w:rPr>
          <w:rFonts w:asciiTheme="minorHAnsi" w:hAnsiTheme="minorHAnsi"/>
        </w:rPr>
        <w:br w:type="page"/>
      </w:r>
    </w:p>
    <w:p w14:paraId="26237DAF" w14:textId="3E6D78BA" w:rsidR="00CB0773" w:rsidRDefault="00CB0773" w:rsidP="00CB0773">
      <w:pPr>
        <w:spacing w:after="0"/>
        <w:rPr>
          <w:rFonts w:asciiTheme="minorHAnsi" w:hAnsiTheme="minorHAnsi"/>
        </w:rPr>
      </w:pPr>
    </w:p>
    <w:tbl>
      <w:tblPr>
        <w:tblStyle w:val="TableGrid"/>
        <w:tblW w:w="10008" w:type="dxa"/>
        <w:tblLook w:val="04A0" w:firstRow="1" w:lastRow="0" w:firstColumn="1" w:lastColumn="0" w:noHBand="0" w:noVBand="1"/>
      </w:tblPr>
      <w:tblGrid>
        <w:gridCol w:w="515"/>
        <w:gridCol w:w="1551"/>
        <w:gridCol w:w="571"/>
        <w:gridCol w:w="7371"/>
      </w:tblGrid>
      <w:tr w:rsidR="00CB0773" w:rsidRPr="00622FEE" w14:paraId="024B33F6" w14:textId="77777777" w:rsidTr="00566CDA">
        <w:trPr>
          <w:tblHeader/>
        </w:trPr>
        <w:tc>
          <w:tcPr>
            <w:tcW w:w="2066" w:type="dxa"/>
            <w:gridSpan w:val="2"/>
          </w:tcPr>
          <w:p w14:paraId="2B30183C" w14:textId="77777777" w:rsidR="00CB0773" w:rsidRPr="00622FEE" w:rsidRDefault="00CB0773" w:rsidP="00622FEE">
            <w:pPr>
              <w:spacing w:before="40" w:after="40" w:line="240" w:lineRule="auto"/>
              <w:jc w:val="center"/>
              <w:rPr>
                <w:rFonts w:asciiTheme="minorHAnsi" w:hAnsiTheme="minorHAnsi"/>
                <w:b/>
                <w:sz w:val="20"/>
                <w:szCs w:val="20"/>
              </w:rPr>
            </w:pPr>
            <w:r w:rsidRPr="00622FEE">
              <w:rPr>
                <w:rFonts w:asciiTheme="minorHAnsi" w:hAnsiTheme="minorHAnsi"/>
                <w:b/>
                <w:sz w:val="20"/>
                <w:szCs w:val="20"/>
              </w:rPr>
              <w:t>Higher Education Standard Domain</w:t>
            </w:r>
          </w:p>
        </w:tc>
        <w:tc>
          <w:tcPr>
            <w:tcW w:w="7942" w:type="dxa"/>
            <w:gridSpan w:val="2"/>
          </w:tcPr>
          <w:p w14:paraId="6F1E8E6F" w14:textId="77777777" w:rsidR="00CB0773" w:rsidRPr="00622FEE" w:rsidRDefault="00CB0773" w:rsidP="00622FEE">
            <w:pPr>
              <w:spacing w:before="40" w:after="40" w:line="240" w:lineRule="auto"/>
              <w:jc w:val="center"/>
              <w:rPr>
                <w:rFonts w:asciiTheme="minorHAnsi" w:hAnsiTheme="minorHAnsi"/>
                <w:b/>
                <w:sz w:val="20"/>
                <w:szCs w:val="20"/>
              </w:rPr>
            </w:pPr>
            <w:r w:rsidRPr="00622FEE">
              <w:rPr>
                <w:rFonts w:asciiTheme="minorHAnsi" w:hAnsiTheme="minorHAnsi"/>
                <w:b/>
                <w:sz w:val="20"/>
                <w:szCs w:val="20"/>
              </w:rPr>
              <w:t>Accreditation criteria 2017-2021</w:t>
            </w:r>
          </w:p>
        </w:tc>
      </w:tr>
      <w:tr w:rsidR="00CB0773" w:rsidRPr="008A6FD6" w14:paraId="34971E49" w14:textId="77777777" w:rsidTr="00566CDA">
        <w:tc>
          <w:tcPr>
            <w:tcW w:w="10008" w:type="dxa"/>
            <w:gridSpan w:val="4"/>
          </w:tcPr>
          <w:p w14:paraId="1A150CC2"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b/>
                <w:sz w:val="20"/>
                <w:szCs w:val="20"/>
              </w:rPr>
              <w:t xml:space="preserve">1 Student participation and attainment </w:t>
            </w:r>
          </w:p>
        </w:tc>
      </w:tr>
      <w:tr w:rsidR="00CB0773" w:rsidRPr="008A6FD6" w14:paraId="295D0BD7" w14:textId="77777777" w:rsidTr="00566CDA">
        <w:tc>
          <w:tcPr>
            <w:tcW w:w="515" w:type="dxa"/>
            <w:tcBorders>
              <w:bottom w:val="nil"/>
            </w:tcBorders>
          </w:tcPr>
          <w:p w14:paraId="24719CA8"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1.1</w:t>
            </w:r>
          </w:p>
        </w:tc>
        <w:tc>
          <w:tcPr>
            <w:tcW w:w="1551" w:type="dxa"/>
            <w:tcBorders>
              <w:bottom w:val="nil"/>
            </w:tcBorders>
          </w:tcPr>
          <w:p w14:paraId="35938D1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Admission </w:t>
            </w:r>
          </w:p>
        </w:tc>
        <w:tc>
          <w:tcPr>
            <w:tcW w:w="571" w:type="dxa"/>
          </w:tcPr>
          <w:p w14:paraId="789927DC"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1.1</w:t>
            </w:r>
          </w:p>
        </w:tc>
        <w:tc>
          <w:tcPr>
            <w:tcW w:w="7371" w:type="dxa"/>
          </w:tcPr>
          <w:p w14:paraId="269B2812"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Admission criteria are clearly stated.</w:t>
            </w:r>
          </w:p>
        </w:tc>
      </w:tr>
      <w:tr w:rsidR="00CB0773" w:rsidRPr="008A6FD6" w14:paraId="2F29AD5D" w14:textId="77777777" w:rsidTr="00566CDA">
        <w:tc>
          <w:tcPr>
            <w:tcW w:w="515" w:type="dxa"/>
            <w:tcBorders>
              <w:top w:val="nil"/>
            </w:tcBorders>
          </w:tcPr>
          <w:p w14:paraId="719BEDA7"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tcBorders>
          </w:tcPr>
          <w:p w14:paraId="05F90281"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3CE1B27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1.2</w:t>
            </w:r>
          </w:p>
        </w:tc>
        <w:tc>
          <w:tcPr>
            <w:tcW w:w="7371" w:type="dxa"/>
          </w:tcPr>
          <w:p w14:paraId="3987F0B2"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Admission criteria are designed to ensure that students have the capacity to achieve the program learning outcomes.  </w:t>
            </w:r>
          </w:p>
        </w:tc>
      </w:tr>
      <w:tr w:rsidR="00CB0773" w:rsidRPr="008A6FD6" w14:paraId="63392DBC" w14:textId="77777777" w:rsidTr="00566CDA">
        <w:tc>
          <w:tcPr>
            <w:tcW w:w="515" w:type="dxa"/>
          </w:tcPr>
          <w:p w14:paraId="6CEC944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1.2</w:t>
            </w:r>
          </w:p>
        </w:tc>
        <w:tc>
          <w:tcPr>
            <w:tcW w:w="1551" w:type="dxa"/>
          </w:tcPr>
          <w:p w14:paraId="4B029E7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Credit and recognition of prior learning </w:t>
            </w:r>
          </w:p>
        </w:tc>
        <w:tc>
          <w:tcPr>
            <w:tcW w:w="571" w:type="dxa"/>
          </w:tcPr>
          <w:p w14:paraId="3E875B7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1.3</w:t>
            </w:r>
          </w:p>
        </w:tc>
        <w:tc>
          <w:tcPr>
            <w:tcW w:w="7371" w:type="dxa"/>
          </w:tcPr>
          <w:p w14:paraId="69CC71DD" w14:textId="12653D32" w:rsidR="00CB0773" w:rsidRPr="008A6FD6" w:rsidRDefault="00CB0773" w:rsidP="00B626EE">
            <w:pPr>
              <w:spacing w:before="40" w:after="40" w:line="240" w:lineRule="auto"/>
              <w:rPr>
                <w:rFonts w:asciiTheme="minorHAnsi" w:hAnsiTheme="minorHAnsi"/>
                <w:i/>
                <w:sz w:val="20"/>
                <w:szCs w:val="20"/>
              </w:rPr>
            </w:pPr>
            <w:r w:rsidRPr="008A6FD6">
              <w:rPr>
                <w:rFonts w:asciiTheme="minorHAnsi" w:hAnsiTheme="minorHAnsi"/>
                <w:sz w:val="20"/>
                <w:szCs w:val="20"/>
              </w:rPr>
              <w:t xml:space="preserve">Credit through recognition of prior learning is granted only if the integrity of the course and qualification are maintained. Where credit recognition is granted the student completes a set of courses that comprise an eligible program </w:t>
            </w:r>
            <w:proofErr w:type="spellStart"/>
            <w:r w:rsidRPr="008A6FD6">
              <w:rPr>
                <w:rFonts w:asciiTheme="minorHAnsi" w:hAnsiTheme="minorHAnsi"/>
                <w:sz w:val="20"/>
                <w:szCs w:val="20"/>
              </w:rPr>
              <w:t>ie</w:t>
            </w:r>
            <w:proofErr w:type="spellEnd"/>
            <w:r w:rsidRPr="008A6FD6">
              <w:rPr>
                <w:rFonts w:asciiTheme="minorHAnsi" w:hAnsiTheme="minorHAnsi"/>
                <w:sz w:val="20"/>
                <w:szCs w:val="20"/>
              </w:rPr>
              <w:t xml:space="preserve">: at least half of the </w:t>
            </w:r>
            <w:r w:rsidRPr="00F74895">
              <w:rPr>
                <w:rFonts w:asciiTheme="minorHAnsi" w:hAnsiTheme="minorHAnsi"/>
                <w:sz w:val="20"/>
                <w:szCs w:val="20"/>
              </w:rPr>
              <w:t>credit points and one-year equivalent full time are OHS units at AQF 7 level or above</w:t>
            </w:r>
            <w:r w:rsidR="00B626EE">
              <w:rPr>
                <w:rFonts w:asciiTheme="minorHAnsi" w:hAnsiTheme="minorHAnsi"/>
                <w:sz w:val="20"/>
                <w:szCs w:val="20"/>
              </w:rPr>
              <w:t>.</w:t>
            </w:r>
          </w:p>
        </w:tc>
      </w:tr>
      <w:tr w:rsidR="00CB0773" w:rsidRPr="008A6FD6" w14:paraId="7D2ADAEB" w14:textId="77777777" w:rsidTr="00566CDA">
        <w:tc>
          <w:tcPr>
            <w:tcW w:w="515" w:type="dxa"/>
            <w:tcBorders>
              <w:bottom w:val="nil"/>
            </w:tcBorders>
          </w:tcPr>
          <w:p w14:paraId="239C683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1.3</w:t>
            </w:r>
          </w:p>
        </w:tc>
        <w:tc>
          <w:tcPr>
            <w:tcW w:w="1551" w:type="dxa"/>
            <w:vMerge w:val="restart"/>
          </w:tcPr>
          <w:p w14:paraId="425663B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Orientation and progression </w:t>
            </w:r>
          </w:p>
        </w:tc>
        <w:tc>
          <w:tcPr>
            <w:tcW w:w="571" w:type="dxa"/>
          </w:tcPr>
          <w:p w14:paraId="073D232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1.4</w:t>
            </w:r>
          </w:p>
        </w:tc>
        <w:tc>
          <w:tcPr>
            <w:tcW w:w="7371" w:type="dxa"/>
          </w:tcPr>
          <w:p w14:paraId="4F7957D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Students are supported in transitioning to study through a clear statement of the requirements of the program and expected academic standards. Where appropriate, there is assessment of student readiness. </w:t>
            </w:r>
          </w:p>
        </w:tc>
      </w:tr>
      <w:tr w:rsidR="00CB0773" w:rsidRPr="008A6FD6" w14:paraId="0A2CF063" w14:textId="77777777" w:rsidTr="00566CDA">
        <w:tc>
          <w:tcPr>
            <w:tcW w:w="515" w:type="dxa"/>
            <w:tcBorders>
              <w:top w:val="nil"/>
              <w:bottom w:val="nil"/>
            </w:tcBorders>
          </w:tcPr>
          <w:p w14:paraId="701D5C15" w14:textId="77777777" w:rsidR="00CB0773" w:rsidRPr="008A6FD6" w:rsidRDefault="00CB0773" w:rsidP="00622FEE">
            <w:pPr>
              <w:spacing w:before="40" w:after="40" w:line="240" w:lineRule="auto"/>
              <w:rPr>
                <w:rFonts w:asciiTheme="minorHAnsi" w:hAnsiTheme="minorHAnsi"/>
                <w:sz w:val="20"/>
                <w:szCs w:val="20"/>
              </w:rPr>
            </w:pPr>
          </w:p>
        </w:tc>
        <w:tc>
          <w:tcPr>
            <w:tcW w:w="1551" w:type="dxa"/>
            <w:vMerge/>
            <w:tcBorders>
              <w:bottom w:val="nil"/>
            </w:tcBorders>
          </w:tcPr>
          <w:p w14:paraId="3162956E"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2E0B63E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1.5</w:t>
            </w:r>
          </w:p>
        </w:tc>
        <w:tc>
          <w:tcPr>
            <w:tcW w:w="7371" w:type="dxa"/>
          </w:tcPr>
          <w:p w14:paraId="060508B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Assessment together with timely and comprehensive feedback to students on their performance is treated as an integral part of the learning process.</w:t>
            </w:r>
          </w:p>
        </w:tc>
      </w:tr>
      <w:tr w:rsidR="00CB0773" w:rsidRPr="008A6FD6" w14:paraId="70E260A3" w14:textId="77777777" w:rsidTr="00566CDA">
        <w:tc>
          <w:tcPr>
            <w:tcW w:w="515" w:type="dxa"/>
            <w:tcBorders>
              <w:top w:val="nil"/>
              <w:bottom w:val="nil"/>
            </w:tcBorders>
          </w:tcPr>
          <w:p w14:paraId="790EC281"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4648C613"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70E3A07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1.6</w:t>
            </w:r>
          </w:p>
        </w:tc>
        <w:tc>
          <w:tcPr>
            <w:tcW w:w="7371" w:type="dxa"/>
          </w:tcPr>
          <w:p w14:paraId="678EEB3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Processes for identifying students at risk of unsatisfactory progress are documented with evidence of their application. </w:t>
            </w:r>
          </w:p>
        </w:tc>
      </w:tr>
      <w:tr w:rsidR="00CB0773" w:rsidRPr="008A6FD6" w14:paraId="135D7199" w14:textId="77777777" w:rsidTr="00566CDA">
        <w:tc>
          <w:tcPr>
            <w:tcW w:w="515" w:type="dxa"/>
            <w:tcBorders>
              <w:top w:val="nil"/>
            </w:tcBorders>
          </w:tcPr>
          <w:p w14:paraId="37A24E3E"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tcBorders>
          </w:tcPr>
          <w:p w14:paraId="68A07245"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6E4CA16C"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1.7</w:t>
            </w:r>
          </w:p>
        </w:tc>
        <w:tc>
          <w:tcPr>
            <w:tcW w:w="7371" w:type="dxa"/>
          </w:tcPr>
          <w:p w14:paraId="0CD99CB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Student progression through the program is monitored so that trends in rates of retention, progression and completion are monitored as a basis for review and improvement. </w:t>
            </w:r>
          </w:p>
        </w:tc>
      </w:tr>
      <w:tr w:rsidR="00CB0773" w:rsidRPr="008A6FD6" w14:paraId="7432F9F3" w14:textId="77777777" w:rsidTr="00566CDA">
        <w:tc>
          <w:tcPr>
            <w:tcW w:w="515" w:type="dxa"/>
            <w:tcBorders>
              <w:bottom w:val="nil"/>
            </w:tcBorders>
          </w:tcPr>
          <w:p w14:paraId="02DBA3A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1.4</w:t>
            </w:r>
          </w:p>
        </w:tc>
        <w:tc>
          <w:tcPr>
            <w:tcW w:w="1551" w:type="dxa"/>
            <w:vMerge w:val="restart"/>
          </w:tcPr>
          <w:p w14:paraId="3F21B919"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Learning outcomes and assessment </w:t>
            </w:r>
          </w:p>
        </w:tc>
        <w:tc>
          <w:tcPr>
            <w:tcW w:w="571" w:type="dxa"/>
          </w:tcPr>
          <w:p w14:paraId="0BC6CAD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1.8</w:t>
            </w:r>
          </w:p>
        </w:tc>
        <w:tc>
          <w:tcPr>
            <w:tcW w:w="7371" w:type="dxa"/>
          </w:tcPr>
          <w:p w14:paraId="6460E4B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Specified learning outcomes for each course include OHS specific knowledge, skills and application as well as generic skills for effective OHS practice.</w:t>
            </w:r>
          </w:p>
        </w:tc>
      </w:tr>
      <w:tr w:rsidR="00CB0773" w:rsidRPr="008A6FD6" w14:paraId="07C9037D" w14:textId="77777777" w:rsidTr="00566CDA">
        <w:tc>
          <w:tcPr>
            <w:tcW w:w="515" w:type="dxa"/>
            <w:tcBorders>
              <w:top w:val="nil"/>
              <w:bottom w:val="nil"/>
            </w:tcBorders>
          </w:tcPr>
          <w:p w14:paraId="62ABC554" w14:textId="77777777" w:rsidR="00CB0773" w:rsidRPr="008A6FD6" w:rsidRDefault="00CB0773" w:rsidP="00622FEE">
            <w:pPr>
              <w:spacing w:before="40" w:after="40" w:line="240" w:lineRule="auto"/>
              <w:rPr>
                <w:rFonts w:asciiTheme="minorHAnsi" w:hAnsiTheme="minorHAnsi"/>
                <w:sz w:val="20"/>
                <w:szCs w:val="20"/>
              </w:rPr>
            </w:pPr>
          </w:p>
        </w:tc>
        <w:tc>
          <w:tcPr>
            <w:tcW w:w="1551" w:type="dxa"/>
            <w:vMerge/>
            <w:tcBorders>
              <w:bottom w:val="nil"/>
            </w:tcBorders>
          </w:tcPr>
          <w:p w14:paraId="72BE10A3"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0091375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1.9</w:t>
            </w:r>
          </w:p>
        </w:tc>
        <w:tc>
          <w:tcPr>
            <w:tcW w:w="7371" w:type="dxa"/>
          </w:tcPr>
          <w:p w14:paraId="5E052E2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The program includes integrated tasks and structured learning experiences that address the conceptual structure of the OHS Body of Knowledge as defined in the current version of the Accreditation Information Pack.  </w:t>
            </w:r>
          </w:p>
        </w:tc>
      </w:tr>
      <w:tr w:rsidR="00CB0773" w:rsidRPr="008A6FD6" w14:paraId="3CA2BD2D" w14:textId="77777777" w:rsidTr="00566CDA">
        <w:tc>
          <w:tcPr>
            <w:tcW w:w="515" w:type="dxa"/>
            <w:tcBorders>
              <w:top w:val="nil"/>
              <w:bottom w:val="nil"/>
            </w:tcBorders>
          </w:tcPr>
          <w:p w14:paraId="45978583" w14:textId="77777777" w:rsidR="00CB0773" w:rsidRPr="008A6FD6" w:rsidRDefault="00CB0773" w:rsidP="00622FEE">
            <w:pPr>
              <w:spacing w:before="40" w:after="40" w:line="240" w:lineRule="auto"/>
              <w:rPr>
                <w:rFonts w:asciiTheme="minorHAnsi" w:hAnsiTheme="minorHAnsi"/>
                <w:b/>
                <w:sz w:val="20"/>
                <w:szCs w:val="20"/>
              </w:rPr>
            </w:pPr>
          </w:p>
        </w:tc>
        <w:tc>
          <w:tcPr>
            <w:tcW w:w="1551" w:type="dxa"/>
            <w:tcBorders>
              <w:top w:val="nil"/>
              <w:bottom w:val="nil"/>
            </w:tcBorders>
          </w:tcPr>
          <w:p w14:paraId="60E9C7C8" w14:textId="77777777" w:rsidR="00CB0773" w:rsidRPr="008A6FD6" w:rsidRDefault="00CB0773" w:rsidP="00622FEE">
            <w:pPr>
              <w:spacing w:before="40" w:after="40" w:line="240" w:lineRule="auto"/>
              <w:rPr>
                <w:rFonts w:asciiTheme="minorHAnsi" w:hAnsiTheme="minorHAnsi"/>
                <w:b/>
                <w:sz w:val="20"/>
                <w:szCs w:val="20"/>
              </w:rPr>
            </w:pPr>
          </w:p>
        </w:tc>
        <w:tc>
          <w:tcPr>
            <w:tcW w:w="571" w:type="dxa"/>
          </w:tcPr>
          <w:p w14:paraId="03A231A8"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1.10</w:t>
            </w:r>
          </w:p>
        </w:tc>
        <w:tc>
          <w:tcPr>
            <w:tcW w:w="7371" w:type="dxa"/>
          </w:tcPr>
          <w:p w14:paraId="0057A00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There is evidence of integration of learning with workplace/ professional practice.</w:t>
            </w:r>
          </w:p>
        </w:tc>
      </w:tr>
      <w:tr w:rsidR="00CB0773" w:rsidRPr="008A6FD6" w14:paraId="1C8BA512" w14:textId="77777777" w:rsidTr="00566CDA">
        <w:tc>
          <w:tcPr>
            <w:tcW w:w="515" w:type="dxa"/>
            <w:tcBorders>
              <w:top w:val="nil"/>
              <w:bottom w:val="nil"/>
            </w:tcBorders>
          </w:tcPr>
          <w:p w14:paraId="4A404DA0"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1FEED908"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2908BC9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1.11</w:t>
            </w:r>
          </w:p>
        </w:tc>
        <w:tc>
          <w:tcPr>
            <w:tcW w:w="7371" w:type="dxa"/>
          </w:tcPr>
          <w:p w14:paraId="4F376E34" w14:textId="2541F9E7" w:rsidR="00CB0773" w:rsidRPr="008A6FD6" w:rsidRDefault="00CB0773" w:rsidP="00F74895">
            <w:pPr>
              <w:spacing w:before="40" w:after="40" w:line="240" w:lineRule="auto"/>
              <w:rPr>
                <w:rFonts w:asciiTheme="minorHAnsi" w:hAnsiTheme="minorHAnsi"/>
                <w:sz w:val="20"/>
                <w:szCs w:val="20"/>
              </w:rPr>
            </w:pPr>
            <w:r w:rsidRPr="008A6FD6">
              <w:rPr>
                <w:rFonts w:asciiTheme="minorHAnsi" w:hAnsiTheme="minorHAnsi"/>
                <w:sz w:val="20"/>
                <w:szCs w:val="20"/>
              </w:rPr>
              <w:t xml:space="preserve">A range of </w:t>
            </w:r>
            <w:r w:rsidRPr="00F74895">
              <w:rPr>
                <w:rFonts w:asciiTheme="minorHAnsi" w:hAnsiTheme="minorHAnsi"/>
                <w:sz w:val="20"/>
                <w:szCs w:val="20"/>
              </w:rPr>
              <w:t>assessment methodologies provide evidence that key knowledge</w:t>
            </w:r>
            <w:r w:rsidR="00EC15B7" w:rsidRPr="00F74895">
              <w:rPr>
                <w:rFonts w:asciiTheme="minorHAnsi" w:hAnsiTheme="minorHAnsi"/>
                <w:sz w:val="20"/>
                <w:szCs w:val="20"/>
              </w:rPr>
              <w:t>,</w:t>
            </w:r>
            <w:r w:rsidRPr="00F74895">
              <w:rPr>
                <w:rFonts w:asciiTheme="minorHAnsi" w:hAnsiTheme="minorHAnsi"/>
                <w:sz w:val="20"/>
                <w:szCs w:val="20"/>
              </w:rPr>
              <w:t xml:space="preserve"> skills </w:t>
            </w:r>
            <w:r w:rsidR="00EC15B7" w:rsidRPr="00F74895">
              <w:rPr>
                <w:rFonts w:asciiTheme="minorHAnsi" w:hAnsiTheme="minorHAnsi"/>
                <w:sz w:val="20"/>
                <w:szCs w:val="20"/>
              </w:rPr>
              <w:t xml:space="preserve">and understanding </w:t>
            </w:r>
            <w:r w:rsidRPr="00F74895">
              <w:rPr>
                <w:rFonts w:asciiTheme="minorHAnsi" w:hAnsiTheme="minorHAnsi"/>
                <w:sz w:val="20"/>
                <w:szCs w:val="20"/>
              </w:rPr>
              <w:t>have been achieved</w:t>
            </w:r>
            <w:r w:rsidR="00EC15B7" w:rsidRPr="00F74895">
              <w:rPr>
                <w:rFonts w:asciiTheme="minorHAnsi" w:hAnsiTheme="minorHAnsi"/>
                <w:sz w:val="20"/>
                <w:szCs w:val="20"/>
              </w:rPr>
              <w:t>, together with demonstrable application in practice at a level appropriate to the award</w:t>
            </w:r>
            <w:r w:rsidRPr="00F74895">
              <w:rPr>
                <w:rFonts w:asciiTheme="minorHAnsi" w:hAnsiTheme="minorHAnsi"/>
                <w:sz w:val="20"/>
                <w:szCs w:val="20"/>
              </w:rPr>
              <w:t>.</w:t>
            </w:r>
          </w:p>
        </w:tc>
      </w:tr>
      <w:tr w:rsidR="00CB0773" w:rsidRPr="008A6FD6" w14:paraId="7D759936" w14:textId="77777777" w:rsidTr="00566CDA">
        <w:tc>
          <w:tcPr>
            <w:tcW w:w="515" w:type="dxa"/>
            <w:tcBorders>
              <w:top w:val="nil"/>
              <w:bottom w:val="nil"/>
            </w:tcBorders>
          </w:tcPr>
          <w:p w14:paraId="344877C2"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5B272D9C"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090D953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1.12</w:t>
            </w:r>
          </w:p>
        </w:tc>
        <w:tc>
          <w:tcPr>
            <w:tcW w:w="7371" w:type="dxa"/>
          </w:tcPr>
          <w:p w14:paraId="6922F749"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Assessment principles, methodology, criteria and expectations are clearly enunciated and communicated to students prior to the commencement of teaching.</w:t>
            </w:r>
          </w:p>
        </w:tc>
      </w:tr>
      <w:tr w:rsidR="00CB0773" w:rsidRPr="008A6FD6" w14:paraId="46C78D96" w14:textId="77777777" w:rsidTr="00566CDA">
        <w:tc>
          <w:tcPr>
            <w:tcW w:w="515" w:type="dxa"/>
          </w:tcPr>
          <w:p w14:paraId="2383A9D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1.5</w:t>
            </w:r>
          </w:p>
        </w:tc>
        <w:tc>
          <w:tcPr>
            <w:tcW w:w="1551" w:type="dxa"/>
          </w:tcPr>
          <w:p w14:paraId="0D16CB3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Qualifications and certification </w:t>
            </w:r>
          </w:p>
        </w:tc>
        <w:tc>
          <w:tcPr>
            <w:tcW w:w="571" w:type="dxa"/>
          </w:tcPr>
          <w:p w14:paraId="3E7E9C0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1.13</w:t>
            </w:r>
          </w:p>
        </w:tc>
        <w:tc>
          <w:tcPr>
            <w:tcW w:w="7371" w:type="dxa"/>
          </w:tcPr>
          <w:p w14:paraId="1A338D7C"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The program structure, content and learning activities are appropriate to the level of the award taking account of the criteria in the Australian Qualification Framework.</w:t>
            </w:r>
          </w:p>
        </w:tc>
      </w:tr>
      <w:tr w:rsidR="00CB0773" w:rsidRPr="008A6FD6" w14:paraId="4E5BC57B" w14:textId="77777777" w:rsidTr="00566CDA">
        <w:tc>
          <w:tcPr>
            <w:tcW w:w="10008" w:type="dxa"/>
            <w:gridSpan w:val="4"/>
          </w:tcPr>
          <w:p w14:paraId="708F8E8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b/>
                <w:sz w:val="20"/>
                <w:szCs w:val="20"/>
              </w:rPr>
              <w:t xml:space="preserve">2 Learning environment </w:t>
            </w:r>
          </w:p>
        </w:tc>
      </w:tr>
      <w:tr w:rsidR="00CB0773" w:rsidRPr="008A6FD6" w14:paraId="346396C2" w14:textId="77777777" w:rsidTr="00566CDA">
        <w:tc>
          <w:tcPr>
            <w:tcW w:w="515" w:type="dxa"/>
            <w:tcBorders>
              <w:bottom w:val="nil"/>
            </w:tcBorders>
          </w:tcPr>
          <w:p w14:paraId="31B3E40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2.1</w:t>
            </w:r>
          </w:p>
        </w:tc>
        <w:tc>
          <w:tcPr>
            <w:tcW w:w="1551" w:type="dxa"/>
            <w:tcBorders>
              <w:bottom w:val="nil"/>
            </w:tcBorders>
          </w:tcPr>
          <w:p w14:paraId="5D3F293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Facilities and infrastructure </w:t>
            </w:r>
          </w:p>
        </w:tc>
        <w:tc>
          <w:tcPr>
            <w:tcW w:w="571" w:type="dxa"/>
          </w:tcPr>
          <w:p w14:paraId="5B1E2DC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2.1</w:t>
            </w:r>
          </w:p>
        </w:tc>
        <w:tc>
          <w:tcPr>
            <w:tcW w:w="7371" w:type="dxa"/>
          </w:tcPr>
          <w:p w14:paraId="2FCF079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Where practical activities are undertaken as part of the program, facilities and equipment are sufficient in number and reasonably representative of current OHS practice.</w:t>
            </w:r>
          </w:p>
        </w:tc>
      </w:tr>
      <w:tr w:rsidR="00CB0773" w:rsidRPr="008A6FD6" w14:paraId="19D3578E" w14:textId="77777777" w:rsidTr="00566CDA">
        <w:tc>
          <w:tcPr>
            <w:tcW w:w="515" w:type="dxa"/>
            <w:tcBorders>
              <w:top w:val="nil"/>
              <w:bottom w:val="nil"/>
            </w:tcBorders>
          </w:tcPr>
          <w:p w14:paraId="6B9B54F5"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41173BF5"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3363F0B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2.2</w:t>
            </w:r>
          </w:p>
        </w:tc>
        <w:tc>
          <w:tcPr>
            <w:tcW w:w="7371" w:type="dxa"/>
          </w:tcPr>
          <w:p w14:paraId="1C162D4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IT communication and library facilities are reliable and accessible by all students.</w:t>
            </w:r>
          </w:p>
        </w:tc>
      </w:tr>
      <w:tr w:rsidR="00CB0773" w:rsidRPr="008A6FD6" w14:paraId="36B95FBC" w14:textId="77777777" w:rsidTr="00566CDA">
        <w:tc>
          <w:tcPr>
            <w:tcW w:w="515" w:type="dxa"/>
            <w:tcBorders>
              <w:top w:val="nil"/>
            </w:tcBorders>
          </w:tcPr>
          <w:p w14:paraId="5BD2B1DC"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tcBorders>
          </w:tcPr>
          <w:p w14:paraId="3CFE2581"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7CF1A4DE"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2.3</w:t>
            </w:r>
          </w:p>
        </w:tc>
        <w:tc>
          <w:tcPr>
            <w:tcW w:w="7371" w:type="dxa"/>
          </w:tcPr>
          <w:p w14:paraId="5D4EE52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The learning environment, whether physical, virtual or blended, and associated learning activities support academic interactions among students outside of formal teaching. </w:t>
            </w:r>
          </w:p>
        </w:tc>
      </w:tr>
      <w:tr w:rsidR="00CB0773" w:rsidRPr="008A6FD6" w14:paraId="5D627DFC" w14:textId="77777777" w:rsidTr="00566CDA">
        <w:tc>
          <w:tcPr>
            <w:tcW w:w="515" w:type="dxa"/>
          </w:tcPr>
          <w:p w14:paraId="009A77F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2.2</w:t>
            </w:r>
          </w:p>
        </w:tc>
        <w:tc>
          <w:tcPr>
            <w:tcW w:w="1551" w:type="dxa"/>
          </w:tcPr>
          <w:p w14:paraId="40F9930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Diversity and equity </w:t>
            </w:r>
          </w:p>
        </w:tc>
        <w:tc>
          <w:tcPr>
            <w:tcW w:w="571" w:type="dxa"/>
            <w:shd w:val="clear" w:color="auto" w:fill="BFBFBF" w:themeFill="background1" w:themeFillShade="BF"/>
          </w:tcPr>
          <w:p w14:paraId="41895765" w14:textId="69A8F320" w:rsidR="00CB0773" w:rsidRPr="00F74895" w:rsidRDefault="00CB0773" w:rsidP="00622FEE">
            <w:pPr>
              <w:spacing w:before="40" w:after="40" w:line="240" w:lineRule="auto"/>
              <w:rPr>
                <w:rFonts w:asciiTheme="minorHAnsi" w:hAnsiTheme="minorHAnsi"/>
                <w:sz w:val="20"/>
                <w:szCs w:val="20"/>
                <w:highlight w:val="yellow"/>
              </w:rPr>
            </w:pPr>
          </w:p>
        </w:tc>
        <w:tc>
          <w:tcPr>
            <w:tcW w:w="7371" w:type="dxa"/>
            <w:shd w:val="clear" w:color="auto" w:fill="BFBFBF" w:themeFill="background1" w:themeFillShade="BF"/>
          </w:tcPr>
          <w:p w14:paraId="4CEA8E50" w14:textId="276F0895" w:rsidR="00CB0773" w:rsidRPr="00F74895" w:rsidRDefault="00CB0773" w:rsidP="008E7810">
            <w:pPr>
              <w:spacing w:before="40" w:after="40" w:line="240" w:lineRule="auto"/>
              <w:rPr>
                <w:rFonts w:asciiTheme="minorHAnsi" w:hAnsiTheme="minorHAnsi"/>
                <w:sz w:val="20"/>
                <w:szCs w:val="20"/>
                <w:highlight w:val="yellow"/>
              </w:rPr>
            </w:pPr>
          </w:p>
        </w:tc>
      </w:tr>
      <w:tr w:rsidR="00CB0773" w:rsidRPr="008A6FD6" w14:paraId="408A0187" w14:textId="77777777" w:rsidTr="00566CDA">
        <w:tc>
          <w:tcPr>
            <w:tcW w:w="515" w:type="dxa"/>
          </w:tcPr>
          <w:p w14:paraId="26880E1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2.3</w:t>
            </w:r>
          </w:p>
        </w:tc>
        <w:tc>
          <w:tcPr>
            <w:tcW w:w="1551" w:type="dxa"/>
          </w:tcPr>
          <w:p w14:paraId="4C91E85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Wellbeing and safety </w:t>
            </w:r>
          </w:p>
        </w:tc>
        <w:tc>
          <w:tcPr>
            <w:tcW w:w="571" w:type="dxa"/>
          </w:tcPr>
          <w:p w14:paraId="148A4258" w14:textId="17D2CEB7" w:rsidR="00CB0773" w:rsidRPr="008A6FD6" w:rsidRDefault="00CB0773" w:rsidP="00EB1A82">
            <w:pPr>
              <w:spacing w:before="40" w:after="40" w:line="240" w:lineRule="auto"/>
              <w:rPr>
                <w:rFonts w:asciiTheme="minorHAnsi" w:hAnsiTheme="minorHAnsi"/>
                <w:sz w:val="20"/>
                <w:szCs w:val="20"/>
              </w:rPr>
            </w:pPr>
            <w:r w:rsidRPr="008A6FD6">
              <w:rPr>
                <w:rFonts w:asciiTheme="minorHAnsi" w:hAnsiTheme="minorHAnsi"/>
                <w:sz w:val="20"/>
                <w:szCs w:val="20"/>
              </w:rPr>
              <w:t>2.</w:t>
            </w:r>
            <w:r w:rsidR="00EB1A82">
              <w:rPr>
                <w:rFonts w:asciiTheme="minorHAnsi" w:hAnsiTheme="minorHAnsi"/>
                <w:sz w:val="20"/>
                <w:szCs w:val="20"/>
              </w:rPr>
              <w:t>4</w:t>
            </w:r>
          </w:p>
        </w:tc>
        <w:tc>
          <w:tcPr>
            <w:tcW w:w="7371" w:type="dxa"/>
          </w:tcPr>
          <w:p w14:paraId="171FF86C" w14:textId="11F084AC" w:rsidR="00CB0773" w:rsidRPr="008A6FD6" w:rsidRDefault="00CB0773" w:rsidP="008E7810">
            <w:pPr>
              <w:spacing w:before="40" w:after="40" w:line="240" w:lineRule="auto"/>
              <w:rPr>
                <w:rFonts w:asciiTheme="minorHAnsi" w:hAnsiTheme="minorHAnsi"/>
                <w:sz w:val="20"/>
                <w:szCs w:val="20"/>
              </w:rPr>
            </w:pPr>
            <w:r w:rsidRPr="008A6FD6">
              <w:rPr>
                <w:rFonts w:asciiTheme="minorHAnsi" w:hAnsiTheme="minorHAnsi"/>
                <w:sz w:val="20"/>
                <w:szCs w:val="20"/>
              </w:rPr>
              <w:t>There are adequate facilities for student support and counselling regarding academic progress readily accessible by all students in forms that reflect their mode of learning and physical access to the campus.</w:t>
            </w:r>
          </w:p>
        </w:tc>
      </w:tr>
      <w:tr w:rsidR="00CB0773" w:rsidRPr="008A6FD6" w14:paraId="4B447FFC" w14:textId="77777777" w:rsidTr="00566CDA">
        <w:tc>
          <w:tcPr>
            <w:tcW w:w="515" w:type="dxa"/>
          </w:tcPr>
          <w:p w14:paraId="09697E0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2.4</w:t>
            </w:r>
          </w:p>
        </w:tc>
        <w:tc>
          <w:tcPr>
            <w:tcW w:w="1551" w:type="dxa"/>
          </w:tcPr>
          <w:p w14:paraId="2F1467D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Student grievances and </w:t>
            </w:r>
            <w:r w:rsidRPr="008A6FD6">
              <w:rPr>
                <w:rFonts w:asciiTheme="minorHAnsi" w:hAnsiTheme="minorHAnsi"/>
                <w:sz w:val="20"/>
                <w:szCs w:val="20"/>
              </w:rPr>
              <w:lastRenderedPageBreak/>
              <w:t xml:space="preserve">complaints </w:t>
            </w:r>
          </w:p>
        </w:tc>
        <w:tc>
          <w:tcPr>
            <w:tcW w:w="571" w:type="dxa"/>
            <w:shd w:val="clear" w:color="auto" w:fill="auto"/>
          </w:tcPr>
          <w:p w14:paraId="3CDFD39B" w14:textId="79854C2A" w:rsidR="00CB0773" w:rsidRPr="00EB1A82" w:rsidRDefault="008E7810" w:rsidP="00EB1A82">
            <w:pPr>
              <w:spacing w:before="40" w:after="40" w:line="240" w:lineRule="auto"/>
              <w:rPr>
                <w:rFonts w:asciiTheme="minorHAnsi" w:hAnsiTheme="minorHAnsi"/>
                <w:sz w:val="20"/>
                <w:szCs w:val="20"/>
              </w:rPr>
            </w:pPr>
            <w:r w:rsidRPr="00EB1A82">
              <w:rPr>
                <w:rFonts w:asciiTheme="minorHAnsi" w:hAnsiTheme="minorHAnsi"/>
                <w:sz w:val="20"/>
                <w:szCs w:val="20"/>
              </w:rPr>
              <w:lastRenderedPageBreak/>
              <w:t>2.</w:t>
            </w:r>
            <w:r w:rsidR="00EB1A82" w:rsidRPr="00EB1A82">
              <w:rPr>
                <w:rFonts w:asciiTheme="minorHAnsi" w:hAnsiTheme="minorHAnsi"/>
                <w:sz w:val="20"/>
                <w:szCs w:val="20"/>
              </w:rPr>
              <w:t>5</w:t>
            </w:r>
          </w:p>
        </w:tc>
        <w:tc>
          <w:tcPr>
            <w:tcW w:w="7371" w:type="dxa"/>
            <w:shd w:val="clear" w:color="auto" w:fill="auto"/>
          </w:tcPr>
          <w:p w14:paraId="71C5C5DC" w14:textId="5EC4CD73" w:rsidR="00CB0773" w:rsidRPr="00EB1A82" w:rsidRDefault="008574C4" w:rsidP="00EB1A82">
            <w:pPr>
              <w:spacing w:before="40" w:after="40" w:line="240" w:lineRule="auto"/>
              <w:rPr>
                <w:rFonts w:asciiTheme="minorHAnsi" w:hAnsiTheme="minorHAnsi"/>
                <w:sz w:val="20"/>
                <w:szCs w:val="20"/>
              </w:rPr>
            </w:pPr>
            <w:r>
              <w:rPr>
                <w:rFonts w:asciiTheme="minorHAnsi" w:hAnsiTheme="minorHAnsi"/>
                <w:sz w:val="20"/>
                <w:szCs w:val="20"/>
              </w:rPr>
              <w:t xml:space="preserve">There is </w:t>
            </w:r>
            <w:r w:rsidRPr="00EB1A82">
              <w:rPr>
                <w:rFonts w:asciiTheme="minorHAnsi" w:hAnsiTheme="minorHAnsi"/>
                <w:sz w:val="20"/>
                <w:szCs w:val="20"/>
              </w:rPr>
              <w:t>demonstrable adherence to institutional processes for recognising and responding to student grievances and complaints and</w:t>
            </w:r>
            <w:r>
              <w:rPr>
                <w:rFonts w:asciiTheme="minorHAnsi" w:hAnsiTheme="minorHAnsi"/>
                <w:sz w:val="20"/>
                <w:szCs w:val="20"/>
              </w:rPr>
              <w:t xml:space="preserve"> there is a proactive, equitable </w:t>
            </w:r>
            <w:r>
              <w:rPr>
                <w:rFonts w:asciiTheme="minorHAnsi" w:hAnsiTheme="minorHAnsi"/>
                <w:sz w:val="20"/>
                <w:szCs w:val="20"/>
              </w:rPr>
              <w:lastRenderedPageBreak/>
              <w:t>response to student concerns such that, where appropriate they may be resolved at a program or course level.</w:t>
            </w:r>
          </w:p>
        </w:tc>
      </w:tr>
      <w:tr w:rsidR="00CB0773" w:rsidRPr="008A6FD6" w14:paraId="69354035" w14:textId="77777777" w:rsidTr="00566CDA">
        <w:tc>
          <w:tcPr>
            <w:tcW w:w="10008" w:type="dxa"/>
            <w:gridSpan w:val="4"/>
          </w:tcPr>
          <w:p w14:paraId="1DEEB22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b/>
                <w:sz w:val="20"/>
                <w:szCs w:val="20"/>
              </w:rPr>
              <w:lastRenderedPageBreak/>
              <w:t xml:space="preserve">3 Teaching </w:t>
            </w:r>
          </w:p>
        </w:tc>
      </w:tr>
      <w:tr w:rsidR="00CB0773" w:rsidRPr="008A6FD6" w14:paraId="127CA492" w14:textId="77777777" w:rsidTr="00566CDA">
        <w:tc>
          <w:tcPr>
            <w:tcW w:w="515" w:type="dxa"/>
            <w:tcBorders>
              <w:bottom w:val="nil"/>
            </w:tcBorders>
          </w:tcPr>
          <w:p w14:paraId="3AED1A6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3.1</w:t>
            </w:r>
          </w:p>
        </w:tc>
        <w:tc>
          <w:tcPr>
            <w:tcW w:w="1551" w:type="dxa"/>
            <w:tcBorders>
              <w:bottom w:val="nil"/>
            </w:tcBorders>
          </w:tcPr>
          <w:p w14:paraId="3519CF02"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Course design</w:t>
            </w:r>
          </w:p>
        </w:tc>
        <w:tc>
          <w:tcPr>
            <w:tcW w:w="571" w:type="dxa"/>
          </w:tcPr>
          <w:p w14:paraId="3A275C6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3.1</w:t>
            </w:r>
          </w:p>
        </w:tc>
        <w:tc>
          <w:tcPr>
            <w:tcW w:w="7371" w:type="dxa"/>
          </w:tcPr>
          <w:p w14:paraId="13111C7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Program information, including individual course descriptions includes content summary, expected learning outcomes (with course outcomes mapped to program outcomes) methods of assessment and compulsory requirements for completion. </w:t>
            </w:r>
          </w:p>
        </w:tc>
      </w:tr>
      <w:tr w:rsidR="00CB0773" w:rsidRPr="008A6FD6" w14:paraId="69A1F060" w14:textId="77777777" w:rsidTr="00566CDA">
        <w:tc>
          <w:tcPr>
            <w:tcW w:w="515" w:type="dxa"/>
            <w:tcBorders>
              <w:top w:val="nil"/>
              <w:bottom w:val="nil"/>
            </w:tcBorders>
          </w:tcPr>
          <w:p w14:paraId="52C22B23"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7DFDBD18"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0A4C4AB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3.2</w:t>
            </w:r>
          </w:p>
        </w:tc>
        <w:tc>
          <w:tcPr>
            <w:tcW w:w="7371" w:type="dxa"/>
          </w:tcPr>
          <w:p w14:paraId="2BDA1D47" w14:textId="78706C64" w:rsidR="00CB0773" w:rsidRPr="008A6FD6" w:rsidRDefault="00CB0773" w:rsidP="00C71B56">
            <w:pPr>
              <w:spacing w:before="40" w:after="40" w:line="240" w:lineRule="auto"/>
              <w:rPr>
                <w:rFonts w:asciiTheme="minorHAnsi" w:hAnsiTheme="minorHAnsi"/>
                <w:sz w:val="20"/>
                <w:szCs w:val="20"/>
              </w:rPr>
            </w:pPr>
            <w:r w:rsidRPr="008A6FD6">
              <w:rPr>
                <w:rFonts w:asciiTheme="minorHAnsi" w:hAnsiTheme="minorHAnsi"/>
                <w:sz w:val="20"/>
                <w:szCs w:val="20"/>
              </w:rPr>
              <w:t>The approach to teaching, learning and assessment is clearly enunciated</w:t>
            </w:r>
            <w:r w:rsidR="00C71B56">
              <w:rPr>
                <w:rFonts w:asciiTheme="minorHAnsi" w:hAnsiTheme="minorHAnsi"/>
                <w:sz w:val="20"/>
                <w:szCs w:val="20"/>
              </w:rPr>
              <w:t xml:space="preserve">, </w:t>
            </w:r>
            <w:r w:rsidRPr="008A6FD6">
              <w:rPr>
                <w:rFonts w:asciiTheme="minorHAnsi" w:hAnsiTheme="minorHAnsi"/>
                <w:sz w:val="20"/>
                <w:szCs w:val="20"/>
              </w:rPr>
              <w:t xml:space="preserve">informed by current educational theory and practice, and evident both in teaching and assessment arrangements and support provision.  </w:t>
            </w:r>
          </w:p>
        </w:tc>
      </w:tr>
      <w:tr w:rsidR="00CB0773" w:rsidRPr="008A6FD6" w14:paraId="4AB371C5" w14:textId="77777777" w:rsidTr="00566CDA">
        <w:tc>
          <w:tcPr>
            <w:tcW w:w="515" w:type="dxa"/>
            <w:tcBorders>
              <w:top w:val="nil"/>
              <w:bottom w:val="nil"/>
            </w:tcBorders>
          </w:tcPr>
          <w:p w14:paraId="048F8CF0"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121E828C"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3782E08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3.3</w:t>
            </w:r>
          </w:p>
        </w:tc>
        <w:tc>
          <w:tcPr>
            <w:tcW w:w="7371" w:type="dxa"/>
          </w:tcPr>
          <w:p w14:paraId="32ED0A5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The teaching program demonstrates current and leading-edge thinking and research in OHS knowledge and practice. </w:t>
            </w:r>
          </w:p>
        </w:tc>
      </w:tr>
      <w:tr w:rsidR="00CB0773" w:rsidRPr="008A6FD6" w14:paraId="40018675" w14:textId="77777777" w:rsidTr="00566CDA">
        <w:tc>
          <w:tcPr>
            <w:tcW w:w="515" w:type="dxa"/>
            <w:tcBorders>
              <w:top w:val="nil"/>
              <w:bottom w:val="nil"/>
            </w:tcBorders>
          </w:tcPr>
          <w:p w14:paraId="61206031"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32171889"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3B15065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3.4</w:t>
            </w:r>
          </w:p>
        </w:tc>
        <w:tc>
          <w:tcPr>
            <w:tcW w:w="7371" w:type="dxa"/>
          </w:tcPr>
          <w:p w14:paraId="30A1889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Sequence of courses studied and teaching and learning activities are designed to foster cumulative achievement of learning outcomes as the student progresses toward achievement of professional level knowledge and skills in OHS practice.</w:t>
            </w:r>
          </w:p>
        </w:tc>
      </w:tr>
      <w:tr w:rsidR="00CB0773" w:rsidRPr="008A6FD6" w14:paraId="24D5D1F8" w14:textId="77777777" w:rsidTr="00566CDA">
        <w:tc>
          <w:tcPr>
            <w:tcW w:w="515" w:type="dxa"/>
            <w:tcBorders>
              <w:top w:val="nil"/>
              <w:bottom w:val="nil"/>
            </w:tcBorders>
          </w:tcPr>
          <w:p w14:paraId="1590178A"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53E3C539" w14:textId="77777777" w:rsidR="00CB0773" w:rsidRPr="008A6FD6" w:rsidRDefault="00CB0773" w:rsidP="00622FEE">
            <w:pPr>
              <w:spacing w:before="40" w:after="40" w:line="240" w:lineRule="auto"/>
              <w:rPr>
                <w:rFonts w:asciiTheme="minorHAnsi" w:hAnsiTheme="minorHAnsi"/>
                <w:sz w:val="20"/>
                <w:szCs w:val="20"/>
              </w:rPr>
            </w:pPr>
          </w:p>
        </w:tc>
        <w:tc>
          <w:tcPr>
            <w:tcW w:w="571" w:type="dxa"/>
            <w:vMerge w:val="restart"/>
          </w:tcPr>
          <w:p w14:paraId="64120F78"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3.5</w:t>
            </w:r>
          </w:p>
        </w:tc>
        <w:tc>
          <w:tcPr>
            <w:tcW w:w="7371" w:type="dxa"/>
            <w:vMerge w:val="restart"/>
          </w:tcPr>
          <w:p w14:paraId="23E860C9"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There is adequate opportunity and facilities for student: staff and student peer-interaction to enable the development of skills, knowledge and understanding required of an effective entry-level OHS professional, irrespective of the mode of delivery and location of student.  </w:t>
            </w:r>
          </w:p>
        </w:tc>
      </w:tr>
      <w:tr w:rsidR="00CB0773" w:rsidRPr="008A6FD6" w14:paraId="3F5F3D5C" w14:textId="77777777" w:rsidTr="00566CDA">
        <w:tc>
          <w:tcPr>
            <w:tcW w:w="515" w:type="dxa"/>
            <w:tcBorders>
              <w:top w:val="nil"/>
            </w:tcBorders>
          </w:tcPr>
          <w:p w14:paraId="39E4CD7E"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tcBorders>
          </w:tcPr>
          <w:p w14:paraId="19AC2FAB" w14:textId="77777777" w:rsidR="00CB0773" w:rsidRPr="008A6FD6" w:rsidRDefault="00CB0773" w:rsidP="00622FEE">
            <w:pPr>
              <w:spacing w:before="40" w:after="40" w:line="240" w:lineRule="auto"/>
              <w:rPr>
                <w:rFonts w:asciiTheme="minorHAnsi" w:hAnsiTheme="minorHAnsi"/>
                <w:sz w:val="20"/>
                <w:szCs w:val="20"/>
              </w:rPr>
            </w:pPr>
          </w:p>
        </w:tc>
        <w:tc>
          <w:tcPr>
            <w:tcW w:w="571" w:type="dxa"/>
            <w:vMerge/>
          </w:tcPr>
          <w:p w14:paraId="7DAD853D" w14:textId="77777777" w:rsidR="00CB0773" w:rsidRPr="008A6FD6" w:rsidRDefault="00CB0773" w:rsidP="00622FEE">
            <w:pPr>
              <w:spacing w:before="40" w:after="40" w:line="240" w:lineRule="auto"/>
              <w:rPr>
                <w:rFonts w:asciiTheme="minorHAnsi" w:hAnsiTheme="minorHAnsi"/>
                <w:sz w:val="20"/>
                <w:szCs w:val="20"/>
              </w:rPr>
            </w:pPr>
          </w:p>
        </w:tc>
        <w:tc>
          <w:tcPr>
            <w:tcW w:w="7371" w:type="dxa"/>
            <w:vMerge/>
          </w:tcPr>
          <w:p w14:paraId="04DD785D" w14:textId="77777777" w:rsidR="00CB0773" w:rsidRPr="008A6FD6" w:rsidRDefault="00CB0773" w:rsidP="00622FEE">
            <w:pPr>
              <w:spacing w:before="40" w:after="40" w:line="240" w:lineRule="auto"/>
              <w:rPr>
                <w:rFonts w:asciiTheme="minorHAnsi" w:hAnsiTheme="minorHAnsi"/>
                <w:sz w:val="20"/>
                <w:szCs w:val="20"/>
              </w:rPr>
            </w:pPr>
          </w:p>
        </w:tc>
      </w:tr>
      <w:tr w:rsidR="00CB0773" w:rsidRPr="008A6FD6" w14:paraId="2DC4576A" w14:textId="77777777" w:rsidTr="00566CDA">
        <w:tc>
          <w:tcPr>
            <w:tcW w:w="515" w:type="dxa"/>
            <w:tcBorders>
              <w:bottom w:val="nil"/>
            </w:tcBorders>
          </w:tcPr>
          <w:p w14:paraId="43C1C76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3.2</w:t>
            </w:r>
          </w:p>
        </w:tc>
        <w:tc>
          <w:tcPr>
            <w:tcW w:w="1551" w:type="dxa"/>
            <w:tcBorders>
              <w:bottom w:val="nil"/>
            </w:tcBorders>
          </w:tcPr>
          <w:p w14:paraId="7C0B206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Staffing </w:t>
            </w:r>
          </w:p>
        </w:tc>
        <w:tc>
          <w:tcPr>
            <w:tcW w:w="571" w:type="dxa"/>
          </w:tcPr>
          <w:p w14:paraId="51E7819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3.6</w:t>
            </w:r>
          </w:p>
        </w:tc>
        <w:tc>
          <w:tcPr>
            <w:tcW w:w="7371" w:type="dxa"/>
          </w:tcPr>
          <w:p w14:paraId="396333B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Academic staffing profile provides the underpinning knowledge, level of academic oversight and teaching capacity to lead students in the intellectual enquiry expected of the learning outcomes for the program and for each course.</w:t>
            </w:r>
          </w:p>
        </w:tc>
      </w:tr>
      <w:tr w:rsidR="00CB0773" w:rsidRPr="008A6FD6" w14:paraId="1E59057C" w14:textId="77777777" w:rsidTr="00566CDA">
        <w:tc>
          <w:tcPr>
            <w:tcW w:w="515" w:type="dxa"/>
            <w:tcBorders>
              <w:top w:val="nil"/>
              <w:bottom w:val="nil"/>
            </w:tcBorders>
          </w:tcPr>
          <w:p w14:paraId="605A461D"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0240A0C1"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0463B3E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3.7</w:t>
            </w:r>
          </w:p>
        </w:tc>
        <w:tc>
          <w:tcPr>
            <w:tcW w:w="7371" w:type="dxa"/>
          </w:tcPr>
          <w:p w14:paraId="7FF969B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Staff receive induction and professional development to enable them to be an integral part of the education process  </w:t>
            </w:r>
          </w:p>
        </w:tc>
      </w:tr>
      <w:tr w:rsidR="00CB0773" w:rsidRPr="008A6FD6" w14:paraId="4F8BEFD4" w14:textId="77777777" w:rsidTr="00566CDA">
        <w:tc>
          <w:tcPr>
            <w:tcW w:w="515" w:type="dxa"/>
            <w:tcBorders>
              <w:top w:val="nil"/>
              <w:bottom w:val="nil"/>
            </w:tcBorders>
          </w:tcPr>
          <w:p w14:paraId="58342E5A"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64E31766"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770582B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3.8</w:t>
            </w:r>
          </w:p>
        </w:tc>
        <w:tc>
          <w:tcPr>
            <w:tcW w:w="7371" w:type="dxa"/>
          </w:tcPr>
          <w:p w14:paraId="2973839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Where sessional </w:t>
            </w:r>
            <w:proofErr w:type="gramStart"/>
            <w:r w:rsidRPr="008A6FD6">
              <w:rPr>
                <w:rFonts w:asciiTheme="minorHAnsi" w:hAnsiTheme="minorHAnsi"/>
                <w:sz w:val="20"/>
                <w:szCs w:val="20"/>
              </w:rPr>
              <w:t>staff are</w:t>
            </w:r>
            <w:proofErr w:type="gramEnd"/>
            <w:r w:rsidRPr="008A6FD6">
              <w:rPr>
                <w:rFonts w:asciiTheme="minorHAnsi" w:hAnsiTheme="minorHAnsi"/>
                <w:sz w:val="20"/>
                <w:szCs w:val="20"/>
              </w:rPr>
              <w:t xml:space="preserve"> employed for a series of lectures or for a unit there is suitable supervision and support to enable them to contribute as an integral part of the educational process.</w:t>
            </w:r>
          </w:p>
        </w:tc>
      </w:tr>
      <w:tr w:rsidR="00CB0773" w:rsidRPr="008A6FD6" w14:paraId="4374ED28" w14:textId="77777777" w:rsidTr="00566CDA">
        <w:tc>
          <w:tcPr>
            <w:tcW w:w="515" w:type="dxa"/>
            <w:tcBorders>
              <w:top w:val="nil"/>
              <w:bottom w:val="nil"/>
            </w:tcBorders>
          </w:tcPr>
          <w:p w14:paraId="467C65CB"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2D59E50E"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6CB5086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3.9</w:t>
            </w:r>
          </w:p>
        </w:tc>
        <w:tc>
          <w:tcPr>
            <w:tcW w:w="7371" w:type="dxa"/>
          </w:tcPr>
          <w:p w14:paraId="78111C3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There are arrangements for input to the teaching program by practicing OHS professionals.</w:t>
            </w:r>
          </w:p>
        </w:tc>
      </w:tr>
      <w:tr w:rsidR="00CB0773" w:rsidRPr="008A6FD6" w14:paraId="267D4A21" w14:textId="77777777" w:rsidTr="00566CDA">
        <w:tc>
          <w:tcPr>
            <w:tcW w:w="515" w:type="dxa"/>
            <w:tcBorders>
              <w:top w:val="nil"/>
              <w:bottom w:val="nil"/>
            </w:tcBorders>
          </w:tcPr>
          <w:p w14:paraId="77BAFCC2"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5B7F8786"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467F12F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3.10</w:t>
            </w:r>
          </w:p>
        </w:tc>
        <w:tc>
          <w:tcPr>
            <w:tcW w:w="7371" w:type="dxa"/>
          </w:tcPr>
          <w:p w14:paraId="1408890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Teaching staff have experience in the OHS field and/or are supported in obtaining/maintaining industry contact and experience.  </w:t>
            </w:r>
          </w:p>
        </w:tc>
      </w:tr>
      <w:tr w:rsidR="00CB0773" w:rsidRPr="008A6FD6" w14:paraId="11B219EA" w14:textId="77777777" w:rsidTr="00566CDA">
        <w:tc>
          <w:tcPr>
            <w:tcW w:w="515" w:type="dxa"/>
            <w:tcBorders>
              <w:top w:val="nil"/>
              <w:bottom w:val="nil"/>
            </w:tcBorders>
          </w:tcPr>
          <w:p w14:paraId="2F918824"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7D2090BC"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655D7D52"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3.11</w:t>
            </w:r>
          </w:p>
        </w:tc>
        <w:tc>
          <w:tcPr>
            <w:tcW w:w="7371" w:type="dxa"/>
          </w:tcPr>
          <w:p w14:paraId="4E9DAAE6" w14:textId="37E55BAB"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Teaching staff are encouraged and supported in undertaking professional development both in their </w:t>
            </w:r>
            <w:r w:rsidR="00C71B56">
              <w:rPr>
                <w:rFonts w:asciiTheme="minorHAnsi" w:hAnsiTheme="minorHAnsi"/>
                <w:sz w:val="20"/>
                <w:szCs w:val="20"/>
              </w:rPr>
              <w:t xml:space="preserve">OHS-related </w:t>
            </w:r>
            <w:r w:rsidRPr="008A6FD6">
              <w:rPr>
                <w:rFonts w:asciiTheme="minorHAnsi" w:hAnsiTheme="minorHAnsi"/>
                <w:sz w:val="20"/>
                <w:szCs w:val="20"/>
              </w:rPr>
              <w:t>academic field and in teaching and learning.</w:t>
            </w:r>
          </w:p>
        </w:tc>
      </w:tr>
      <w:tr w:rsidR="00CB0773" w:rsidRPr="008A6FD6" w14:paraId="73DCD25E" w14:textId="77777777" w:rsidTr="00566CDA">
        <w:tc>
          <w:tcPr>
            <w:tcW w:w="515" w:type="dxa"/>
            <w:tcBorders>
              <w:top w:val="nil"/>
            </w:tcBorders>
          </w:tcPr>
          <w:p w14:paraId="7898F01C"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tcBorders>
          </w:tcPr>
          <w:p w14:paraId="1E4054AA"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24FCC63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3.12</w:t>
            </w:r>
          </w:p>
        </w:tc>
        <w:tc>
          <w:tcPr>
            <w:tcW w:w="7371" w:type="dxa"/>
          </w:tcPr>
          <w:p w14:paraId="104CF84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Support staff in sufficient number and capability to ensure the quality and viability of the program.</w:t>
            </w:r>
          </w:p>
        </w:tc>
      </w:tr>
      <w:tr w:rsidR="00CB0773" w:rsidRPr="008A6FD6" w14:paraId="1EC7C7B1" w14:textId="77777777" w:rsidTr="00566CDA">
        <w:tc>
          <w:tcPr>
            <w:tcW w:w="515" w:type="dxa"/>
            <w:tcBorders>
              <w:bottom w:val="nil"/>
            </w:tcBorders>
          </w:tcPr>
          <w:p w14:paraId="797F4A8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3.3</w:t>
            </w:r>
          </w:p>
        </w:tc>
        <w:tc>
          <w:tcPr>
            <w:tcW w:w="1551" w:type="dxa"/>
            <w:vMerge w:val="restart"/>
          </w:tcPr>
          <w:p w14:paraId="235BB40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Learning resources and education support </w:t>
            </w:r>
          </w:p>
        </w:tc>
        <w:tc>
          <w:tcPr>
            <w:tcW w:w="571" w:type="dxa"/>
          </w:tcPr>
          <w:p w14:paraId="1015476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3.13</w:t>
            </w:r>
          </w:p>
        </w:tc>
        <w:tc>
          <w:tcPr>
            <w:tcW w:w="7371" w:type="dxa"/>
          </w:tcPr>
          <w:p w14:paraId="1B62223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Library and other study resources are current, available and suitable for the content, modes of learning and numbers of students.</w:t>
            </w:r>
          </w:p>
        </w:tc>
      </w:tr>
      <w:tr w:rsidR="00CB0773" w:rsidRPr="008A6FD6" w14:paraId="0A6358F7" w14:textId="77777777" w:rsidTr="00566CDA">
        <w:tc>
          <w:tcPr>
            <w:tcW w:w="515" w:type="dxa"/>
            <w:tcBorders>
              <w:top w:val="nil"/>
            </w:tcBorders>
          </w:tcPr>
          <w:p w14:paraId="714482C0" w14:textId="77777777" w:rsidR="00CB0773" w:rsidRPr="008A6FD6" w:rsidRDefault="00CB0773" w:rsidP="00622FEE">
            <w:pPr>
              <w:spacing w:before="40" w:after="40" w:line="240" w:lineRule="auto"/>
              <w:rPr>
                <w:rFonts w:asciiTheme="minorHAnsi" w:hAnsiTheme="minorHAnsi"/>
                <w:b/>
                <w:sz w:val="20"/>
                <w:szCs w:val="20"/>
              </w:rPr>
            </w:pPr>
          </w:p>
        </w:tc>
        <w:tc>
          <w:tcPr>
            <w:tcW w:w="1551" w:type="dxa"/>
            <w:vMerge/>
          </w:tcPr>
          <w:p w14:paraId="6C58FB74" w14:textId="77777777" w:rsidR="00CB0773" w:rsidRPr="008A6FD6" w:rsidRDefault="00CB0773" w:rsidP="00622FEE">
            <w:pPr>
              <w:spacing w:before="40" w:after="40" w:line="240" w:lineRule="auto"/>
              <w:rPr>
                <w:rFonts w:asciiTheme="minorHAnsi" w:hAnsiTheme="minorHAnsi"/>
                <w:b/>
                <w:sz w:val="20"/>
                <w:szCs w:val="20"/>
              </w:rPr>
            </w:pPr>
          </w:p>
        </w:tc>
        <w:tc>
          <w:tcPr>
            <w:tcW w:w="571" w:type="dxa"/>
          </w:tcPr>
          <w:p w14:paraId="2CB38D2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3.14</w:t>
            </w:r>
          </w:p>
        </w:tc>
        <w:tc>
          <w:tcPr>
            <w:tcW w:w="7371" w:type="dxa"/>
          </w:tcPr>
          <w:p w14:paraId="7F3AB5F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IT facilities and staff IT skills are suitable for the modes of delivery and learning models.</w:t>
            </w:r>
          </w:p>
        </w:tc>
      </w:tr>
      <w:tr w:rsidR="00CB0773" w:rsidRPr="008A6FD6" w14:paraId="058B52D3" w14:textId="77777777" w:rsidTr="00566CDA">
        <w:tc>
          <w:tcPr>
            <w:tcW w:w="10008" w:type="dxa"/>
            <w:gridSpan w:val="4"/>
          </w:tcPr>
          <w:p w14:paraId="2058B102" w14:textId="1830C8A9"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b/>
                <w:sz w:val="20"/>
                <w:szCs w:val="20"/>
              </w:rPr>
              <w:t xml:space="preserve">4 Research and research and research training </w:t>
            </w:r>
          </w:p>
        </w:tc>
      </w:tr>
      <w:tr w:rsidR="00CB0773" w:rsidRPr="008A6FD6" w14:paraId="2F551800" w14:textId="77777777" w:rsidTr="00566CDA">
        <w:tc>
          <w:tcPr>
            <w:tcW w:w="515" w:type="dxa"/>
          </w:tcPr>
          <w:p w14:paraId="4CF52BD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4.1</w:t>
            </w:r>
          </w:p>
        </w:tc>
        <w:tc>
          <w:tcPr>
            <w:tcW w:w="1551" w:type="dxa"/>
          </w:tcPr>
          <w:p w14:paraId="74A0948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Research </w:t>
            </w:r>
          </w:p>
        </w:tc>
        <w:tc>
          <w:tcPr>
            <w:tcW w:w="571" w:type="dxa"/>
          </w:tcPr>
          <w:p w14:paraId="4F6DDCD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4.1</w:t>
            </w:r>
          </w:p>
        </w:tc>
        <w:tc>
          <w:tcPr>
            <w:tcW w:w="7371" w:type="dxa"/>
          </w:tcPr>
          <w:p w14:paraId="44BD5AE7" w14:textId="391A43BC" w:rsidR="00CB0773" w:rsidRPr="008A6FD6" w:rsidRDefault="00CB0773" w:rsidP="00C71B56">
            <w:pPr>
              <w:spacing w:before="40" w:after="40" w:line="240" w:lineRule="auto"/>
              <w:rPr>
                <w:rFonts w:asciiTheme="minorHAnsi" w:hAnsiTheme="minorHAnsi"/>
                <w:sz w:val="20"/>
                <w:szCs w:val="20"/>
              </w:rPr>
            </w:pPr>
            <w:r w:rsidRPr="008A6FD6">
              <w:rPr>
                <w:rFonts w:asciiTheme="minorHAnsi" w:hAnsiTheme="minorHAnsi"/>
                <w:sz w:val="20"/>
                <w:szCs w:val="20"/>
              </w:rPr>
              <w:t>Teaching staff are encouraged and supported in undertaking research and are expected</w:t>
            </w:r>
            <w:r w:rsidR="00C71B56">
              <w:rPr>
                <w:rFonts w:asciiTheme="minorHAnsi" w:hAnsiTheme="minorHAnsi"/>
                <w:sz w:val="20"/>
                <w:szCs w:val="20"/>
              </w:rPr>
              <w:t xml:space="preserve"> to maintain scholarship in their OHS-related </w:t>
            </w:r>
            <w:r w:rsidRPr="008A6FD6">
              <w:rPr>
                <w:rFonts w:asciiTheme="minorHAnsi" w:hAnsiTheme="minorHAnsi"/>
                <w:sz w:val="20"/>
                <w:szCs w:val="20"/>
              </w:rPr>
              <w:t>field.</w:t>
            </w:r>
          </w:p>
        </w:tc>
      </w:tr>
      <w:tr w:rsidR="00CB0773" w:rsidRPr="008A6FD6" w14:paraId="570E24C7" w14:textId="77777777" w:rsidTr="00566CDA">
        <w:tc>
          <w:tcPr>
            <w:tcW w:w="515" w:type="dxa"/>
          </w:tcPr>
          <w:p w14:paraId="6E8687CC"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4.2</w:t>
            </w:r>
          </w:p>
        </w:tc>
        <w:tc>
          <w:tcPr>
            <w:tcW w:w="1551" w:type="dxa"/>
          </w:tcPr>
          <w:p w14:paraId="3A14881C"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Research training </w:t>
            </w:r>
          </w:p>
        </w:tc>
        <w:tc>
          <w:tcPr>
            <w:tcW w:w="571" w:type="dxa"/>
          </w:tcPr>
          <w:p w14:paraId="40B65C5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4.2</w:t>
            </w:r>
          </w:p>
        </w:tc>
        <w:tc>
          <w:tcPr>
            <w:tcW w:w="7371" w:type="dxa"/>
          </w:tcPr>
          <w:p w14:paraId="2F0111A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Teaching program and learning outcomes address research principles and methodology appropriate to OHS in the workplace and the AQF level of the qualification.  </w:t>
            </w:r>
          </w:p>
        </w:tc>
      </w:tr>
      <w:tr w:rsidR="00CB0773" w:rsidRPr="008A6FD6" w14:paraId="794C618B" w14:textId="77777777" w:rsidTr="00566CDA">
        <w:tc>
          <w:tcPr>
            <w:tcW w:w="10008" w:type="dxa"/>
            <w:gridSpan w:val="4"/>
          </w:tcPr>
          <w:p w14:paraId="54A5D79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b/>
                <w:sz w:val="20"/>
                <w:szCs w:val="20"/>
              </w:rPr>
              <w:t xml:space="preserve">5 Institutional quality assurance </w:t>
            </w:r>
          </w:p>
        </w:tc>
      </w:tr>
      <w:tr w:rsidR="00CB0773" w:rsidRPr="008A6FD6" w14:paraId="0C35547D" w14:textId="77777777" w:rsidTr="00566CDA">
        <w:tc>
          <w:tcPr>
            <w:tcW w:w="515" w:type="dxa"/>
          </w:tcPr>
          <w:p w14:paraId="0246F95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5.1</w:t>
            </w:r>
          </w:p>
        </w:tc>
        <w:tc>
          <w:tcPr>
            <w:tcW w:w="1551" w:type="dxa"/>
          </w:tcPr>
          <w:p w14:paraId="77D89BE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Course approval and accreditation </w:t>
            </w:r>
          </w:p>
        </w:tc>
        <w:tc>
          <w:tcPr>
            <w:tcW w:w="571" w:type="dxa"/>
            <w:shd w:val="clear" w:color="auto" w:fill="BFBFBF" w:themeFill="background1" w:themeFillShade="BF"/>
          </w:tcPr>
          <w:p w14:paraId="4BE0EAB2" w14:textId="77777777" w:rsidR="00CB0773" w:rsidRPr="008A6FD6" w:rsidRDefault="00CB0773" w:rsidP="00622FEE">
            <w:pPr>
              <w:spacing w:before="40" w:after="40" w:line="240" w:lineRule="auto"/>
              <w:rPr>
                <w:rFonts w:asciiTheme="minorHAnsi" w:hAnsiTheme="minorHAnsi"/>
                <w:sz w:val="20"/>
                <w:szCs w:val="20"/>
              </w:rPr>
            </w:pPr>
          </w:p>
        </w:tc>
        <w:tc>
          <w:tcPr>
            <w:tcW w:w="7371" w:type="dxa"/>
            <w:shd w:val="clear" w:color="auto" w:fill="BFBFBF" w:themeFill="background1" w:themeFillShade="BF"/>
          </w:tcPr>
          <w:p w14:paraId="0E98850F" w14:textId="77777777" w:rsidR="00CB0773" w:rsidRPr="008A6FD6" w:rsidRDefault="00CB0773" w:rsidP="00622FEE">
            <w:pPr>
              <w:spacing w:before="40" w:after="40" w:line="240" w:lineRule="auto"/>
              <w:rPr>
                <w:rFonts w:asciiTheme="minorHAnsi" w:hAnsiTheme="minorHAnsi"/>
                <w:sz w:val="20"/>
                <w:szCs w:val="20"/>
              </w:rPr>
            </w:pPr>
          </w:p>
        </w:tc>
      </w:tr>
      <w:tr w:rsidR="00CB0773" w:rsidRPr="008A6FD6" w14:paraId="7D787984" w14:textId="77777777" w:rsidTr="00566CDA">
        <w:tc>
          <w:tcPr>
            <w:tcW w:w="515" w:type="dxa"/>
            <w:tcBorders>
              <w:bottom w:val="nil"/>
            </w:tcBorders>
          </w:tcPr>
          <w:p w14:paraId="74F6F03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lastRenderedPageBreak/>
              <w:t>5.2</w:t>
            </w:r>
          </w:p>
        </w:tc>
        <w:tc>
          <w:tcPr>
            <w:tcW w:w="1551" w:type="dxa"/>
            <w:vMerge w:val="restart"/>
          </w:tcPr>
          <w:p w14:paraId="406944C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Academic and research integrity</w:t>
            </w:r>
          </w:p>
        </w:tc>
        <w:tc>
          <w:tcPr>
            <w:tcW w:w="571" w:type="dxa"/>
          </w:tcPr>
          <w:p w14:paraId="2180F43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5.1</w:t>
            </w:r>
          </w:p>
        </w:tc>
        <w:tc>
          <w:tcPr>
            <w:tcW w:w="7371" w:type="dxa"/>
          </w:tcPr>
          <w:p w14:paraId="6B24CA79"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Validity and reliability of assessment modes can be demonstrated. </w:t>
            </w:r>
          </w:p>
        </w:tc>
      </w:tr>
      <w:tr w:rsidR="00CB0773" w:rsidRPr="008A6FD6" w14:paraId="250E75D2" w14:textId="77777777" w:rsidTr="00566CDA">
        <w:tc>
          <w:tcPr>
            <w:tcW w:w="515" w:type="dxa"/>
            <w:tcBorders>
              <w:top w:val="nil"/>
            </w:tcBorders>
          </w:tcPr>
          <w:p w14:paraId="11DABD02" w14:textId="77777777" w:rsidR="00CB0773" w:rsidRPr="008A6FD6" w:rsidRDefault="00CB0773" w:rsidP="00622FEE">
            <w:pPr>
              <w:spacing w:before="40" w:after="40" w:line="240" w:lineRule="auto"/>
              <w:rPr>
                <w:rFonts w:asciiTheme="minorHAnsi" w:hAnsiTheme="minorHAnsi"/>
                <w:sz w:val="20"/>
                <w:szCs w:val="20"/>
              </w:rPr>
            </w:pPr>
          </w:p>
        </w:tc>
        <w:tc>
          <w:tcPr>
            <w:tcW w:w="1551" w:type="dxa"/>
            <w:vMerge/>
          </w:tcPr>
          <w:p w14:paraId="0F91B98A"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6487A55E"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5.2</w:t>
            </w:r>
          </w:p>
        </w:tc>
        <w:tc>
          <w:tcPr>
            <w:tcW w:w="7371" w:type="dxa"/>
          </w:tcPr>
          <w:p w14:paraId="42DFF6DE"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Integrity of assessment can be demonstrated taking account of the mode of delivery of learning and assessment.</w:t>
            </w:r>
          </w:p>
        </w:tc>
      </w:tr>
      <w:tr w:rsidR="00CB0773" w:rsidRPr="008A6FD6" w14:paraId="7D99BE0D" w14:textId="77777777" w:rsidTr="00566CDA">
        <w:tc>
          <w:tcPr>
            <w:tcW w:w="515" w:type="dxa"/>
            <w:tcBorders>
              <w:bottom w:val="nil"/>
            </w:tcBorders>
          </w:tcPr>
          <w:p w14:paraId="36CAC498"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5.3</w:t>
            </w:r>
          </w:p>
        </w:tc>
        <w:tc>
          <w:tcPr>
            <w:tcW w:w="1551" w:type="dxa"/>
            <w:tcBorders>
              <w:bottom w:val="nil"/>
            </w:tcBorders>
          </w:tcPr>
          <w:p w14:paraId="1BE4C3C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Monitoring, review and improvement </w:t>
            </w:r>
          </w:p>
        </w:tc>
        <w:tc>
          <w:tcPr>
            <w:tcW w:w="571" w:type="dxa"/>
          </w:tcPr>
          <w:p w14:paraId="32366FF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5.3</w:t>
            </w:r>
          </w:p>
        </w:tc>
        <w:tc>
          <w:tcPr>
            <w:tcW w:w="7371" w:type="dxa"/>
          </w:tcPr>
          <w:p w14:paraId="6D735BE8" w14:textId="1E739E04"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Programs are subject to periodic comprehensive review which includes the program overall as well as individual courses. The review addresses learning outcomes, methods of assessment as well </w:t>
            </w:r>
            <w:r w:rsidR="00C71B56">
              <w:rPr>
                <w:rFonts w:asciiTheme="minorHAnsi" w:hAnsiTheme="minorHAnsi"/>
                <w:sz w:val="20"/>
                <w:szCs w:val="20"/>
              </w:rPr>
              <w:t xml:space="preserve">as </w:t>
            </w:r>
            <w:r w:rsidRPr="008A6FD6">
              <w:rPr>
                <w:rFonts w:asciiTheme="minorHAnsi" w:hAnsiTheme="minorHAnsi"/>
                <w:sz w:val="20"/>
                <w:szCs w:val="20"/>
              </w:rPr>
              <w:t xml:space="preserve">staffing. </w:t>
            </w:r>
          </w:p>
        </w:tc>
      </w:tr>
      <w:tr w:rsidR="00CB0773" w:rsidRPr="008A6FD6" w14:paraId="7E0A3721" w14:textId="77777777" w:rsidTr="00566CDA">
        <w:tc>
          <w:tcPr>
            <w:tcW w:w="515" w:type="dxa"/>
            <w:tcBorders>
              <w:top w:val="nil"/>
              <w:bottom w:val="nil"/>
            </w:tcBorders>
          </w:tcPr>
          <w:p w14:paraId="0E1CF2C9"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079AB874"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55A2ECC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5.4</w:t>
            </w:r>
          </w:p>
        </w:tc>
        <w:tc>
          <w:tcPr>
            <w:tcW w:w="7371" w:type="dxa"/>
          </w:tcPr>
          <w:p w14:paraId="6662F97E"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Review is informed by developments in OHS and education, identified risks to the program, student achievement data, student and staff feedback, changing needs of students, developments in OHS and in education. </w:t>
            </w:r>
          </w:p>
        </w:tc>
      </w:tr>
      <w:tr w:rsidR="00CB0773" w:rsidRPr="008A6FD6" w14:paraId="0E414F6B" w14:textId="77777777" w:rsidTr="00566CDA">
        <w:tc>
          <w:tcPr>
            <w:tcW w:w="515" w:type="dxa"/>
            <w:tcBorders>
              <w:top w:val="nil"/>
              <w:bottom w:val="nil"/>
            </w:tcBorders>
          </w:tcPr>
          <w:p w14:paraId="68F1DD74"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21C99DB5"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4EB3F82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5.5</w:t>
            </w:r>
          </w:p>
        </w:tc>
        <w:tc>
          <w:tcPr>
            <w:tcW w:w="7371" w:type="dxa"/>
          </w:tcPr>
          <w:p w14:paraId="6944C4DD"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Review process includes input by past and present students.</w:t>
            </w:r>
          </w:p>
        </w:tc>
      </w:tr>
      <w:tr w:rsidR="00CB0773" w:rsidRPr="008A6FD6" w14:paraId="3DFE67B7" w14:textId="77777777" w:rsidTr="00566CDA">
        <w:tc>
          <w:tcPr>
            <w:tcW w:w="515" w:type="dxa"/>
            <w:tcBorders>
              <w:top w:val="nil"/>
              <w:bottom w:val="nil"/>
            </w:tcBorders>
          </w:tcPr>
          <w:p w14:paraId="7A907C62"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bottom w:val="nil"/>
            </w:tcBorders>
          </w:tcPr>
          <w:p w14:paraId="1400A481"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77B3A7B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5.6</w:t>
            </w:r>
          </w:p>
        </w:tc>
        <w:tc>
          <w:tcPr>
            <w:tcW w:w="7371" w:type="dxa"/>
          </w:tcPr>
          <w:p w14:paraId="4236739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Regular course review includes evidence of response to student feedback and lecturer reflection on the delivery of the individual courses. </w:t>
            </w:r>
          </w:p>
        </w:tc>
      </w:tr>
      <w:tr w:rsidR="00CB0773" w:rsidRPr="008A6FD6" w14:paraId="55860BBE" w14:textId="77777777" w:rsidTr="00566CDA">
        <w:tc>
          <w:tcPr>
            <w:tcW w:w="515" w:type="dxa"/>
            <w:tcBorders>
              <w:top w:val="nil"/>
            </w:tcBorders>
          </w:tcPr>
          <w:p w14:paraId="63DD9FDC"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tcBorders>
          </w:tcPr>
          <w:p w14:paraId="484AA698"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72E5EFB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5.7</w:t>
            </w:r>
          </w:p>
        </w:tc>
        <w:tc>
          <w:tcPr>
            <w:tcW w:w="7371" w:type="dxa"/>
          </w:tcPr>
          <w:p w14:paraId="7A2AC2F4" w14:textId="3085EB15" w:rsidR="00CB0773" w:rsidRPr="008A6FD6" w:rsidRDefault="00CB0773" w:rsidP="00C71B56">
            <w:pPr>
              <w:spacing w:before="40" w:after="40" w:line="240" w:lineRule="auto"/>
              <w:rPr>
                <w:rFonts w:asciiTheme="minorHAnsi" w:hAnsiTheme="minorHAnsi"/>
                <w:sz w:val="20"/>
                <w:szCs w:val="20"/>
              </w:rPr>
            </w:pPr>
            <w:r w:rsidRPr="008A6FD6">
              <w:rPr>
                <w:rFonts w:asciiTheme="minorHAnsi" w:hAnsiTheme="minorHAnsi"/>
                <w:sz w:val="20"/>
                <w:szCs w:val="20"/>
              </w:rPr>
              <w:t xml:space="preserve">Formal processes and structures are in place for regular oversight and input by OHS professionals and industry. Such arrangements should be designed so that the industry and professional advisors have some familiarity with the program and their input is timed to inform university approval processes.  </w:t>
            </w:r>
          </w:p>
        </w:tc>
      </w:tr>
      <w:tr w:rsidR="00CB0773" w:rsidRPr="008A6FD6" w14:paraId="1CA97918" w14:textId="77777777" w:rsidTr="00566CDA">
        <w:tc>
          <w:tcPr>
            <w:tcW w:w="515" w:type="dxa"/>
          </w:tcPr>
          <w:p w14:paraId="127D50A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5.4</w:t>
            </w:r>
          </w:p>
        </w:tc>
        <w:tc>
          <w:tcPr>
            <w:tcW w:w="1551" w:type="dxa"/>
          </w:tcPr>
          <w:p w14:paraId="6C8C5F0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Delivery with other parties </w:t>
            </w:r>
          </w:p>
        </w:tc>
        <w:tc>
          <w:tcPr>
            <w:tcW w:w="571" w:type="dxa"/>
          </w:tcPr>
          <w:p w14:paraId="60265E2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5.8</w:t>
            </w:r>
          </w:p>
        </w:tc>
        <w:tc>
          <w:tcPr>
            <w:tcW w:w="7371" w:type="dxa"/>
          </w:tcPr>
          <w:p w14:paraId="3AF679BF"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Where work placements are part of the program documented policies and procedures ensure student safety, quality of student experience and contribution to student learning outcomes.</w:t>
            </w:r>
          </w:p>
        </w:tc>
      </w:tr>
      <w:tr w:rsidR="00CB0773" w:rsidRPr="008A6FD6" w14:paraId="4264E48F" w14:textId="77777777" w:rsidTr="00566CDA">
        <w:tc>
          <w:tcPr>
            <w:tcW w:w="10008" w:type="dxa"/>
            <w:gridSpan w:val="4"/>
          </w:tcPr>
          <w:p w14:paraId="2C9745FE"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b/>
                <w:sz w:val="20"/>
                <w:szCs w:val="20"/>
              </w:rPr>
              <w:t xml:space="preserve">6 Governance and accountability </w:t>
            </w:r>
          </w:p>
        </w:tc>
      </w:tr>
      <w:tr w:rsidR="00CB0773" w:rsidRPr="008A6FD6" w14:paraId="67BB1029" w14:textId="77777777" w:rsidTr="00566CDA">
        <w:tc>
          <w:tcPr>
            <w:tcW w:w="515" w:type="dxa"/>
          </w:tcPr>
          <w:p w14:paraId="33A1202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6.1</w:t>
            </w:r>
          </w:p>
        </w:tc>
        <w:tc>
          <w:tcPr>
            <w:tcW w:w="1551" w:type="dxa"/>
          </w:tcPr>
          <w:p w14:paraId="475A9E8E"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Corporate governance </w:t>
            </w:r>
          </w:p>
        </w:tc>
        <w:tc>
          <w:tcPr>
            <w:tcW w:w="571" w:type="dxa"/>
            <w:shd w:val="clear" w:color="auto" w:fill="BFBFBF" w:themeFill="background1" w:themeFillShade="BF"/>
          </w:tcPr>
          <w:p w14:paraId="7A817E21" w14:textId="77777777" w:rsidR="00CB0773" w:rsidRPr="008A6FD6" w:rsidRDefault="00CB0773" w:rsidP="00622FEE">
            <w:pPr>
              <w:spacing w:before="40" w:after="40" w:line="240" w:lineRule="auto"/>
              <w:rPr>
                <w:rFonts w:asciiTheme="minorHAnsi" w:hAnsiTheme="minorHAnsi"/>
                <w:sz w:val="20"/>
                <w:szCs w:val="20"/>
              </w:rPr>
            </w:pPr>
          </w:p>
        </w:tc>
        <w:tc>
          <w:tcPr>
            <w:tcW w:w="7371" w:type="dxa"/>
            <w:shd w:val="clear" w:color="auto" w:fill="BFBFBF" w:themeFill="background1" w:themeFillShade="BF"/>
          </w:tcPr>
          <w:p w14:paraId="54D0C24E" w14:textId="77777777" w:rsidR="00CB0773" w:rsidRPr="008A6FD6" w:rsidRDefault="00CB0773" w:rsidP="00622FEE">
            <w:pPr>
              <w:spacing w:before="40" w:after="40" w:line="240" w:lineRule="auto"/>
              <w:rPr>
                <w:rFonts w:asciiTheme="minorHAnsi" w:hAnsiTheme="minorHAnsi"/>
                <w:sz w:val="20"/>
                <w:szCs w:val="20"/>
              </w:rPr>
            </w:pPr>
          </w:p>
        </w:tc>
      </w:tr>
      <w:tr w:rsidR="00CB0773" w:rsidRPr="008A6FD6" w14:paraId="400FAFB2" w14:textId="77777777" w:rsidTr="00566CDA">
        <w:tc>
          <w:tcPr>
            <w:tcW w:w="515" w:type="dxa"/>
          </w:tcPr>
          <w:p w14:paraId="0E67EF55"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6.2</w:t>
            </w:r>
          </w:p>
        </w:tc>
        <w:tc>
          <w:tcPr>
            <w:tcW w:w="1551" w:type="dxa"/>
          </w:tcPr>
          <w:p w14:paraId="44553BB6"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Corporate monitoring and accountability </w:t>
            </w:r>
          </w:p>
        </w:tc>
        <w:tc>
          <w:tcPr>
            <w:tcW w:w="571" w:type="dxa"/>
            <w:shd w:val="clear" w:color="auto" w:fill="BFBFBF" w:themeFill="background1" w:themeFillShade="BF"/>
          </w:tcPr>
          <w:p w14:paraId="14E098ED" w14:textId="77777777" w:rsidR="00CB0773" w:rsidRPr="008A6FD6" w:rsidRDefault="00CB0773" w:rsidP="00622FEE">
            <w:pPr>
              <w:spacing w:before="40" w:after="40" w:line="240" w:lineRule="auto"/>
              <w:rPr>
                <w:rFonts w:asciiTheme="minorHAnsi" w:hAnsiTheme="minorHAnsi"/>
                <w:sz w:val="20"/>
                <w:szCs w:val="20"/>
              </w:rPr>
            </w:pPr>
          </w:p>
        </w:tc>
        <w:tc>
          <w:tcPr>
            <w:tcW w:w="7371" w:type="dxa"/>
            <w:shd w:val="clear" w:color="auto" w:fill="BFBFBF" w:themeFill="background1" w:themeFillShade="BF"/>
          </w:tcPr>
          <w:p w14:paraId="07576D7B" w14:textId="77777777" w:rsidR="00CB0773" w:rsidRPr="008A6FD6" w:rsidRDefault="00CB0773" w:rsidP="00622FEE">
            <w:pPr>
              <w:spacing w:before="40" w:after="40" w:line="240" w:lineRule="auto"/>
              <w:rPr>
                <w:rFonts w:asciiTheme="minorHAnsi" w:hAnsiTheme="minorHAnsi"/>
                <w:sz w:val="20"/>
                <w:szCs w:val="20"/>
              </w:rPr>
            </w:pPr>
          </w:p>
        </w:tc>
      </w:tr>
      <w:tr w:rsidR="00CB0773" w:rsidRPr="008A6FD6" w14:paraId="131E5948" w14:textId="77777777" w:rsidTr="00566CDA">
        <w:tc>
          <w:tcPr>
            <w:tcW w:w="515" w:type="dxa"/>
            <w:tcBorders>
              <w:bottom w:val="nil"/>
            </w:tcBorders>
          </w:tcPr>
          <w:p w14:paraId="34D4195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6.3</w:t>
            </w:r>
          </w:p>
        </w:tc>
        <w:tc>
          <w:tcPr>
            <w:tcW w:w="1551" w:type="dxa"/>
            <w:tcBorders>
              <w:bottom w:val="nil"/>
            </w:tcBorders>
          </w:tcPr>
          <w:p w14:paraId="47DD7BC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Academic governance </w:t>
            </w:r>
          </w:p>
        </w:tc>
        <w:tc>
          <w:tcPr>
            <w:tcW w:w="571" w:type="dxa"/>
          </w:tcPr>
          <w:p w14:paraId="16E2FC61"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6.1</w:t>
            </w:r>
          </w:p>
        </w:tc>
        <w:tc>
          <w:tcPr>
            <w:tcW w:w="7371" w:type="dxa"/>
          </w:tcPr>
          <w:p w14:paraId="1CF8E2B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The program sits within a defined faculty/school and there is a statement of commitment to the program by the head of the faculty/school that includes budgetary and infrastructure provision.</w:t>
            </w:r>
          </w:p>
        </w:tc>
      </w:tr>
      <w:tr w:rsidR="00CB0773" w:rsidRPr="008A6FD6" w14:paraId="1366C7CB" w14:textId="77777777" w:rsidTr="00566CDA">
        <w:tc>
          <w:tcPr>
            <w:tcW w:w="515" w:type="dxa"/>
            <w:tcBorders>
              <w:top w:val="nil"/>
            </w:tcBorders>
          </w:tcPr>
          <w:p w14:paraId="0E53C79F" w14:textId="77777777" w:rsidR="00CB0773" w:rsidRPr="008A6FD6" w:rsidRDefault="00CB0773" w:rsidP="00622FEE">
            <w:pPr>
              <w:spacing w:before="40" w:after="40" w:line="240" w:lineRule="auto"/>
              <w:rPr>
                <w:rFonts w:asciiTheme="minorHAnsi" w:hAnsiTheme="minorHAnsi"/>
                <w:sz w:val="20"/>
                <w:szCs w:val="20"/>
              </w:rPr>
            </w:pPr>
          </w:p>
        </w:tc>
        <w:tc>
          <w:tcPr>
            <w:tcW w:w="1551" w:type="dxa"/>
            <w:tcBorders>
              <w:top w:val="nil"/>
            </w:tcBorders>
          </w:tcPr>
          <w:p w14:paraId="3F1DD589" w14:textId="77777777" w:rsidR="00CB0773" w:rsidRPr="008A6FD6" w:rsidRDefault="00CB0773" w:rsidP="00622FEE">
            <w:pPr>
              <w:spacing w:before="40" w:after="40" w:line="240" w:lineRule="auto"/>
              <w:rPr>
                <w:rFonts w:asciiTheme="minorHAnsi" w:hAnsiTheme="minorHAnsi"/>
                <w:sz w:val="20"/>
                <w:szCs w:val="20"/>
              </w:rPr>
            </w:pPr>
          </w:p>
        </w:tc>
        <w:tc>
          <w:tcPr>
            <w:tcW w:w="571" w:type="dxa"/>
          </w:tcPr>
          <w:p w14:paraId="7695BA2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6.2</w:t>
            </w:r>
          </w:p>
        </w:tc>
        <w:tc>
          <w:tcPr>
            <w:tcW w:w="7371" w:type="dxa"/>
          </w:tcPr>
          <w:p w14:paraId="6912DAF5" w14:textId="21811292"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There is a clearly identified leader of the academic team for the program</w:t>
            </w:r>
            <w:r w:rsidR="0053473D">
              <w:rPr>
                <w:rFonts w:asciiTheme="minorHAnsi" w:hAnsiTheme="minorHAnsi"/>
                <w:sz w:val="20"/>
                <w:szCs w:val="20"/>
              </w:rPr>
              <w:t xml:space="preserve"> who has a background in an OHS-related discipline</w:t>
            </w:r>
            <w:r w:rsidRPr="008A6FD6">
              <w:rPr>
                <w:rFonts w:asciiTheme="minorHAnsi" w:hAnsiTheme="minorHAnsi"/>
                <w:sz w:val="20"/>
                <w:szCs w:val="20"/>
              </w:rPr>
              <w:t>.</w:t>
            </w:r>
          </w:p>
        </w:tc>
      </w:tr>
      <w:tr w:rsidR="00CB0773" w:rsidRPr="008A6FD6" w14:paraId="74AC4D40" w14:textId="77777777" w:rsidTr="00566CDA">
        <w:tc>
          <w:tcPr>
            <w:tcW w:w="10008" w:type="dxa"/>
            <w:gridSpan w:val="4"/>
          </w:tcPr>
          <w:p w14:paraId="690B619A"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b/>
                <w:sz w:val="20"/>
                <w:szCs w:val="20"/>
              </w:rPr>
              <w:t>7 Representation, information and information management</w:t>
            </w:r>
          </w:p>
        </w:tc>
      </w:tr>
      <w:tr w:rsidR="00CB0773" w:rsidRPr="008A6FD6" w14:paraId="0C220675" w14:textId="77777777" w:rsidTr="00566CDA">
        <w:tc>
          <w:tcPr>
            <w:tcW w:w="515" w:type="dxa"/>
          </w:tcPr>
          <w:p w14:paraId="111C7734"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7.1</w:t>
            </w:r>
          </w:p>
        </w:tc>
        <w:tc>
          <w:tcPr>
            <w:tcW w:w="1551" w:type="dxa"/>
          </w:tcPr>
          <w:p w14:paraId="0C15CF8C"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Representation </w:t>
            </w:r>
          </w:p>
        </w:tc>
        <w:tc>
          <w:tcPr>
            <w:tcW w:w="571" w:type="dxa"/>
            <w:shd w:val="clear" w:color="auto" w:fill="BFBFBF" w:themeFill="background1" w:themeFillShade="BF"/>
          </w:tcPr>
          <w:p w14:paraId="3BC7F68A" w14:textId="77777777" w:rsidR="00CB0773" w:rsidRPr="008A6FD6" w:rsidRDefault="00CB0773" w:rsidP="00622FEE">
            <w:pPr>
              <w:spacing w:before="40" w:after="40" w:line="240" w:lineRule="auto"/>
              <w:rPr>
                <w:rFonts w:asciiTheme="minorHAnsi" w:hAnsiTheme="minorHAnsi"/>
                <w:sz w:val="20"/>
                <w:szCs w:val="20"/>
              </w:rPr>
            </w:pPr>
          </w:p>
        </w:tc>
        <w:tc>
          <w:tcPr>
            <w:tcW w:w="7371" w:type="dxa"/>
            <w:shd w:val="clear" w:color="auto" w:fill="BFBFBF" w:themeFill="background1" w:themeFillShade="BF"/>
          </w:tcPr>
          <w:p w14:paraId="0149ED52" w14:textId="77777777" w:rsidR="00CB0773" w:rsidRPr="008A6FD6" w:rsidRDefault="00CB0773" w:rsidP="00622FEE">
            <w:pPr>
              <w:spacing w:before="40" w:after="40" w:line="240" w:lineRule="auto"/>
              <w:rPr>
                <w:rFonts w:asciiTheme="minorHAnsi" w:hAnsiTheme="minorHAnsi"/>
                <w:sz w:val="20"/>
                <w:szCs w:val="20"/>
              </w:rPr>
            </w:pPr>
          </w:p>
        </w:tc>
      </w:tr>
      <w:tr w:rsidR="00CB0773" w:rsidRPr="008A6FD6" w14:paraId="157573D4" w14:textId="77777777" w:rsidTr="00566CDA">
        <w:tc>
          <w:tcPr>
            <w:tcW w:w="515" w:type="dxa"/>
          </w:tcPr>
          <w:p w14:paraId="105E7BAB"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7.2</w:t>
            </w:r>
          </w:p>
        </w:tc>
        <w:tc>
          <w:tcPr>
            <w:tcW w:w="1551" w:type="dxa"/>
          </w:tcPr>
          <w:p w14:paraId="13BB00D7"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Information for prospective and current students </w:t>
            </w:r>
          </w:p>
        </w:tc>
        <w:tc>
          <w:tcPr>
            <w:tcW w:w="571" w:type="dxa"/>
          </w:tcPr>
          <w:p w14:paraId="081BEC4C"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7.1</w:t>
            </w:r>
          </w:p>
        </w:tc>
        <w:tc>
          <w:tcPr>
            <w:tcW w:w="7371" w:type="dxa"/>
          </w:tcPr>
          <w:p w14:paraId="3244D393"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Publicly available program information clearly defines the nature and level of the qualification, expectations/requirements of students including indicative workload, the learning outcomes, any content emphasis, any resource requirements including IT/internet access and any requirements for access to a workplace together with all forms of student support arrangements as a basis for inf</w:t>
            </w:r>
            <w:r>
              <w:rPr>
                <w:rFonts w:asciiTheme="minorHAnsi" w:hAnsiTheme="minorHAnsi"/>
                <w:sz w:val="20"/>
                <w:szCs w:val="20"/>
              </w:rPr>
              <w:t>ormed decision-making pre-enrol</w:t>
            </w:r>
            <w:r w:rsidRPr="008A6FD6">
              <w:rPr>
                <w:rFonts w:asciiTheme="minorHAnsi" w:hAnsiTheme="minorHAnsi"/>
                <w:sz w:val="20"/>
                <w:szCs w:val="20"/>
              </w:rPr>
              <w:t>ment. .</w:t>
            </w:r>
          </w:p>
        </w:tc>
      </w:tr>
      <w:tr w:rsidR="00CB0773" w:rsidRPr="008A6FD6" w14:paraId="09AB5B17" w14:textId="77777777" w:rsidTr="00566CDA">
        <w:tc>
          <w:tcPr>
            <w:tcW w:w="515" w:type="dxa"/>
          </w:tcPr>
          <w:p w14:paraId="55E93770"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7.3</w:t>
            </w:r>
          </w:p>
        </w:tc>
        <w:tc>
          <w:tcPr>
            <w:tcW w:w="1551" w:type="dxa"/>
          </w:tcPr>
          <w:p w14:paraId="6F009458" w14:textId="77777777" w:rsidR="00CB0773" w:rsidRPr="008A6FD6" w:rsidRDefault="00CB0773" w:rsidP="00622FEE">
            <w:pPr>
              <w:spacing w:before="40" w:after="40" w:line="240" w:lineRule="auto"/>
              <w:rPr>
                <w:rFonts w:asciiTheme="minorHAnsi" w:hAnsiTheme="minorHAnsi"/>
                <w:sz w:val="20"/>
                <w:szCs w:val="20"/>
              </w:rPr>
            </w:pPr>
            <w:r w:rsidRPr="008A6FD6">
              <w:rPr>
                <w:rFonts w:asciiTheme="minorHAnsi" w:hAnsiTheme="minorHAnsi"/>
                <w:sz w:val="20"/>
                <w:szCs w:val="20"/>
              </w:rPr>
              <w:t xml:space="preserve">Information management </w:t>
            </w:r>
          </w:p>
        </w:tc>
        <w:tc>
          <w:tcPr>
            <w:tcW w:w="571" w:type="dxa"/>
            <w:shd w:val="clear" w:color="auto" w:fill="BFBFBF" w:themeFill="background1" w:themeFillShade="BF"/>
          </w:tcPr>
          <w:p w14:paraId="0447F599" w14:textId="77777777" w:rsidR="00CB0773" w:rsidRPr="008A6FD6" w:rsidRDefault="00CB0773" w:rsidP="00622FEE">
            <w:pPr>
              <w:spacing w:before="40" w:after="40" w:line="240" w:lineRule="auto"/>
              <w:rPr>
                <w:rFonts w:asciiTheme="minorHAnsi" w:hAnsiTheme="minorHAnsi"/>
                <w:sz w:val="20"/>
                <w:szCs w:val="20"/>
              </w:rPr>
            </w:pPr>
          </w:p>
        </w:tc>
        <w:tc>
          <w:tcPr>
            <w:tcW w:w="7371" w:type="dxa"/>
            <w:shd w:val="clear" w:color="auto" w:fill="BFBFBF" w:themeFill="background1" w:themeFillShade="BF"/>
          </w:tcPr>
          <w:p w14:paraId="57A5AB59" w14:textId="77777777" w:rsidR="00CB0773" w:rsidRPr="008A6FD6" w:rsidRDefault="00CB0773" w:rsidP="00622FEE">
            <w:pPr>
              <w:spacing w:before="40" w:after="40" w:line="240" w:lineRule="auto"/>
              <w:rPr>
                <w:rFonts w:asciiTheme="minorHAnsi" w:hAnsiTheme="minorHAnsi"/>
                <w:sz w:val="20"/>
                <w:szCs w:val="20"/>
              </w:rPr>
            </w:pPr>
          </w:p>
        </w:tc>
      </w:tr>
    </w:tbl>
    <w:p w14:paraId="5F164579" w14:textId="77777777" w:rsidR="00EC38BC" w:rsidRDefault="00EC38BC" w:rsidP="00EC38BC"/>
    <w:p w14:paraId="74741496" w14:textId="77777777" w:rsidR="00EC38BC" w:rsidRPr="00E2156F" w:rsidRDefault="00E2156F" w:rsidP="00EC38BC">
      <w:pPr>
        <w:jc w:val="center"/>
        <w:rPr>
          <w:b/>
          <w:sz w:val="16"/>
          <w:szCs w:val="16"/>
        </w:rPr>
      </w:pPr>
      <w:r>
        <w:rPr>
          <w:b/>
          <w:sz w:val="32"/>
          <w:szCs w:val="32"/>
        </w:rPr>
        <w:br w:type="page"/>
      </w:r>
    </w:p>
    <w:p w14:paraId="7C5D4984" w14:textId="77777777" w:rsidR="00EC38BC" w:rsidRDefault="00EC38BC" w:rsidP="00ED4239">
      <w:pPr>
        <w:rPr>
          <w:b/>
          <w:i/>
          <w:sz w:val="28"/>
          <w:szCs w:val="28"/>
        </w:rPr>
        <w:sectPr w:rsidR="00EC38BC" w:rsidSect="002362B2">
          <w:headerReference w:type="default" r:id="rId13"/>
          <w:footerReference w:type="default" r:id="rId14"/>
          <w:pgSz w:w="11900" w:h="16840"/>
          <w:pgMar w:top="1440" w:right="1080" w:bottom="1440" w:left="1080" w:header="709" w:footer="709" w:gutter="0"/>
          <w:cols w:space="708"/>
          <w:docGrid w:linePitch="360"/>
        </w:sectPr>
      </w:pPr>
    </w:p>
    <w:p w14:paraId="21DA49B6" w14:textId="77777777" w:rsidR="00EC38BC" w:rsidRDefault="00EC38BC" w:rsidP="00B80B00">
      <w:pPr>
        <w:pStyle w:val="Heading1"/>
      </w:pPr>
      <w:bookmarkStart w:id="24" w:name="_Toc520726149"/>
      <w:r>
        <w:lastRenderedPageBreak/>
        <w:t>A</w:t>
      </w:r>
      <w:r w:rsidR="00A457E8">
        <w:t xml:space="preserve"> </w:t>
      </w:r>
      <w:r>
        <w:t>2:</w:t>
      </w:r>
      <w:r w:rsidR="00A457E8">
        <w:tab/>
      </w:r>
      <w:r w:rsidR="00EA14E1">
        <w:t xml:space="preserve">Outline of </w:t>
      </w:r>
      <w:r>
        <w:t>accreditation process</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4942"/>
        <w:gridCol w:w="3068"/>
      </w:tblGrid>
      <w:tr w:rsidR="00393C9F" w:rsidRPr="00393C9F" w14:paraId="228F94B6" w14:textId="77777777" w:rsidTr="00313D03">
        <w:tc>
          <w:tcPr>
            <w:tcW w:w="1209" w:type="dxa"/>
          </w:tcPr>
          <w:p w14:paraId="1D65822F" w14:textId="77777777" w:rsidR="00EA14E1" w:rsidRPr="00393C9F" w:rsidRDefault="00EA14E1" w:rsidP="00477A67">
            <w:pPr>
              <w:spacing w:before="40" w:after="40" w:line="240" w:lineRule="auto"/>
              <w:rPr>
                <w:sz w:val="20"/>
                <w:szCs w:val="20"/>
              </w:rPr>
            </w:pPr>
          </w:p>
        </w:tc>
        <w:tc>
          <w:tcPr>
            <w:tcW w:w="4942" w:type="dxa"/>
          </w:tcPr>
          <w:p w14:paraId="5A3FFDF2" w14:textId="77777777" w:rsidR="00EA14E1" w:rsidRPr="00393C9F" w:rsidRDefault="00EA14E1" w:rsidP="00477A67">
            <w:pPr>
              <w:spacing w:before="40" w:after="40" w:line="240" w:lineRule="auto"/>
              <w:rPr>
                <w:sz w:val="20"/>
                <w:szCs w:val="20"/>
              </w:rPr>
            </w:pPr>
          </w:p>
        </w:tc>
        <w:tc>
          <w:tcPr>
            <w:tcW w:w="3068" w:type="dxa"/>
          </w:tcPr>
          <w:p w14:paraId="63FE0195" w14:textId="77777777" w:rsidR="00EA14E1" w:rsidRPr="00393C9F" w:rsidRDefault="00072708" w:rsidP="00477A67">
            <w:pPr>
              <w:spacing w:before="40" w:after="40" w:line="240" w:lineRule="auto"/>
              <w:rPr>
                <w:sz w:val="20"/>
                <w:szCs w:val="20"/>
              </w:rPr>
            </w:pPr>
            <w:r w:rsidRPr="00393C9F">
              <w:rPr>
                <w:sz w:val="20"/>
                <w:szCs w:val="20"/>
              </w:rPr>
              <w:t xml:space="preserve">Time line </w:t>
            </w:r>
          </w:p>
        </w:tc>
      </w:tr>
      <w:tr w:rsidR="00393C9F" w:rsidRPr="00393C9F" w14:paraId="111EC916" w14:textId="77777777" w:rsidTr="00313D03">
        <w:tc>
          <w:tcPr>
            <w:tcW w:w="1209" w:type="dxa"/>
          </w:tcPr>
          <w:p w14:paraId="7948CCF3" w14:textId="77777777" w:rsidR="00EA14E1" w:rsidRPr="00393C9F" w:rsidRDefault="00EA14E1" w:rsidP="002775CE">
            <w:pPr>
              <w:numPr>
                <w:ilvl w:val="0"/>
                <w:numId w:val="37"/>
              </w:numPr>
              <w:spacing w:before="40" w:after="40" w:line="240" w:lineRule="auto"/>
              <w:rPr>
                <w:sz w:val="20"/>
                <w:szCs w:val="20"/>
              </w:rPr>
            </w:pPr>
          </w:p>
        </w:tc>
        <w:tc>
          <w:tcPr>
            <w:tcW w:w="4942" w:type="dxa"/>
          </w:tcPr>
          <w:p w14:paraId="78EB8760" w14:textId="34F27F3B" w:rsidR="00EA14E1" w:rsidRPr="00393C9F" w:rsidRDefault="00EA14E1" w:rsidP="00477A67">
            <w:pPr>
              <w:spacing w:before="40" w:after="40" w:line="240" w:lineRule="auto"/>
              <w:rPr>
                <w:sz w:val="20"/>
                <w:szCs w:val="20"/>
              </w:rPr>
            </w:pPr>
            <w:r w:rsidRPr="00393C9F">
              <w:rPr>
                <w:sz w:val="20"/>
                <w:szCs w:val="20"/>
              </w:rPr>
              <w:t xml:space="preserve">Applicant downloads Information and Application </w:t>
            </w:r>
            <w:r w:rsidR="00313D03">
              <w:rPr>
                <w:sz w:val="20"/>
                <w:szCs w:val="20"/>
              </w:rPr>
              <w:t>booklets fro</w:t>
            </w:r>
            <w:r w:rsidRPr="00393C9F">
              <w:rPr>
                <w:sz w:val="20"/>
                <w:szCs w:val="20"/>
              </w:rPr>
              <w:t>m the web site</w:t>
            </w:r>
          </w:p>
        </w:tc>
        <w:tc>
          <w:tcPr>
            <w:tcW w:w="3068" w:type="dxa"/>
          </w:tcPr>
          <w:p w14:paraId="7EB56CE0" w14:textId="77777777" w:rsidR="00EA14E1" w:rsidRPr="00393C9F" w:rsidRDefault="00EA14E1" w:rsidP="00477A67">
            <w:pPr>
              <w:spacing w:before="40" w:after="40" w:line="240" w:lineRule="auto"/>
              <w:rPr>
                <w:sz w:val="20"/>
                <w:szCs w:val="20"/>
              </w:rPr>
            </w:pPr>
          </w:p>
        </w:tc>
      </w:tr>
      <w:tr w:rsidR="00393C9F" w:rsidRPr="00393C9F" w14:paraId="514A86AA" w14:textId="77777777" w:rsidTr="00313D03">
        <w:tc>
          <w:tcPr>
            <w:tcW w:w="1209" w:type="dxa"/>
          </w:tcPr>
          <w:p w14:paraId="65150045" w14:textId="77777777" w:rsidR="00EA14E1" w:rsidRPr="00393C9F" w:rsidRDefault="00EA14E1" w:rsidP="002775CE">
            <w:pPr>
              <w:numPr>
                <w:ilvl w:val="0"/>
                <w:numId w:val="37"/>
              </w:numPr>
              <w:spacing w:before="40" w:after="40" w:line="240" w:lineRule="auto"/>
              <w:rPr>
                <w:sz w:val="20"/>
                <w:szCs w:val="20"/>
              </w:rPr>
            </w:pPr>
          </w:p>
        </w:tc>
        <w:tc>
          <w:tcPr>
            <w:tcW w:w="4942" w:type="dxa"/>
          </w:tcPr>
          <w:p w14:paraId="71B84881" w14:textId="77777777" w:rsidR="00EA14E1" w:rsidRPr="00393C9F" w:rsidRDefault="00EA14E1" w:rsidP="00477A67">
            <w:pPr>
              <w:spacing w:before="40" w:after="40" w:line="240" w:lineRule="auto"/>
              <w:rPr>
                <w:sz w:val="20"/>
                <w:szCs w:val="20"/>
              </w:rPr>
            </w:pPr>
            <w:r w:rsidRPr="00393C9F">
              <w:rPr>
                <w:sz w:val="20"/>
                <w:szCs w:val="20"/>
              </w:rPr>
              <w:t>Applicant formally or informally registers expression of interest</w:t>
            </w:r>
          </w:p>
        </w:tc>
        <w:tc>
          <w:tcPr>
            <w:tcW w:w="3068" w:type="dxa"/>
          </w:tcPr>
          <w:p w14:paraId="45C27D37" w14:textId="77777777" w:rsidR="00EA14E1" w:rsidRPr="00393C9F" w:rsidRDefault="00EA14E1" w:rsidP="00477A67">
            <w:pPr>
              <w:spacing w:before="40" w:after="40" w:line="240" w:lineRule="auto"/>
              <w:rPr>
                <w:sz w:val="20"/>
                <w:szCs w:val="20"/>
              </w:rPr>
            </w:pPr>
          </w:p>
        </w:tc>
      </w:tr>
      <w:tr w:rsidR="00393C9F" w:rsidRPr="00393C9F" w14:paraId="303D9713" w14:textId="77777777" w:rsidTr="00313D03">
        <w:tc>
          <w:tcPr>
            <w:tcW w:w="1209" w:type="dxa"/>
          </w:tcPr>
          <w:p w14:paraId="331CFFE0" w14:textId="77777777" w:rsidR="00EA14E1" w:rsidRPr="00393C9F" w:rsidRDefault="00EA14E1" w:rsidP="002775CE">
            <w:pPr>
              <w:numPr>
                <w:ilvl w:val="0"/>
                <w:numId w:val="37"/>
              </w:numPr>
              <w:spacing w:before="40" w:after="40" w:line="240" w:lineRule="auto"/>
              <w:rPr>
                <w:sz w:val="20"/>
                <w:szCs w:val="20"/>
              </w:rPr>
            </w:pPr>
          </w:p>
        </w:tc>
        <w:tc>
          <w:tcPr>
            <w:tcW w:w="4942" w:type="dxa"/>
          </w:tcPr>
          <w:p w14:paraId="7A90FF3A" w14:textId="77777777" w:rsidR="00EA14E1" w:rsidRPr="00393C9F" w:rsidRDefault="00EA14E1" w:rsidP="00477A67">
            <w:pPr>
              <w:spacing w:before="40" w:after="40" w:line="240" w:lineRule="auto"/>
              <w:rPr>
                <w:sz w:val="20"/>
                <w:szCs w:val="20"/>
              </w:rPr>
            </w:pPr>
            <w:r w:rsidRPr="00393C9F">
              <w:rPr>
                <w:sz w:val="20"/>
                <w:szCs w:val="20"/>
              </w:rPr>
              <w:t>Briefing session conducted by registrar</w:t>
            </w:r>
          </w:p>
        </w:tc>
        <w:tc>
          <w:tcPr>
            <w:tcW w:w="3068" w:type="dxa"/>
          </w:tcPr>
          <w:p w14:paraId="279C3F85" w14:textId="77777777" w:rsidR="00EA14E1" w:rsidRPr="00393C9F" w:rsidRDefault="00EA14E1" w:rsidP="00477A67">
            <w:pPr>
              <w:spacing w:before="40" w:after="40" w:line="240" w:lineRule="auto"/>
              <w:rPr>
                <w:sz w:val="20"/>
                <w:szCs w:val="20"/>
              </w:rPr>
            </w:pPr>
          </w:p>
        </w:tc>
      </w:tr>
      <w:tr w:rsidR="00313D03" w:rsidRPr="00393C9F" w14:paraId="1B28AB77" w14:textId="77777777" w:rsidTr="00313D03">
        <w:tc>
          <w:tcPr>
            <w:tcW w:w="1209" w:type="dxa"/>
          </w:tcPr>
          <w:p w14:paraId="45D991DD" w14:textId="77777777" w:rsidR="00313D03" w:rsidRPr="00393C9F" w:rsidRDefault="00313D03" w:rsidP="002775CE">
            <w:pPr>
              <w:numPr>
                <w:ilvl w:val="0"/>
                <w:numId w:val="37"/>
              </w:numPr>
              <w:spacing w:before="40" w:after="40" w:line="240" w:lineRule="auto"/>
              <w:rPr>
                <w:sz w:val="20"/>
                <w:szCs w:val="20"/>
              </w:rPr>
            </w:pPr>
          </w:p>
        </w:tc>
        <w:tc>
          <w:tcPr>
            <w:tcW w:w="4942" w:type="dxa"/>
          </w:tcPr>
          <w:p w14:paraId="46BD9C95" w14:textId="77777777" w:rsidR="00313D03" w:rsidRPr="00393C9F" w:rsidRDefault="00313D03" w:rsidP="00477A67">
            <w:pPr>
              <w:spacing w:before="40" w:after="40" w:line="240" w:lineRule="auto"/>
              <w:rPr>
                <w:sz w:val="20"/>
                <w:szCs w:val="20"/>
              </w:rPr>
            </w:pPr>
            <w:r w:rsidRPr="00393C9F">
              <w:rPr>
                <w:sz w:val="20"/>
                <w:szCs w:val="20"/>
              </w:rPr>
              <w:t>Applicant completes and submits application to registrar</w:t>
            </w:r>
          </w:p>
        </w:tc>
        <w:tc>
          <w:tcPr>
            <w:tcW w:w="3068" w:type="dxa"/>
            <w:vMerge w:val="restart"/>
          </w:tcPr>
          <w:p w14:paraId="732CDD0A" w14:textId="77777777" w:rsidR="00313D03" w:rsidRPr="00393C9F" w:rsidRDefault="00313D03" w:rsidP="00477A67">
            <w:pPr>
              <w:spacing w:before="40" w:after="40" w:line="240" w:lineRule="auto"/>
              <w:rPr>
                <w:sz w:val="20"/>
                <w:szCs w:val="20"/>
              </w:rPr>
            </w:pPr>
            <w:r w:rsidRPr="00393C9F">
              <w:rPr>
                <w:sz w:val="20"/>
                <w:szCs w:val="20"/>
              </w:rPr>
              <w:t>Week 1</w:t>
            </w:r>
          </w:p>
        </w:tc>
      </w:tr>
      <w:tr w:rsidR="00313D03" w:rsidRPr="00393C9F" w14:paraId="2830FDF8" w14:textId="77777777" w:rsidTr="00313D03">
        <w:tc>
          <w:tcPr>
            <w:tcW w:w="1209" w:type="dxa"/>
          </w:tcPr>
          <w:p w14:paraId="0246BE30" w14:textId="77777777" w:rsidR="00313D03" w:rsidRPr="00393C9F" w:rsidRDefault="00313D03" w:rsidP="002775CE">
            <w:pPr>
              <w:numPr>
                <w:ilvl w:val="0"/>
                <w:numId w:val="37"/>
              </w:numPr>
              <w:spacing w:before="40" w:after="40" w:line="240" w:lineRule="auto"/>
              <w:rPr>
                <w:sz w:val="20"/>
                <w:szCs w:val="20"/>
              </w:rPr>
            </w:pPr>
          </w:p>
        </w:tc>
        <w:tc>
          <w:tcPr>
            <w:tcW w:w="4942" w:type="dxa"/>
          </w:tcPr>
          <w:p w14:paraId="6EFAF5A0" w14:textId="2B77CA83" w:rsidR="00313D03" w:rsidRPr="00393C9F" w:rsidRDefault="00313D03" w:rsidP="00477A67">
            <w:pPr>
              <w:spacing w:before="40" w:after="40" w:line="240" w:lineRule="auto"/>
              <w:rPr>
                <w:sz w:val="20"/>
                <w:szCs w:val="20"/>
              </w:rPr>
            </w:pPr>
            <w:r>
              <w:rPr>
                <w:sz w:val="20"/>
                <w:szCs w:val="20"/>
              </w:rPr>
              <w:t>R</w:t>
            </w:r>
            <w:r w:rsidRPr="00393C9F">
              <w:rPr>
                <w:sz w:val="20"/>
                <w:szCs w:val="20"/>
              </w:rPr>
              <w:t xml:space="preserve">eceipt of application </w:t>
            </w:r>
            <w:r>
              <w:rPr>
                <w:sz w:val="20"/>
                <w:szCs w:val="20"/>
              </w:rPr>
              <w:t>acknowledged with further actions advised</w:t>
            </w:r>
          </w:p>
        </w:tc>
        <w:tc>
          <w:tcPr>
            <w:tcW w:w="3068" w:type="dxa"/>
            <w:vMerge/>
          </w:tcPr>
          <w:p w14:paraId="2CADF231" w14:textId="77777777" w:rsidR="00313D03" w:rsidRPr="00393C9F" w:rsidRDefault="00313D03" w:rsidP="00477A67">
            <w:pPr>
              <w:spacing w:before="40" w:after="40" w:line="240" w:lineRule="auto"/>
              <w:rPr>
                <w:sz w:val="20"/>
                <w:szCs w:val="20"/>
              </w:rPr>
            </w:pPr>
          </w:p>
        </w:tc>
      </w:tr>
      <w:tr w:rsidR="00313D03" w:rsidRPr="00393C9F" w14:paraId="28846825" w14:textId="77777777" w:rsidTr="00313D03">
        <w:tc>
          <w:tcPr>
            <w:tcW w:w="1209" w:type="dxa"/>
          </w:tcPr>
          <w:p w14:paraId="10943337" w14:textId="77777777" w:rsidR="00313D03" w:rsidRPr="00393C9F" w:rsidRDefault="00313D03" w:rsidP="002775CE">
            <w:pPr>
              <w:numPr>
                <w:ilvl w:val="0"/>
                <w:numId w:val="37"/>
              </w:numPr>
              <w:spacing w:before="40" w:after="40" w:line="240" w:lineRule="auto"/>
              <w:rPr>
                <w:sz w:val="20"/>
                <w:szCs w:val="20"/>
              </w:rPr>
            </w:pPr>
          </w:p>
        </w:tc>
        <w:tc>
          <w:tcPr>
            <w:tcW w:w="4942" w:type="dxa"/>
          </w:tcPr>
          <w:p w14:paraId="207D76CF" w14:textId="431B5606" w:rsidR="00313D03" w:rsidRPr="00393C9F" w:rsidRDefault="00313D03" w:rsidP="00477A67">
            <w:pPr>
              <w:spacing w:before="40" w:after="40" w:line="240" w:lineRule="auto"/>
              <w:rPr>
                <w:sz w:val="20"/>
                <w:szCs w:val="20"/>
              </w:rPr>
            </w:pPr>
            <w:r>
              <w:rPr>
                <w:sz w:val="20"/>
                <w:szCs w:val="20"/>
              </w:rPr>
              <w:t>Registrar reviews application</w:t>
            </w:r>
          </w:p>
        </w:tc>
        <w:tc>
          <w:tcPr>
            <w:tcW w:w="3068" w:type="dxa"/>
            <w:vMerge w:val="restart"/>
          </w:tcPr>
          <w:p w14:paraId="0843B506" w14:textId="44A48EE8" w:rsidR="00313D03" w:rsidRPr="00393C9F" w:rsidRDefault="00313D03" w:rsidP="00477A67">
            <w:pPr>
              <w:spacing w:before="40" w:after="40" w:line="240" w:lineRule="auto"/>
              <w:rPr>
                <w:sz w:val="20"/>
                <w:szCs w:val="20"/>
              </w:rPr>
            </w:pPr>
            <w:r>
              <w:rPr>
                <w:sz w:val="20"/>
                <w:szCs w:val="20"/>
              </w:rPr>
              <w:t>Week 2</w:t>
            </w:r>
          </w:p>
        </w:tc>
      </w:tr>
      <w:tr w:rsidR="00313D03" w:rsidRPr="00393C9F" w14:paraId="18409557" w14:textId="77777777" w:rsidTr="00313D03">
        <w:tc>
          <w:tcPr>
            <w:tcW w:w="1209" w:type="dxa"/>
          </w:tcPr>
          <w:p w14:paraId="7A8BE776" w14:textId="77777777" w:rsidR="00313D03" w:rsidRPr="00393C9F" w:rsidRDefault="00313D03" w:rsidP="002775CE">
            <w:pPr>
              <w:numPr>
                <w:ilvl w:val="0"/>
                <w:numId w:val="37"/>
              </w:numPr>
              <w:spacing w:before="40" w:after="40" w:line="240" w:lineRule="auto"/>
              <w:rPr>
                <w:sz w:val="20"/>
                <w:szCs w:val="20"/>
              </w:rPr>
            </w:pPr>
          </w:p>
        </w:tc>
        <w:tc>
          <w:tcPr>
            <w:tcW w:w="4942" w:type="dxa"/>
          </w:tcPr>
          <w:p w14:paraId="643B87EF" w14:textId="77777777" w:rsidR="00313D03" w:rsidRPr="00393C9F" w:rsidRDefault="00313D03" w:rsidP="00477A67">
            <w:pPr>
              <w:spacing w:before="40" w:after="40" w:line="240" w:lineRule="auto"/>
              <w:rPr>
                <w:sz w:val="20"/>
                <w:szCs w:val="20"/>
              </w:rPr>
            </w:pPr>
            <w:r w:rsidRPr="00393C9F">
              <w:rPr>
                <w:sz w:val="20"/>
                <w:szCs w:val="20"/>
              </w:rPr>
              <w:t xml:space="preserve">Registrar convenes Assessment Panel </w:t>
            </w:r>
          </w:p>
        </w:tc>
        <w:tc>
          <w:tcPr>
            <w:tcW w:w="3068" w:type="dxa"/>
            <w:vMerge/>
            <w:tcBorders>
              <w:bottom w:val="nil"/>
            </w:tcBorders>
          </w:tcPr>
          <w:p w14:paraId="5ADAD595" w14:textId="77777777" w:rsidR="00313D03" w:rsidRPr="00393C9F" w:rsidRDefault="00313D03" w:rsidP="00477A67">
            <w:pPr>
              <w:spacing w:before="40" w:after="40" w:line="240" w:lineRule="auto"/>
              <w:rPr>
                <w:sz w:val="20"/>
                <w:szCs w:val="20"/>
              </w:rPr>
            </w:pPr>
          </w:p>
        </w:tc>
      </w:tr>
      <w:tr w:rsidR="00313D03" w:rsidRPr="00393C9F" w14:paraId="2E770321" w14:textId="77777777" w:rsidTr="00313D03">
        <w:tc>
          <w:tcPr>
            <w:tcW w:w="1209" w:type="dxa"/>
          </w:tcPr>
          <w:p w14:paraId="688E424A" w14:textId="77777777" w:rsidR="00313D03" w:rsidRPr="00393C9F" w:rsidRDefault="00313D03" w:rsidP="002775CE">
            <w:pPr>
              <w:numPr>
                <w:ilvl w:val="0"/>
                <w:numId w:val="37"/>
              </w:numPr>
              <w:spacing w:before="40" w:after="40" w:line="240" w:lineRule="auto"/>
              <w:rPr>
                <w:sz w:val="20"/>
                <w:szCs w:val="20"/>
              </w:rPr>
            </w:pPr>
          </w:p>
        </w:tc>
        <w:tc>
          <w:tcPr>
            <w:tcW w:w="4942" w:type="dxa"/>
          </w:tcPr>
          <w:p w14:paraId="34920B9E" w14:textId="1EE7816E" w:rsidR="00313D03" w:rsidRPr="00393C9F" w:rsidRDefault="00313D03" w:rsidP="00477A67">
            <w:pPr>
              <w:spacing w:before="40" w:after="40" w:line="240" w:lineRule="auto"/>
              <w:rPr>
                <w:sz w:val="20"/>
                <w:szCs w:val="20"/>
              </w:rPr>
            </w:pPr>
            <w:r>
              <w:rPr>
                <w:sz w:val="20"/>
                <w:szCs w:val="20"/>
              </w:rPr>
              <w:t>Application for IT access for LMS</w:t>
            </w:r>
          </w:p>
        </w:tc>
        <w:tc>
          <w:tcPr>
            <w:tcW w:w="3068" w:type="dxa"/>
            <w:tcBorders>
              <w:top w:val="nil"/>
            </w:tcBorders>
          </w:tcPr>
          <w:p w14:paraId="61D4741A" w14:textId="77777777" w:rsidR="00313D03" w:rsidRDefault="00313D03" w:rsidP="00477A67">
            <w:pPr>
              <w:spacing w:before="40" w:after="40" w:line="240" w:lineRule="auto"/>
              <w:rPr>
                <w:sz w:val="20"/>
                <w:szCs w:val="20"/>
              </w:rPr>
            </w:pPr>
          </w:p>
        </w:tc>
      </w:tr>
      <w:tr w:rsidR="00072708" w:rsidRPr="00393C9F" w14:paraId="34F65D09" w14:textId="77777777" w:rsidTr="00313D03">
        <w:tc>
          <w:tcPr>
            <w:tcW w:w="1209" w:type="dxa"/>
          </w:tcPr>
          <w:p w14:paraId="00ADE6C7" w14:textId="77777777" w:rsidR="00072708" w:rsidRPr="00393C9F" w:rsidRDefault="00072708" w:rsidP="002775CE">
            <w:pPr>
              <w:numPr>
                <w:ilvl w:val="0"/>
                <w:numId w:val="37"/>
              </w:numPr>
              <w:spacing w:before="40" w:after="40" w:line="240" w:lineRule="auto"/>
              <w:rPr>
                <w:sz w:val="20"/>
                <w:szCs w:val="20"/>
              </w:rPr>
            </w:pPr>
          </w:p>
        </w:tc>
        <w:tc>
          <w:tcPr>
            <w:tcW w:w="4942" w:type="dxa"/>
          </w:tcPr>
          <w:p w14:paraId="2A7B0E4D" w14:textId="2C514F93" w:rsidR="00072708" w:rsidRPr="00393C9F" w:rsidRDefault="00072708" w:rsidP="00477A67">
            <w:pPr>
              <w:spacing w:before="40" w:after="40" w:line="240" w:lineRule="auto"/>
              <w:rPr>
                <w:sz w:val="20"/>
                <w:szCs w:val="20"/>
              </w:rPr>
            </w:pPr>
            <w:r w:rsidRPr="00393C9F">
              <w:rPr>
                <w:sz w:val="20"/>
                <w:szCs w:val="20"/>
              </w:rPr>
              <w:t xml:space="preserve">Application forwarded to Assessment Panel </w:t>
            </w:r>
            <w:r w:rsidR="00313D03">
              <w:rPr>
                <w:sz w:val="20"/>
                <w:szCs w:val="20"/>
              </w:rPr>
              <w:t>with dates set for preliminary teleconference and tentative date for assessment</w:t>
            </w:r>
          </w:p>
        </w:tc>
        <w:tc>
          <w:tcPr>
            <w:tcW w:w="3068" w:type="dxa"/>
          </w:tcPr>
          <w:p w14:paraId="4DE067AE" w14:textId="3B2944D7" w:rsidR="00072708" w:rsidRPr="00393C9F" w:rsidRDefault="00313D03" w:rsidP="00477A67">
            <w:pPr>
              <w:spacing w:before="40" w:after="40" w:line="240" w:lineRule="auto"/>
              <w:rPr>
                <w:sz w:val="20"/>
                <w:szCs w:val="20"/>
              </w:rPr>
            </w:pPr>
            <w:r>
              <w:rPr>
                <w:sz w:val="20"/>
                <w:szCs w:val="20"/>
              </w:rPr>
              <w:t>Week 3</w:t>
            </w:r>
          </w:p>
        </w:tc>
      </w:tr>
      <w:tr w:rsidR="00072708" w:rsidRPr="00393C9F" w14:paraId="32213640" w14:textId="77777777" w:rsidTr="00313D03">
        <w:tc>
          <w:tcPr>
            <w:tcW w:w="1209" w:type="dxa"/>
          </w:tcPr>
          <w:p w14:paraId="6A5BE3C1" w14:textId="77777777" w:rsidR="00072708" w:rsidRPr="00393C9F" w:rsidRDefault="00072708" w:rsidP="002775CE">
            <w:pPr>
              <w:numPr>
                <w:ilvl w:val="0"/>
                <w:numId w:val="37"/>
              </w:numPr>
              <w:spacing w:before="40" w:after="40" w:line="240" w:lineRule="auto"/>
              <w:rPr>
                <w:sz w:val="20"/>
                <w:szCs w:val="20"/>
              </w:rPr>
            </w:pPr>
          </w:p>
        </w:tc>
        <w:tc>
          <w:tcPr>
            <w:tcW w:w="4942" w:type="dxa"/>
          </w:tcPr>
          <w:p w14:paraId="623D59DF" w14:textId="4248E353" w:rsidR="00072708" w:rsidRPr="00393C9F" w:rsidRDefault="00313D03" w:rsidP="00477A67">
            <w:pPr>
              <w:spacing w:before="40" w:after="40" w:line="240" w:lineRule="auto"/>
              <w:rPr>
                <w:sz w:val="20"/>
                <w:szCs w:val="20"/>
              </w:rPr>
            </w:pPr>
            <w:r>
              <w:rPr>
                <w:sz w:val="20"/>
                <w:szCs w:val="20"/>
              </w:rPr>
              <w:t xml:space="preserve">Initial </w:t>
            </w:r>
            <w:r w:rsidR="00072708" w:rsidRPr="00393C9F">
              <w:rPr>
                <w:sz w:val="20"/>
                <w:szCs w:val="20"/>
              </w:rPr>
              <w:t>review of application by assessment panel</w:t>
            </w:r>
          </w:p>
        </w:tc>
        <w:tc>
          <w:tcPr>
            <w:tcW w:w="3068" w:type="dxa"/>
          </w:tcPr>
          <w:p w14:paraId="66ADBC64" w14:textId="17BCB232" w:rsidR="00072708" w:rsidRPr="00393C9F" w:rsidRDefault="00072708" w:rsidP="00477A67">
            <w:pPr>
              <w:spacing w:before="40" w:after="40" w:line="240" w:lineRule="auto"/>
              <w:rPr>
                <w:sz w:val="20"/>
                <w:szCs w:val="20"/>
              </w:rPr>
            </w:pPr>
            <w:r w:rsidRPr="00393C9F">
              <w:rPr>
                <w:sz w:val="20"/>
                <w:szCs w:val="20"/>
              </w:rPr>
              <w:t xml:space="preserve">Week </w:t>
            </w:r>
            <w:r w:rsidR="00313D03">
              <w:rPr>
                <w:sz w:val="20"/>
                <w:szCs w:val="20"/>
              </w:rPr>
              <w:t>4-5</w:t>
            </w:r>
          </w:p>
        </w:tc>
      </w:tr>
      <w:tr w:rsidR="00313D03" w:rsidRPr="00393C9F" w14:paraId="16E29C68" w14:textId="77777777" w:rsidTr="00313D03">
        <w:tc>
          <w:tcPr>
            <w:tcW w:w="1209" w:type="dxa"/>
          </w:tcPr>
          <w:p w14:paraId="5DF70BD5" w14:textId="77777777" w:rsidR="00313D03" w:rsidRPr="00393C9F" w:rsidRDefault="00313D03" w:rsidP="002775CE">
            <w:pPr>
              <w:numPr>
                <w:ilvl w:val="0"/>
                <w:numId w:val="37"/>
              </w:numPr>
              <w:spacing w:before="40" w:after="40" w:line="240" w:lineRule="auto"/>
              <w:rPr>
                <w:sz w:val="20"/>
                <w:szCs w:val="20"/>
              </w:rPr>
            </w:pPr>
          </w:p>
        </w:tc>
        <w:tc>
          <w:tcPr>
            <w:tcW w:w="4942" w:type="dxa"/>
          </w:tcPr>
          <w:p w14:paraId="698DC484" w14:textId="5717BCDF" w:rsidR="00313D03" w:rsidRPr="00393C9F" w:rsidRDefault="00313D03" w:rsidP="00477A67">
            <w:pPr>
              <w:spacing w:before="40" w:after="40" w:line="240" w:lineRule="auto"/>
              <w:rPr>
                <w:sz w:val="20"/>
                <w:szCs w:val="20"/>
              </w:rPr>
            </w:pPr>
            <w:r>
              <w:rPr>
                <w:sz w:val="20"/>
                <w:szCs w:val="20"/>
              </w:rPr>
              <w:t xml:space="preserve">Preliminary teleconference and LMS guided tour e </w:t>
            </w:r>
          </w:p>
        </w:tc>
        <w:tc>
          <w:tcPr>
            <w:tcW w:w="3068" w:type="dxa"/>
            <w:tcBorders>
              <w:bottom w:val="nil"/>
            </w:tcBorders>
          </w:tcPr>
          <w:p w14:paraId="7EB8E97F" w14:textId="058058F9" w:rsidR="00313D03" w:rsidRPr="00393C9F" w:rsidRDefault="00313D03" w:rsidP="00477A67">
            <w:pPr>
              <w:spacing w:before="40" w:after="40" w:line="240" w:lineRule="auto"/>
              <w:rPr>
                <w:sz w:val="20"/>
                <w:szCs w:val="20"/>
              </w:rPr>
            </w:pPr>
            <w:r>
              <w:rPr>
                <w:sz w:val="20"/>
                <w:szCs w:val="20"/>
              </w:rPr>
              <w:t>Week 6</w:t>
            </w:r>
          </w:p>
        </w:tc>
      </w:tr>
      <w:tr w:rsidR="00072708" w:rsidRPr="00393C9F" w14:paraId="3561F7B2" w14:textId="77777777" w:rsidTr="00313D03">
        <w:tc>
          <w:tcPr>
            <w:tcW w:w="1209" w:type="dxa"/>
          </w:tcPr>
          <w:p w14:paraId="3F2AFAA2" w14:textId="77777777" w:rsidR="00072708" w:rsidRPr="00393C9F" w:rsidRDefault="00072708" w:rsidP="002775CE">
            <w:pPr>
              <w:numPr>
                <w:ilvl w:val="0"/>
                <w:numId w:val="37"/>
              </w:numPr>
              <w:spacing w:before="40" w:after="40" w:line="240" w:lineRule="auto"/>
              <w:rPr>
                <w:sz w:val="20"/>
                <w:szCs w:val="20"/>
              </w:rPr>
            </w:pPr>
          </w:p>
        </w:tc>
        <w:tc>
          <w:tcPr>
            <w:tcW w:w="4942" w:type="dxa"/>
          </w:tcPr>
          <w:p w14:paraId="6EDDFA55" w14:textId="77777777" w:rsidR="00072708" w:rsidRPr="00393C9F" w:rsidRDefault="00072708" w:rsidP="00477A67">
            <w:pPr>
              <w:spacing w:before="40" w:after="40" w:line="240" w:lineRule="auto"/>
              <w:rPr>
                <w:sz w:val="20"/>
                <w:szCs w:val="20"/>
              </w:rPr>
            </w:pPr>
            <w:r w:rsidRPr="00393C9F">
              <w:rPr>
                <w:sz w:val="20"/>
                <w:szCs w:val="20"/>
              </w:rPr>
              <w:t xml:space="preserve">Assessment date set in consultation with applicant and Assessment Panel </w:t>
            </w:r>
          </w:p>
        </w:tc>
        <w:tc>
          <w:tcPr>
            <w:tcW w:w="3068" w:type="dxa"/>
            <w:tcBorders>
              <w:top w:val="nil"/>
              <w:bottom w:val="nil"/>
            </w:tcBorders>
          </w:tcPr>
          <w:p w14:paraId="54D974C8" w14:textId="77777777" w:rsidR="00072708" w:rsidRPr="00393C9F" w:rsidRDefault="00072708" w:rsidP="00477A67">
            <w:pPr>
              <w:spacing w:before="40" w:after="40" w:line="240" w:lineRule="auto"/>
              <w:rPr>
                <w:sz w:val="20"/>
                <w:szCs w:val="20"/>
              </w:rPr>
            </w:pPr>
          </w:p>
        </w:tc>
      </w:tr>
      <w:tr w:rsidR="00477A67" w:rsidRPr="00393C9F" w14:paraId="25B04C2E" w14:textId="77777777" w:rsidTr="00313D03">
        <w:tc>
          <w:tcPr>
            <w:tcW w:w="1209" w:type="dxa"/>
          </w:tcPr>
          <w:p w14:paraId="15B0E3F2" w14:textId="77777777" w:rsidR="00477A67" w:rsidRPr="00393C9F" w:rsidRDefault="00477A67" w:rsidP="002775CE">
            <w:pPr>
              <w:numPr>
                <w:ilvl w:val="0"/>
                <w:numId w:val="37"/>
              </w:numPr>
              <w:spacing w:before="40" w:after="40" w:line="240" w:lineRule="auto"/>
              <w:rPr>
                <w:sz w:val="20"/>
                <w:szCs w:val="20"/>
              </w:rPr>
            </w:pPr>
          </w:p>
        </w:tc>
        <w:tc>
          <w:tcPr>
            <w:tcW w:w="4942" w:type="dxa"/>
          </w:tcPr>
          <w:p w14:paraId="3E257CED" w14:textId="3F53C10B" w:rsidR="00477A67" w:rsidRDefault="00477A67" w:rsidP="00477A67">
            <w:pPr>
              <w:spacing w:before="40" w:after="40" w:line="240" w:lineRule="auto"/>
              <w:rPr>
                <w:sz w:val="20"/>
                <w:szCs w:val="20"/>
              </w:rPr>
            </w:pPr>
            <w:r>
              <w:rPr>
                <w:sz w:val="20"/>
                <w:szCs w:val="20"/>
              </w:rPr>
              <w:t>In-depth review of documentation and learning management system by assessment panel</w:t>
            </w:r>
          </w:p>
        </w:tc>
        <w:tc>
          <w:tcPr>
            <w:tcW w:w="3068" w:type="dxa"/>
            <w:tcBorders>
              <w:top w:val="nil"/>
            </w:tcBorders>
          </w:tcPr>
          <w:p w14:paraId="3F366AE9" w14:textId="77777777" w:rsidR="00477A67" w:rsidRPr="00393C9F" w:rsidRDefault="00477A67" w:rsidP="00477A67">
            <w:pPr>
              <w:spacing w:before="40" w:after="40" w:line="240" w:lineRule="auto"/>
              <w:rPr>
                <w:sz w:val="20"/>
                <w:szCs w:val="20"/>
              </w:rPr>
            </w:pPr>
          </w:p>
        </w:tc>
      </w:tr>
      <w:tr w:rsidR="00313D03" w:rsidRPr="00393C9F" w14:paraId="0F8EEE97" w14:textId="77777777" w:rsidTr="00313D03">
        <w:tc>
          <w:tcPr>
            <w:tcW w:w="1209" w:type="dxa"/>
          </w:tcPr>
          <w:p w14:paraId="483C8014" w14:textId="77777777" w:rsidR="00313D03" w:rsidRPr="00393C9F" w:rsidRDefault="00313D03" w:rsidP="002775CE">
            <w:pPr>
              <w:numPr>
                <w:ilvl w:val="0"/>
                <w:numId w:val="37"/>
              </w:numPr>
              <w:spacing w:before="40" w:after="40" w:line="240" w:lineRule="auto"/>
              <w:rPr>
                <w:sz w:val="20"/>
                <w:szCs w:val="20"/>
              </w:rPr>
            </w:pPr>
          </w:p>
        </w:tc>
        <w:tc>
          <w:tcPr>
            <w:tcW w:w="4942" w:type="dxa"/>
          </w:tcPr>
          <w:p w14:paraId="540A5761" w14:textId="5D375306" w:rsidR="00313D03" w:rsidRPr="00393C9F" w:rsidRDefault="00313D03" w:rsidP="00477A67">
            <w:pPr>
              <w:spacing w:before="40" w:after="40" w:line="240" w:lineRule="auto"/>
              <w:rPr>
                <w:sz w:val="20"/>
                <w:szCs w:val="20"/>
              </w:rPr>
            </w:pPr>
            <w:r>
              <w:rPr>
                <w:sz w:val="20"/>
                <w:szCs w:val="20"/>
              </w:rPr>
              <w:t xml:space="preserve">Interview schedule developed and interviewees contacted by registrar </w:t>
            </w:r>
          </w:p>
        </w:tc>
        <w:tc>
          <w:tcPr>
            <w:tcW w:w="3068" w:type="dxa"/>
            <w:tcBorders>
              <w:top w:val="nil"/>
            </w:tcBorders>
          </w:tcPr>
          <w:p w14:paraId="2BC71575" w14:textId="77777777" w:rsidR="00313D03" w:rsidRPr="00393C9F" w:rsidRDefault="00313D03" w:rsidP="00477A67">
            <w:pPr>
              <w:spacing w:before="40" w:after="40" w:line="240" w:lineRule="auto"/>
              <w:rPr>
                <w:sz w:val="20"/>
                <w:szCs w:val="20"/>
              </w:rPr>
            </w:pPr>
          </w:p>
        </w:tc>
      </w:tr>
      <w:tr w:rsidR="00393C9F" w:rsidRPr="00393C9F" w14:paraId="00E91B4A" w14:textId="77777777" w:rsidTr="00313D03">
        <w:tc>
          <w:tcPr>
            <w:tcW w:w="1209" w:type="dxa"/>
          </w:tcPr>
          <w:p w14:paraId="0A6835BE" w14:textId="77777777" w:rsidR="007A68E4" w:rsidRPr="00393C9F" w:rsidRDefault="007A68E4" w:rsidP="002775CE">
            <w:pPr>
              <w:numPr>
                <w:ilvl w:val="0"/>
                <w:numId w:val="37"/>
              </w:numPr>
              <w:spacing w:before="40" w:after="40" w:line="240" w:lineRule="auto"/>
              <w:rPr>
                <w:sz w:val="20"/>
                <w:szCs w:val="20"/>
              </w:rPr>
            </w:pPr>
          </w:p>
        </w:tc>
        <w:tc>
          <w:tcPr>
            <w:tcW w:w="4942" w:type="dxa"/>
          </w:tcPr>
          <w:p w14:paraId="5AE277D7" w14:textId="77777777" w:rsidR="007A68E4" w:rsidRPr="00393C9F" w:rsidRDefault="007A68E4" w:rsidP="00477A67">
            <w:pPr>
              <w:spacing w:before="40" w:after="40" w:line="240" w:lineRule="auto"/>
              <w:rPr>
                <w:sz w:val="20"/>
                <w:szCs w:val="20"/>
              </w:rPr>
            </w:pPr>
            <w:r w:rsidRPr="00393C9F">
              <w:rPr>
                <w:sz w:val="20"/>
                <w:szCs w:val="20"/>
              </w:rPr>
              <w:t xml:space="preserve">Assessment conducted including interviews by teleconference </w:t>
            </w:r>
          </w:p>
        </w:tc>
        <w:tc>
          <w:tcPr>
            <w:tcW w:w="3068" w:type="dxa"/>
          </w:tcPr>
          <w:p w14:paraId="3D1C4753" w14:textId="590A4F0F" w:rsidR="007A68E4" w:rsidRPr="00393C9F" w:rsidRDefault="00072708" w:rsidP="00477A67">
            <w:pPr>
              <w:spacing w:before="40" w:after="40" w:line="240" w:lineRule="auto"/>
              <w:rPr>
                <w:sz w:val="20"/>
                <w:szCs w:val="20"/>
              </w:rPr>
            </w:pPr>
            <w:r w:rsidRPr="00393C9F">
              <w:rPr>
                <w:sz w:val="20"/>
                <w:szCs w:val="20"/>
              </w:rPr>
              <w:t xml:space="preserve">Week </w:t>
            </w:r>
            <w:r w:rsidR="00313D03">
              <w:rPr>
                <w:sz w:val="20"/>
                <w:szCs w:val="20"/>
              </w:rPr>
              <w:t>8</w:t>
            </w:r>
          </w:p>
        </w:tc>
      </w:tr>
      <w:tr w:rsidR="00393C9F" w:rsidRPr="00393C9F" w14:paraId="43508B3F" w14:textId="77777777" w:rsidTr="00313D03">
        <w:tc>
          <w:tcPr>
            <w:tcW w:w="1209" w:type="dxa"/>
          </w:tcPr>
          <w:p w14:paraId="09C89B16" w14:textId="77777777" w:rsidR="00636270" w:rsidRPr="00393C9F" w:rsidRDefault="00636270" w:rsidP="002775CE">
            <w:pPr>
              <w:numPr>
                <w:ilvl w:val="0"/>
                <w:numId w:val="37"/>
              </w:numPr>
              <w:spacing w:before="40" w:after="40" w:line="240" w:lineRule="auto"/>
              <w:rPr>
                <w:sz w:val="20"/>
                <w:szCs w:val="20"/>
              </w:rPr>
            </w:pPr>
          </w:p>
        </w:tc>
        <w:tc>
          <w:tcPr>
            <w:tcW w:w="4942" w:type="dxa"/>
          </w:tcPr>
          <w:p w14:paraId="6FF24D1E" w14:textId="77777777" w:rsidR="00636270" w:rsidRPr="00393C9F" w:rsidRDefault="00636270" w:rsidP="00477A67">
            <w:pPr>
              <w:spacing w:before="40" w:after="40" w:line="240" w:lineRule="auto"/>
              <w:rPr>
                <w:sz w:val="20"/>
                <w:szCs w:val="20"/>
              </w:rPr>
            </w:pPr>
            <w:r w:rsidRPr="00393C9F">
              <w:rPr>
                <w:sz w:val="20"/>
                <w:szCs w:val="20"/>
              </w:rPr>
              <w:t xml:space="preserve">Assessment Panel makes recommendation to Accreditation Board </w:t>
            </w:r>
          </w:p>
        </w:tc>
        <w:tc>
          <w:tcPr>
            <w:tcW w:w="3068" w:type="dxa"/>
          </w:tcPr>
          <w:p w14:paraId="3D857118" w14:textId="5FA164AD" w:rsidR="00636270" w:rsidRPr="00393C9F" w:rsidRDefault="00072708" w:rsidP="00477A67">
            <w:pPr>
              <w:spacing w:before="40" w:after="40" w:line="240" w:lineRule="auto"/>
              <w:rPr>
                <w:sz w:val="20"/>
                <w:szCs w:val="20"/>
              </w:rPr>
            </w:pPr>
            <w:r w:rsidRPr="00393C9F">
              <w:rPr>
                <w:sz w:val="20"/>
                <w:szCs w:val="20"/>
              </w:rPr>
              <w:t xml:space="preserve">Week </w:t>
            </w:r>
            <w:r w:rsidR="00313D03">
              <w:rPr>
                <w:sz w:val="20"/>
                <w:szCs w:val="20"/>
              </w:rPr>
              <w:t>10</w:t>
            </w:r>
            <w:r w:rsidRPr="00393C9F">
              <w:rPr>
                <w:sz w:val="20"/>
                <w:szCs w:val="20"/>
              </w:rPr>
              <w:t xml:space="preserve"> </w:t>
            </w:r>
          </w:p>
        </w:tc>
      </w:tr>
      <w:tr w:rsidR="00393C9F" w:rsidRPr="00393C9F" w14:paraId="23C23902" w14:textId="77777777" w:rsidTr="00313D03">
        <w:tc>
          <w:tcPr>
            <w:tcW w:w="1209" w:type="dxa"/>
          </w:tcPr>
          <w:p w14:paraId="03FACE73" w14:textId="77777777" w:rsidR="00636270" w:rsidRPr="00393C9F" w:rsidRDefault="00636270" w:rsidP="002775CE">
            <w:pPr>
              <w:numPr>
                <w:ilvl w:val="0"/>
                <w:numId w:val="37"/>
              </w:numPr>
              <w:spacing w:before="40" w:after="40" w:line="240" w:lineRule="auto"/>
              <w:rPr>
                <w:sz w:val="20"/>
                <w:szCs w:val="20"/>
              </w:rPr>
            </w:pPr>
          </w:p>
        </w:tc>
        <w:tc>
          <w:tcPr>
            <w:tcW w:w="4942" w:type="dxa"/>
          </w:tcPr>
          <w:p w14:paraId="47CECE18" w14:textId="77777777" w:rsidR="00636270" w:rsidRPr="00393C9F" w:rsidRDefault="00636270" w:rsidP="00477A67">
            <w:pPr>
              <w:spacing w:before="40" w:after="40" w:line="240" w:lineRule="auto"/>
              <w:rPr>
                <w:sz w:val="20"/>
                <w:szCs w:val="20"/>
              </w:rPr>
            </w:pPr>
            <w:r w:rsidRPr="00393C9F">
              <w:rPr>
                <w:sz w:val="20"/>
                <w:szCs w:val="20"/>
              </w:rPr>
              <w:t>Report provided to applicant</w:t>
            </w:r>
          </w:p>
        </w:tc>
        <w:tc>
          <w:tcPr>
            <w:tcW w:w="3068" w:type="dxa"/>
          </w:tcPr>
          <w:p w14:paraId="63C55106" w14:textId="4564B522" w:rsidR="00636270" w:rsidRPr="00393C9F" w:rsidRDefault="00072708" w:rsidP="00477A67">
            <w:pPr>
              <w:spacing w:before="40" w:after="40" w:line="240" w:lineRule="auto"/>
              <w:rPr>
                <w:sz w:val="20"/>
                <w:szCs w:val="20"/>
              </w:rPr>
            </w:pPr>
            <w:r w:rsidRPr="00393C9F">
              <w:rPr>
                <w:sz w:val="20"/>
                <w:szCs w:val="20"/>
              </w:rPr>
              <w:t xml:space="preserve">Week </w:t>
            </w:r>
            <w:r w:rsidR="00313D03">
              <w:rPr>
                <w:sz w:val="20"/>
                <w:szCs w:val="20"/>
              </w:rPr>
              <w:t>12</w:t>
            </w:r>
          </w:p>
        </w:tc>
      </w:tr>
    </w:tbl>
    <w:p w14:paraId="6D11D5CB" w14:textId="77777777" w:rsidR="00072708" w:rsidRDefault="00072708" w:rsidP="00A95E16">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340"/>
        <w:gridCol w:w="2071"/>
        <w:gridCol w:w="2293"/>
      </w:tblGrid>
      <w:tr w:rsidR="00072708" w:rsidRPr="00393C9F" w14:paraId="22F52538" w14:textId="77777777" w:rsidTr="00477A67">
        <w:tc>
          <w:tcPr>
            <w:tcW w:w="9219" w:type="dxa"/>
            <w:gridSpan w:val="4"/>
          </w:tcPr>
          <w:p w14:paraId="6043C54E" w14:textId="77777777" w:rsidR="00072708" w:rsidRPr="00393C9F" w:rsidRDefault="00072708" w:rsidP="00393C9F">
            <w:pPr>
              <w:spacing w:line="240" w:lineRule="auto"/>
              <w:jc w:val="center"/>
              <w:rPr>
                <w:b/>
                <w:sz w:val="20"/>
                <w:szCs w:val="20"/>
              </w:rPr>
            </w:pPr>
            <w:r w:rsidRPr="00393C9F">
              <w:rPr>
                <w:b/>
                <w:sz w:val="20"/>
                <w:szCs w:val="20"/>
              </w:rPr>
              <w:t>Outcome</w:t>
            </w:r>
          </w:p>
        </w:tc>
      </w:tr>
      <w:tr w:rsidR="00393C9F" w:rsidRPr="00393C9F" w14:paraId="05582F22" w14:textId="77777777" w:rsidTr="00477A67">
        <w:tc>
          <w:tcPr>
            <w:tcW w:w="2515" w:type="dxa"/>
          </w:tcPr>
          <w:p w14:paraId="31A18DB1" w14:textId="77777777" w:rsidR="00636270" w:rsidRPr="00393C9F" w:rsidRDefault="00636270" w:rsidP="00393C9F">
            <w:pPr>
              <w:spacing w:line="240" w:lineRule="auto"/>
              <w:jc w:val="center"/>
              <w:rPr>
                <w:sz w:val="20"/>
                <w:szCs w:val="20"/>
              </w:rPr>
            </w:pPr>
            <w:r w:rsidRPr="00393C9F">
              <w:rPr>
                <w:sz w:val="20"/>
                <w:szCs w:val="20"/>
              </w:rPr>
              <w:t>Accreditation awarded</w:t>
            </w:r>
          </w:p>
        </w:tc>
        <w:tc>
          <w:tcPr>
            <w:tcW w:w="2340" w:type="dxa"/>
          </w:tcPr>
          <w:p w14:paraId="1DC5898F" w14:textId="77777777" w:rsidR="00636270" w:rsidRPr="00393C9F" w:rsidRDefault="00636270" w:rsidP="00393C9F">
            <w:pPr>
              <w:spacing w:line="240" w:lineRule="auto"/>
              <w:jc w:val="center"/>
              <w:rPr>
                <w:sz w:val="20"/>
                <w:szCs w:val="20"/>
              </w:rPr>
            </w:pPr>
            <w:r w:rsidRPr="00393C9F">
              <w:rPr>
                <w:sz w:val="20"/>
                <w:szCs w:val="20"/>
              </w:rPr>
              <w:t>Accreditation pending further information or a visit</w:t>
            </w:r>
          </w:p>
        </w:tc>
        <w:tc>
          <w:tcPr>
            <w:tcW w:w="2071" w:type="dxa"/>
          </w:tcPr>
          <w:p w14:paraId="3E3AE6A6" w14:textId="77777777" w:rsidR="00636270" w:rsidRPr="00393C9F" w:rsidRDefault="00636270" w:rsidP="00393C9F">
            <w:pPr>
              <w:spacing w:line="240" w:lineRule="auto"/>
              <w:jc w:val="center"/>
              <w:rPr>
                <w:sz w:val="20"/>
                <w:szCs w:val="20"/>
              </w:rPr>
            </w:pPr>
            <w:r w:rsidRPr="00393C9F">
              <w:rPr>
                <w:sz w:val="20"/>
                <w:szCs w:val="20"/>
              </w:rPr>
              <w:t>Accreditation requires significant extra work</w:t>
            </w:r>
          </w:p>
        </w:tc>
        <w:tc>
          <w:tcPr>
            <w:tcW w:w="2293" w:type="dxa"/>
          </w:tcPr>
          <w:p w14:paraId="74AF54E1" w14:textId="77777777" w:rsidR="00636270" w:rsidRPr="00393C9F" w:rsidRDefault="00636270" w:rsidP="00393C9F">
            <w:pPr>
              <w:spacing w:line="240" w:lineRule="auto"/>
              <w:jc w:val="center"/>
              <w:rPr>
                <w:sz w:val="20"/>
                <w:szCs w:val="20"/>
              </w:rPr>
            </w:pPr>
            <w:r w:rsidRPr="00393C9F">
              <w:rPr>
                <w:sz w:val="20"/>
                <w:szCs w:val="20"/>
              </w:rPr>
              <w:t>Accreditation refused at this time</w:t>
            </w:r>
          </w:p>
        </w:tc>
      </w:tr>
      <w:tr w:rsidR="00072708" w:rsidRPr="00393C9F" w14:paraId="5F641CA2" w14:textId="77777777" w:rsidTr="00477A67">
        <w:tc>
          <w:tcPr>
            <w:tcW w:w="2515" w:type="dxa"/>
          </w:tcPr>
          <w:p w14:paraId="2314D457" w14:textId="77777777" w:rsidR="00072708" w:rsidRPr="00393C9F" w:rsidRDefault="00072708" w:rsidP="00393C9F">
            <w:pPr>
              <w:spacing w:line="240" w:lineRule="auto"/>
              <w:rPr>
                <w:sz w:val="20"/>
                <w:szCs w:val="20"/>
              </w:rPr>
            </w:pPr>
            <w:r w:rsidRPr="00393C9F">
              <w:rPr>
                <w:sz w:val="20"/>
                <w:szCs w:val="20"/>
              </w:rPr>
              <w:t xml:space="preserve">Report includes areas for improvement/ongoing monitoring </w:t>
            </w:r>
          </w:p>
        </w:tc>
        <w:tc>
          <w:tcPr>
            <w:tcW w:w="6704" w:type="dxa"/>
            <w:gridSpan w:val="3"/>
            <w:vMerge w:val="restart"/>
          </w:tcPr>
          <w:p w14:paraId="7122CECA" w14:textId="77777777" w:rsidR="00072708" w:rsidRPr="00393C9F" w:rsidRDefault="00072708" w:rsidP="00393C9F">
            <w:pPr>
              <w:spacing w:line="240" w:lineRule="auto"/>
              <w:rPr>
                <w:sz w:val="20"/>
                <w:szCs w:val="20"/>
              </w:rPr>
            </w:pPr>
            <w:r w:rsidRPr="00393C9F">
              <w:rPr>
                <w:sz w:val="20"/>
                <w:szCs w:val="20"/>
              </w:rPr>
              <w:t xml:space="preserve">Meeting with applicant to discuss areas further information required and/or areas for further development </w:t>
            </w:r>
          </w:p>
        </w:tc>
      </w:tr>
      <w:tr w:rsidR="00072708" w:rsidRPr="00393C9F" w14:paraId="49C3C242" w14:textId="77777777" w:rsidTr="00477A67">
        <w:tc>
          <w:tcPr>
            <w:tcW w:w="2515" w:type="dxa"/>
          </w:tcPr>
          <w:p w14:paraId="1EAB596E" w14:textId="77777777" w:rsidR="00072708" w:rsidRPr="00393C9F" w:rsidRDefault="00072708" w:rsidP="00393C9F">
            <w:pPr>
              <w:spacing w:line="240" w:lineRule="auto"/>
              <w:rPr>
                <w:sz w:val="20"/>
                <w:szCs w:val="20"/>
              </w:rPr>
            </w:pPr>
            <w:r w:rsidRPr="00393C9F">
              <w:rPr>
                <w:sz w:val="20"/>
                <w:szCs w:val="20"/>
              </w:rPr>
              <w:t xml:space="preserve">Statement of conditions and benefits of accreditation provided together with Accredited Program logo and Conditions of Use </w:t>
            </w:r>
          </w:p>
        </w:tc>
        <w:tc>
          <w:tcPr>
            <w:tcW w:w="6704" w:type="dxa"/>
            <w:gridSpan w:val="3"/>
            <w:vMerge/>
          </w:tcPr>
          <w:p w14:paraId="2E929DFD" w14:textId="77777777" w:rsidR="00072708" w:rsidRPr="00393C9F" w:rsidRDefault="00072708" w:rsidP="00393C9F">
            <w:pPr>
              <w:spacing w:line="240" w:lineRule="auto"/>
              <w:rPr>
                <w:sz w:val="20"/>
                <w:szCs w:val="20"/>
              </w:rPr>
            </w:pPr>
          </w:p>
        </w:tc>
      </w:tr>
    </w:tbl>
    <w:p w14:paraId="037826EF" w14:textId="77777777" w:rsidR="00EC38BC" w:rsidRDefault="00EC38BC" w:rsidP="00EC38BC">
      <w:pPr>
        <w:rPr>
          <w:i/>
          <w:sz w:val="28"/>
          <w:szCs w:val="28"/>
        </w:rPr>
      </w:pPr>
    </w:p>
    <w:p w14:paraId="337A5F0A" w14:textId="77777777" w:rsidR="00EC38BC" w:rsidRDefault="00EC38BC" w:rsidP="00EC38BC">
      <w:pPr>
        <w:rPr>
          <w:i/>
          <w:sz w:val="28"/>
          <w:szCs w:val="28"/>
        </w:rPr>
        <w:sectPr w:rsidR="00EC38BC" w:rsidSect="00EC38BC">
          <w:pgSz w:w="11900" w:h="16840"/>
          <w:pgMar w:top="1843" w:right="1259" w:bottom="1134" w:left="1412" w:header="709" w:footer="709" w:gutter="0"/>
          <w:cols w:space="708"/>
          <w:docGrid w:linePitch="360"/>
        </w:sectPr>
      </w:pPr>
    </w:p>
    <w:p w14:paraId="789CCFA8" w14:textId="77777777" w:rsidR="00EC38BC" w:rsidRDefault="00EC38BC" w:rsidP="00EC38BC">
      <w:pPr>
        <w:rPr>
          <w:i/>
          <w:sz w:val="28"/>
          <w:szCs w:val="28"/>
        </w:rPr>
      </w:pPr>
    </w:p>
    <w:p w14:paraId="32D755BF" w14:textId="1082F4B2" w:rsidR="00EC38BC" w:rsidRDefault="00EC38BC" w:rsidP="00A457E8">
      <w:pPr>
        <w:pStyle w:val="Heading1"/>
      </w:pPr>
      <w:bookmarkStart w:id="25" w:name="_Toc520726150"/>
      <w:r>
        <w:t>A</w:t>
      </w:r>
      <w:r w:rsidR="00A457E8">
        <w:t xml:space="preserve"> </w:t>
      </w:r>
      <w:r>
        <w:t>3:</w:t>
      </w:r>
      <w:r w:rsidR="00A457E8">
        <w:tab/>
      </w:r>
      <w:r>
        <w:t xml:space="preserve">Evidence </w:t>
      </w:r>
      <w:r w:rsidR="00B80B00">
        <w:t xml:space="preserve">guide to accompany </w:t>
      </w:r>
      <w:r w:rsidR="00B80B00" w:rsidRPr="00DE72EB">
        <w:t xml:space="preserve">criteria for </w:t>
      </w:r>
      <w:r w:rsidR="009438F7">
        <w:t xml:space="preserve">initial </w:t>
      </w:r>
      <w:r w:rsidR="00B80B00" w:rsidRPr="00DE72EB">
        <w:t xml:space="preserve">accreditation of university level OHS </w:t>
      </w:r>
      <w:r w:rsidR="00B80B00">
        <w:t>p</w:t>
      </w:r>
      <w:r w:rsidR="00B80B00" w:rsidRPr="00DE72EB">
        <w:t xml:space="preserve">rofessional </w:t>
      </w:r>
      <w:r w:rsidR="00B80B00">
        <w:t>e</w:t>
      </w:r>
      <w:r w:rsidR="00B80B00" w:rsidRPr="00DE72EB">
        <w:t xml:space="preserve">ducation </w:t>
      </w:r>
      <w:r w:rsidR="00B80B00">
        <w:t>p</w:t>
      </w:r>
      <w:r w:rsidR="00B80B00" w:rsidRPr="00DE72EB">
        <w:t>rograms</w:t>
      </w:r>
      <w:bookmarkEnd w:id="25"/>
    </w:p>
    <w:p w14:paraId="0A0141A7" w14:textId="77777777" w:rsidR="00EC38BC" w:rsidRPr="00EC38BC" w:rsidRDefault="00EC38BC" w:rsidP="00EC38BC">
      <w:pPr>
        <w:tabs>
          <w:tab w:val="center" w:pos="6778"/>
          <w:tab w:val="left" w:pos="8239"/>
        </w:tabs>
        <w:rPr>
          <w:b/>
          <w:sz w:val="20"/>
          <w:szCs w:val="20"/>
        </w:rPr>
      </w:pPr>
    </w:p>
    <w:p w14:paraId="6D405F29" w14:textId="77777777" w:rsidR="00EC38BC" w:rsidRDefault="00EC38BC" w:rsidP="00EC38BC">
      <w:pPr>
        <w:rPr>
          <w:b/>
          <w:sz w:val="32"/>
          <w:szCs w:val="32"/>
        </w:rPr>
      </w:pPr>
      <w:r>
        <w:rPr>
          <w:b/>
          <w:sz w:val="32"/>
          <w:szCs w:val="32"/>
        </w:rPr>
        <w:t>1</w:t>
      </w:r>
      <w:r>
        <w:rPr>
          <w:b/>
          <w:sz w:val="32"/>
          <w:szCs w:val="32"/>
        </w:rPr>
        <w:tab/>
        <w:t xml:space="preserve">Definitions </w:t>
      </w:r>
    </w:p>
    <w:tbl>
      <w:tblPr>
        <w:tblW w:w="14142" w:type="dxa"/>
        <w:tblLook w:val="00A0" w:firstRow="1" w:lastRow="0" w:firstColumn="1" w:lastColumn="0" w:noHBand="0" w:noVBand="0"/>
      </w:tblPr>
      <w:tblGrid>
        <w:gridCol w:w="2162"/>
        <w:gridCol w:w="11980"/>
      </w:tblGrid>
      <w:tr w:rsidR="00EC38BC" w:rsidRPr="00ED3D53" w14:paraId="2CEB3CE4" w14:textId="77777777" w:rsidTr="00EC38BC">
        <w:tc>
          <w:tcPr>
            <w:tcW w:w="2162" w:type="dxa"/>
          </w:tcPr>
          <w:p w14:paraId="598F8A46" w14:textId="77777777" w:rsidR="00EC38BC" w:rsidRPr="00ED3D53" w:rsidRDefault="00EC38BC" w:rsidP="00EC38BC">
            <w:pPr>
              <w:rPr>
                <w:rFonts w:asciiTheme="minorHAnsi" w:hAnsiTheme="minorHAnsi"/>
                <w:b/>
                <w:szCs w:val="22"/>
              </w:rPr>
            </w:pPr>
            <w:r w:rsidRPr="00ED3D53">
              <w:rPr>
                <w:rFonts w:asciiTheme="minorHAnsi" w:hAnsiTheme="minorHAnsi"/>
                <w:b/>
                <w:szCs w:val="22"/>
              </w:rPr>
              <w:t>Australian Qualifications Framework(AQF)</w:t>
            </w:r>
          </w:p>
        </w:tc>
        <w:tc>
          <w:tcPr>
            <w:tcW w:w="11980" w:type="dxa"/>
          </w:tcPr>
          <w:p w14:paraId="72B88C4C" w14:textId="77777777" w:rsidR="00EC38BC" w:rsidRPr="005A5DE3" w:rsidRDefault="00EC38BC" w:rsidP="00EC38BC">
            <w:pPr>
              <w:rPr>
                <w:rFonts w:asciiTheme="minorHAnsi" w:hAnsiTheme="minorHAnsi"/>
                <w:b/>
                <w:szCs w:val="22"/>
              </w:rPr>
            </w:pPr>
            <w:r w:rsidRPr="005A5DE3">
              <w:rPr>
                <w:rStyle w:val="Strong"/>
                <w:rFonts w:asciiTheme="minorHAnsi" w:hAnsiTheme="minorHAnsi" w:cs="Arial"/>
                <w:b w:val="0"/>
                <w:szCs w:val="22"/>
              </w:rPr>
              <w:t>Is the quality assured national framework approved by the Australian government describing qualifications in the school, vocational education and training (VET), and higher education sectors in Australia.</w:t>
            </w:r>
          </w:p>
        </w:tc>
      </w:tr>
      <w:tr w:rsidR="00EC38BC" w:rsidRPr="00ED3D53" w14:paraId="586FC2C1" w14:textId="77777777" w:rsidTr="00EC38BC">
        <w:tc>
          <w:tcPr>
            <w:tcW w:w="2162" w:type="dxa"/>
          </w:tcPr>
          <w:p w14:paraId="578BC547" w14:textId="77777777" w:rsidR="00EC38BC" w:rsidRPr="00ED3D53" w:rsidRDefault="00EC38BC" w:rsidP="00EC38BC">
            <w:pPr>
              <w:rPr>
                <w:rFonts w:asciiTheme="minorHAnsi" w:hAnsiTheme="minorHAnsi"/>
                <w:b/>
                <w:szCs w:val="22"/>
              </w:rPr>
            </w:pPr>
            <w:r w:rsidRPr="00ED3D53">
              <w:rPr>
                <w:rFonts w:asciiTheme="minorHAnsi" w:hAnsiTheme="minorHAnsi"/>
                <w:b/>
                <w:szCs w:val="22"/>
              </w:rPr>
              <w:t xml:space="preserve">Course </w:t>
            </w:r>
          </w:p>
        </w:tc>
        <w:tc>
          <w:tcPr>
            <w:tcW w:w="11980" w:type="dxa"/>
          </w:tcPr>
          <w:p w14:paraId="281C1574" w14:textId="2CC93B38" w:rsidR="00EC38BC" w:rsidRPr="00ED3D53" w:rsidRDefault="00EC38BC" w:rsidP="00EC38BC">
            <w:pPr>
              <w:rPr>
                <w:rFonts w:asciiTheme="minorHAnsi" w:hAnsiTheme="minorHAnsi"/>
                <w:szCs w:val="22"/>
              </w:rPr>
            </w:pPr>
            <w:r w:rsidRPr="00ED3D53">
              <w:rPr>
                <w:rFonts w:asciiTheme="minorHAnsi" w:hAnsiTheme="minorHAnsi"/>
                <w:szCs w:val="22"/>
              </w:rPr>
              <w:t>Components in a sequence of study. Some people may call this a unit</w:t>
            </w:r>
            <w:r w:rsidR="008523B2">
              <w:rPr>
                <w:rFonts w:asciiTheme="minorHAnsi" w:hAnsiTheme="minorHAnsi"/>
                <w:szCs w:val="22"/>
              </w:rPr>
              <w:t>, module</w:t>
            </w:r>
            <w:r w:rsidRPr="00ED3D53">
              <w:rPr>
                <w:rFonts w:asciiTheme="minorHAnsi" w:hAnsiTheme="minorHAnsi"/>
                <w:szCs w:val="22"/>
              </w:rPr>
              <w:t xml:space="preserve"> or a topic.  </w:t>
            </w:r>
          </w:p>
        </w:tc>
      </w:tr>
      <w:tr w:rsidR="00EC38BC" w:rsidRPr="00ED3D53" w14:paraId="598BFD88" w14:textId="77777777" w:rsidTr="00EC38BC">
        <w:tc>
          <w:tcPr>
            <w:tcW w:w="2162" w:type="dxa"/>
          </w:tcPr>
          <w:p w14:paraId="528F481E" w14:textId="77777777" w:rsidR="00EC38BC" w:rsidRPr="00ED3D53" w:rsidRDefault="00EC38BC" w:rsidP="00EC38BC">
            <w:pPr>
              <w:rPr>
                <w:rFonts w:asciiTheme="minorHAnsi" w:hAnsiTheme="minorHAnsi"/>
                <w:b/>
                <w:szCs w:val="22"/>
              </w:rPr>
            </w:pPr>
            <w:r w:rsidRPr="00ED3D53">
              <w:rPr>
                <w:rFonts w:asciiTheme="minorHAnsi" w:hAnsiTheme="minorHAnsi"/>
                <w:b/>
                <w:szCs w:val="22"/>
              </w:rPr>
              <w:t>Program</w:t>
            </w:r>
          </w:p>
        </w:tc>
        <w:tc>
          <w:tcPr>
            <w:tcW w:w="11980" w:type="dxa"/>
          </w:tcPr>
          <w:p w14:paraId="5DCE9737" w14:textId="77777777" w:rsidR="00EC38BC" w:rsidRPr="00ED3D53" w:rsidRDefault="00EC38BC" w:rsidP="00EC38BC">
            <w:pPr>
              <w:rPr>
                <w:rFonts w:asciiTheme="minorHAnsi" w:hAnsiTheme="minorHAnsi"/>
                <w:szCs w:val="22"/>
              </w:rPr>
            </w:pPr>
            <w:r w:rsidRPr="00ED3D53">
              <w:rPr>
                <w:rFonts w:asciiTheme="minorHAnsi" w:hAnsiTheme="minorHAnsi"/>
                <w:szCs w:val="22"/>
              </w:rPr>
              <w:t>A sequence of study leading to a recognised qualification. Some people may call this a “course”.</w:t>
            </w:r>
          </w:p>
        </w:tc>
      </w:tr>
      <w:tr w:rsidR="00EC38BC" w:rsidRPr="00ED3D53" w14:paraId="3E53D6B3" w14:textId="77777777" w:rsidTr="00EC38BC">
        <w:tc>
          <w:tcPr>
            <w:tcW w:w="2162" w:type="dxa"/>
          </w:tcPr>
          <w:p w14:paraId="6A8A4177" w14:textId="77777777" w:rsidR="00EC38BC" w:rsidRPr="00ED3D53" w:rsidRDefault="00EC38BC" w:rsidP="00EC38BC">
            <w:pPr>
              <w:rPr>
                <w:rFonts w:asciiTheme="minorHAnsi" w:hAnsiTheme="minorHAnsi"/>
                <w:b/>
                <w:szCs w:val="22"/>
              </w:rPr>
            </w:pPr>
            <w:r w:rsidRPr="00ED3D53">
              <w:rPr>
                <w:rFonts w:asciiTheme="minorHAnsi" w:hAnsiTheme="minorHAnsi"/>
                <w:b/>
                <w:szCs w:val="22"/>
              </w:rPr>
              <w:t xml:space="preserve">Student surveys  </w:t>
            </w:r>
          </w:p>
        </w:tc>
        <w:tc>
          <w:tcPr>
            <w:tcW w:w="11980" w:type="dxa"/>
          </w:tcPr>
          <w:p w14:paraId="54FE641F" w14:textId="77777777" w:rsidR="00EC38BC" w:rsidRPr="00ED3D53" w:rsidRDefault="00EC38BC" w:rsidP="00EC38BC">
            <w:pPr>
              <w:rPr>
                <w:rFonts w:asciiTheme="minorHAnsi" w:hAnsiTheme="minorHAnsi"/>
                <w:szCs w:val="22"/>
              </w:rPr>
            </w:pPr>
            <w:r w:rsidRPr="00ED3D53">
              <w:rPr>
                <w:rFonts w:asciiTheme="minorHAnsi" w:hAnsiTheme="minorHAnsi"/>
                <w:szCs w:val="22"/>
              </w:rPr>
              <w:t xml:space="preserve">Includes all surveys carried out at the national level and also by the university, the school or the specific program. </w:t>
            </w:r>
          </w:p>
        </w:tc>
      </w:tr>
    </w:tbl>
    <w:p w14:paraId="316057E9" w14:textId="77777777" w:rsidR="00EC38BC" w:rsidRDefault="00EC38BC" w:rsidP="00EC38BC">
      <w:pPr>
        <w:rPr>
          <w:b/>
          <w:szCs w:val="22"/>
        </w:rPr>
      </w:pPr>
    </w:p>
    <w:p w14:paraId="5819590A" w14:textId="540B0AAE" w:rsidR="00EC38BC" w:rsidRDefault="00EC38BC" w:rsidP="00EC38BC">
      <w:pPr>
        <w:rPr>
          <w:b/>
          <w:sz w:val="32"/>
          <w:szCs w:val="32"/>
        </w:rPr>
      </w:pPr>
      <w:r>
        <w:rPr>
          <w:b/>
          <w:sz w:val="32"/>
          <w:szCs w:val="32"/>
        </w:rPr>
        <w:t>2</w:t>
      </w:r>
      <w:r>
        <w:rPr>
          <w:b/>
          <w:sz w:val="32"/>
          <w:szCs w:val="32"/>
        </w:rPr>
        <w:tab/>
        <w:t xml:space="preserve">Criteria, explanation and evidence </w:t>
      </w:r>
    </w:p>
    <w:p w14:paraId="4D5B78DC" w14:textId="54F1FDD8" w:rsidR="009264D8" w:rsidRDefault="009264D8" w:rsidP="009264D8">
      <w:r>
        <w:t>The following table has been developed to assist providers in completing the application for accreditation. The explanation column provides further detail on the intent of the criterion. As the intent of the accreditation process is to work, as far as is practical, within the provider’s existing documentation and assurance processes the column listing examples of evidence indicates the type of evidence that may already exist within the university and program documentation. This column does not imply that the documentation listed must be provided</w:t>
      </w:r>
      <w:r w:rsidR="005D24DC">
        <w:t>,</w:t>
      </w:r>
      <w:r>
        <w:t xml:space="preserve"> as compliance with the criterion may be demonstrated in a number of ways. </w:t>
      </w:r>
    </w:p>
    <w:p w14:paraId="480D7825" w14:textId="77777777" w:rsidR="009264D8" w:rsidRDefault="009264D8">
      <w:pPr>
        <w:spacing w:after="0" w:line="240" w:lineRule="auto"/>
      </w:pPr>
      <w:r>
        <w:br w:type="page"/>
      </w:r>
    </w:p>
    <w:p w14:paraId="46A59D5C" w14:textId="13192E2F" w:rsidR="009264D8" w:rsidRDefault="009264D8" w:rsidP="009264D8">
      <w:r>
        <w:lastRenderedPageBreak/>
        <w:t xml:space="preserve"> </w:t>
      </w:r>
    </w:p>
    <w:tbl>
      <w:tblPr>
        <w:tblStyle w:val="TableGrid"/>
        <w:tblW w:w="14395" w:type="dxa"/>
        <w:tblLook w:val="04A0" w:firstRow="1" w:lastRow="0" w:firstColumn="1" w:lastColumn="0" w:noHBand="0" w:noVBand="1"/>
      </w:tblPr>
      <w:tblGrid>
        <w:gridCol w:w="490"/>
        <w:gridCol w:w="1504"/>
        <w:gridCol w:w="571"/>
        <w:gridCol w:w="3550"/>
        <w:gridCol w:w="4770"/>
        <w:gridCol w:w="3510"/>
      </w:tblGrid>
      <w:tr w:rsidR="005A5DE3" w:rsidRPr="00524E24" w14:paraId="497BEA24" w14:textId="2EE2D781" w:rsidTr="00A0788E">
        <w:trPr>
          <w:tblHeader/>
        </w:trPr>
        <w:tc>
          <w:tcPr>
            <w:tcW w:w="1994" w:type="dxa"/>
            <w:gridSpan w:val="2"/>
          </w:tcPr>
          <w:p w14:paraId="4AD26AD4" w14:textId="77777777" w:rsidR="005A5DE3" w:rsidRPr="00524E24" w:rsidRDefault="005A5DE3" w:rsidP="00524E24">
            <w:pPr>
              <w:spacing w:after="40" w:line="240" w:lineRule="auto"/>
              <w:jc w:val="center"/>
              <w:rPr>
                <w:rFonts w:asciiTheme="minorHAnsi" w:hAnsiTheme="minorHAnsi"/>
                <w:b/>
                <w:sz w:val="20"/>
                <w:szCs w:val="20"/>
              </w:rPr>
            </w:pPr>
            <w:r w:rsidRPr="00524E24">
              <w:rPr>
                <w:rFonts w:asciiTheme="minorHAnsi" w:hAnsiTheme="minorHAnsi"/>
                <w:b/>
                <w:sz w:val="20"/>
                <w:szCs w:val="20"/>
              </w:rPr>
              <w:t>Higher Education Standard Domain</w:t>
            </w:r>
          </w:p>
        </w:tc>
        <w:tc>
          <w:tcPr>
            <w:tcW w:w="4121" w:type="dxa"/>
            <w:gridSpan w:val="2"/>
          </w:tcPr>
          <w:p w14:paraId="05592F65" w14:textId="77777777" w:rsidR="005A5DE3" w:rsidRPr="00524E24" w:rsidRDefault="005A5DE3" w:rsidP="00524E24">
            <w:pPr>
              <w:spacing w:after="40" w:line="240" w:lineRule="auto"/>
              <w:jc w:val="center"/>
              <w:rPr>
                <w:rFonts w:asciiTheme="minorHAnsi" w:hAnsiTheme="minorHAnsi"/>
                <w:b/>
                <w:sz w:val="20"/>
                <w:szCs w:val="20"/>
              </w:rPr>
            </w:pPr>
            <w:r w:rsidRPr="00524E24">
              <w:rPr>
                <w:rFonts w:asciiTheme="minorHAnsi" w:hAnsiTheme="minorHAnsi"/>
                <w:b/>
                <w:sz w:val="20"/>
                <w:szCs w:val="20"/>
              </w:rPr>
              <w:t>Accreditation criteria 2017-2021</w:t>
            </w:r>
          </w:p>
        </w:tc>
        <w:tc>
          <w:tcPr>
            <w:tcW w:w="4770" w:type="dxa"/>
          </w:tcPr>
          <w:p w14:paraId="643619BF" w14:textId="4AE4A5A8" w:rsidR="005A5DE3" w:rsidRPr="00524E24" w:rsidRDefault="005A5DE3" w:rsidP="00524E24">
            <w:pPr>
              <w:spacing w:after="40" w:line="240" w:lineRule="auto"/>
              <w:jc w:val="center"/>
              <w:rPr>
                <w:rFonts w:asciiTheme="minorHAnsi" w:hAnsiTheme="minorHAnsi"/>
                <w:b/>
                <w:sz w:val="20"/>
                <w:szCs w:val="20"/>
              </w:rPr>
            </w:pPr>
            <w:r w:rsidRPr="00524E24">
              <w:rPr>
                <w:rFonts w:asciiTheme="minorHAnsi" w:hAnsiTheme="minorHAnsi"/>
                <w:b/>
                <w:sz w:val="20"/>
                <w:szCs w:val="20"/>
              </w:rPr>
              <w:t xml:space="preserve">Explanation </w:t>
            </w:r>
          </w:p>
        </w:tc>
        <w:tc>
          <w:tcPr>
            <w:tcW w:w="3510" w:type="dxa"/>
          </w:tcPr>
          <w:p w14:paraId="4F724BA6" w14:textId="2C373D83" w:rsidR="005A5DE3" w:rsidRPr="00524E24" w:rsidRDefault="005A5DE3" w:rsidP="00524E24">
            <w:pPr>
              <w:spacing w:after="40" w:line="240" w:lineRule="auto"/>
              <w:jc w:val="center"/>
              <w:rPr>
                <w:rFonts w:asciiTheme="minorHAnsi" w:hAnsiTheme="minorHAnsi"/>
                <w:b/>
                <w:sz w:val="20"/>
                <w:szCs w:val="20"/>
              </w:rPr>
            </w:pPr>
            <w:r w:rsidRPr="00524E24">
              <w:rPr>
                <w:rFonts w:asciiTheme="minorHAnsi" w:hAnsiTheme="minorHAnsi"/>
                <w:b/>
                <w:sz w:val="20"/>
                <w:szCs w:val="20"/>
              </w:rPr>
              <w:t xml:space="preserve">Examples of evidence </w:t>
            </w:r>
          </w:p>
        </w:tc>
      </w:tr>
      <w:tr w:rsidR="005A5DE3" w:rsidRPr="00524E24" w14:paraId="6AEBBF36" w14:textId="6ECD0CB3" w:rsidTr="00A0788E">
        <w:tc>
          <w:tcPr>
            <w:tcW w:w="6115" w:type="dxa"/>
            <w:gridSpan w:val="4"/>
            <w:shd w:val="clear" w:color="auto" w:fill="BFBFBF" w:themeFill="background1" w:themeFillShade="BF"/>
          </w:tcPr>
          <w:p w14:paraId="31D2469D"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b/>
                <w:sz w:val="20"/>
                <w:szCs w:val="20"/>
              </w:rPr>
              <w:t xml:space="preserve">1 Student participation and attainment </w:t>
            </w:r>
          </w:p>
        </w:tc>
        <w:tc>
          <w:tcPr>
            <w:tcW w:w="4770" w:type="dxa"/>
            <w:shd w:val="clear" w:color="auto" w:fill="BFBFBF" w:themeFill="background1" w:themeFillShade="BF"/>
          </w:tcPr>
          <w:p w14:paraId="682D6BAE" w14:textId="77777777" w:rsidR="005A5DE3" w:rsidRPr="00524E24" w:rsidRDefault="005A5DE3" w:rsidP="00524E24">
            <w:pPr>
              <w:spacing w:after="40" w:line="240" w:lineRule="auto"/>
              <w:rPr>
                <w:rFonts w:asciiTheme="minorHAnsi" w:hAnsiTheme="minorHAnsi"/>
                <w:b/>
                <w:sz w:val="20"/>
                <w:szCs w:val="20"/>
              </w:rPr>
            </w:pPr>
          </w:p>
        </w:tc>
        <w:tc>
          <w:tcPr>
            <w:tcW w:w="3510" w:type="dxa"/>
            <w:shd w:val="clear" w:color="auto" w:fill="BFBFBF" w:themeFill="background1" w:themeFillShade="BF"/>
          </w:tcPr>
          <w:p w14:paraId="4B6D105C" w14:textId="77777777" w:rsidR="005A5DE3" w:rsidRPr="00524E24" w:rsidRDefault="005A5DE3" w:rsidP="00524E24">
            <w:pPr>
              <w:spacing w:after="40" w:line="240" w:lineRule="auto"/>
              <w:rPr>
                <w:rFonts w:asciiTheme="minorHAnsi" w:hAnsiTheme="minorHAnsi"/>
                <w:b/>
                <w:sz w:val="20"/>
                <w:szCs w:val="20"/>
              </w:rPr>
            </w:pPr>
          </w:p>
        </w:tc>
      </w:tr>
      <w:tr w:rsidR="005A5DE3" w:rsidRPr="00524E24" w14:paraId="57ED1507" w14:textId="32197177" w:rsidTr="00A0788E">
        <w:tc>
          <w:tcPr>
            <w:tcW w:w="490" w:type="dxa"/>
            <w:tcBorders>
              <w:bottom w:val="nil"/>
            </w:tcBorders>
          </w:tcPr>
          <w:p w14:paraId="71137413"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1.1</w:t>
            </w:r>
          </w:p>
        </w:tc>
        <w:tc>
          <w:tcPr>
            <w:tcW w:w="1504" w:type="dxa"/>
            <w:tcBorders>
              <w:bottom w:val="nil"/>
            </w:tcBorders>
          </w:tcPr>
          <w:p w14:paraId="1258E7AE"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Admission </w:t>
            </w:r>
          </w:p>
        </w:tc>
        <w:tc>
          <w:tcPr>
            <w:tcW w:w="571" w:type="dxa"/>
          </w:tcPr>
          <w:p w14:paraId="77BCAB8A"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1.1</w:t>
            </w:r>
          </w:p>
        </w:tc>
        <w:tc>
          <w:tcPr>
            <w:tcW w:w="3550" w:type="dxa"/>
          </w:tcPr>
          <w:p w14:paraId="1C0DC937"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Admission criteria are clearly stated.</w:t>
            </w:r>
          </w:p>
        </w:tc>
        <w:tc>
          <w:tcPr>
            <w:tcW w:w="4770" w:type="dxa"/>
          </w:tcPr>
          <w:p w14:paraId="68D4F736" w14:textId="619A9DF8" w:rsidR="005A5DE3" w:rsidRPr="00524E24" w:rsidRDefault="00524E24" w:rsidP="005D24DC">
            <w:pPr>
              <w:spacing w:after="40" w:line="240" w:lineRule="auto"/>
              <w:rPr>
                <w:rFonts w:asciiTheme="minorHAnsi" w:hAnsiTheme="minorHAnsi"/>
                <w:sz w:val="20"/>
                <w:szCs w:val="20"/>
              </w:rPr>
            </w:pPr>
            <w:r>
              <w:rPr>
                <w:rFonts w:asciiTheme="minorHAnsi" w:hAnsiTheme="minorHAnsi"/>
                <w:sz w:val="20"/>
                <w:szCs w:val="20"/>
              </w:rPr>
              <w:t xml:space="preserve">Potential students and others such as employers </w:t>
            </w:r>
            <w:r w:rsidR="005D24DC">
              <w:rPr>
                <w:rFonts w:asciiTheme="minorHAnsi" w:hAnsiTheme="minorHAnsi"/>
                <w:sz w:val="20"/>
                <w:szCs w:val="20"/>
              </w:rPr>
              <w:t>should be able to</w:t>
            </w:r>
            <w:r>
              <w:rPr>
                <w:rFonts w:asciiTheme="minorHAnsi" w:hAnsiTheme="minorHAnsi"/>
                <w:sz w:val="20"/>
                <w:szCs w:val="20"/>
              </w:rPr>
              <w:t xml:space="preserve"> readily access information on entry requirements. </w:t>
            </w:r>
          </w:p>
        </w:tc>
        <w:tc>
          <w:tcPr>
            <w:tcW w:w="3510" w:type="dxa"/>
          </w:tcPr>
          <w:p w14:paraId="1522A61E" w14:textId="4A4CE35C" w:rsidR="005A5DE3" w:rsidRPr="00524E24" w:rsidRDefault="005A5DE3" w:rsidP="002775CE">
            <w:pPr>
              <w:pStyle w:val="ListParagraph"/>
              <w:numPr>
                <w:ilvl w:val="0"/>
                <w:numId w:val="14"/>
              </w:numPr>
              <w:spacing w:after="40" w:line="240" w:lineRule="auto"/>
              <w:ind w:left="451"/>
              <w:rPr>
                <w:rFonts w:asciiTheme="minorHAnsi" w:hAnsiTheme="minorHAnsi"/>
                <w:sz w:val="20"/>
                <w:szCs w:val="20"/>
              </w:rPr>
            </w:pPr>
            <w:r w:rsidRPr="00524E24">
              <w:rPr>
                <w:rFonts w:asciiTheme="minorHAnsi" w:hAnsiTheme="minorHAnsi" w:cstheme="minorHAnsi"/>
                <w:sz w:val="20"/>
                <w:szCs w:val="20"/>
              </w:rPr>
              <w:t xml:space="preserve">Web link </w:t>
            </w:r>
          </w:p>
        </w:tc>
      </w:tr>
      <w:tr w:rsidR="005A5DE3" w:rsidRPr="00524E24" w14:paraId="643AAD26" w14:textId="6D4B961A" w:rsidTr="00A0788E">
        <w:tc>
          <w:tcPr>
            <w:tcW w:w="490" w:type="dxa"/>
            <w:tcBorders>
              <w:top w:val="nil"/>
            </w:tcBorders>
          </w:tcPr>
          <w:p w14:paraId="3D4C8369" w14:textId="77777777" w:rsidR="005A5DE3" w:rsidRPr="00524E24" w:rsidRDefault="005A5DE3" w:rsidP="00524E24">
            <w:pPr>
              <w:spacing w:after="40" w:line="240" w:lineRule="auto"/>
              <w:rPr>
                <w:rFonts w:asciiTheme="minorHAnsi" w:hAnsiTheme="minorHAnsi"/>
                <w:sz w:val="20"/>
                <w:szCs w:val="20"/>
              </w:rPr>
            </w:pPr>
          </w:p>
        </w:tc>
        <w:tc>
          <w:tcPr>
            <w:tcW w:w="1504" w:type="dxa"/>
            <w:tcBorders>
              <w:top w:val="nil"/>
            </w:tcBorders>
          </w:tcPr>
          <w:p w14:paraId="3B5A3321" w14:textId="77777777" w:rsidR="005A5DE3" w:rsidRPr="00524E24" w:rsidRDefault="005A5DE3" w:rsidP="00524E24">
            <w:pPr>
              <w:spacing w:after="40" w:line="240" w:lineRule="auto"/>
              <w:rPr>
                <w:rFonts w:asciiTheme="minorHAnsi" w:hAnsiTheme="minorHAnsi"/>
                <w:sz w:val="20"/>
                <w:szCs w:val="20"/>
              </w:rPr>
            </w:pPr>
          </w:p>
        </w:tc>
        <w:tc>
          <w:tcPr>
            <w:tcW w:w="571" w:type="dxa"/>
          </w:tcPr>
          <w:p w14:paraId="0E68469E"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1.2</w:t>
            </w:r>
          </w:p>
        </w:tc>
        <w:tc>
          <w:tcPr>
            <w:tcW w:w="3550" w:type="dxa"/>
          </w:tcPr>
          <w:p w14:paraId="5169D5C4"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Admission criteria are designed to ensure that students have the capacity to achieve the program learning outcomes.  </w:t>
            </w:r>
          </w:p>
        </w:tc>
        <w:tc>
          <w:tcPr>
            <w:tcW w:w="4770" w:type="dxa"/>
          </w:tcPr>
          <w:p w14:paraId="62249E40" w14:textId="1DC1CD3E" w:rsidR="005A5DE3" w:rsidRPr="00524E24" w:rsidRDefault="00524E24" w:rsidP="009F69CD">
            <w:pPr>
              <w:spacing w:after="40" w:line="240" w:lineRule="auto"/>
              <w:rPr>
                <w:rFonts w:asciiTheme="minorHAnsi" w:hAnsiTheme="minorHAnsi"/>
                <w:sz w:val="20"/>
                <w:szCs w:val="20"/>
              </w:rPr>
            </w:pPr>
            <w:r>
              <w:rPr>
                <w:rFonts w:asciiTheme="minorHAnsi" w:hAnsiTheme="minorHAnsi"/>
                <w:sz w:val="20"/>
                <w:szCs w:val="20"/>
              </w:rPr>
              <w:t xml:space="preserve">While providing for flexibility, entry requirements, including any special entry arrangements, </w:t>
            </w:r>
            <w:r w:rsidR="005D24DC">
              <w:rPr>
                <w:rFonts w:asciiTheme="minorHAnsi" w:hAnsiTheme="minorHAnsi"/>
                <w:sz w:val="20"/>
                <w:szCs w:val="20"/>
              </w:rPr>
              <w:t xml:space="preserve">should </w:t>
            </w:r>
            <w:r>
              <w:rPr>
                <w:rFonts w:asciiTheme="minorHAnsi" w:hAnsiTheme="minorHAnsi"/>
                <w:sz w:val="20"/>
                <w:szCs w:val="20"/>
              </w:rPr>
              <w:t xml:space="preserve">take account of AQF learning outcome descriptors and </w:t>
            </w:r>
            <w:r w:rsidR="009F69CD">
              <w:rPr>
                <w:rFonts w:asciiTheme="minorHAnsi" w:hAnsiTheme="minorHAnsi"/>
                <w:sz w:val="20"/>
                <w:szCs w:val="20"/>
              </w:rPr>
              <w:t>stated</w:t>
            </w:r>
            <w:r>
              <w:rPr>
                <w:rFonts w:asciiTheme="minorHAnsi" w:hAnsiTheme="minorHAnsi"/>
                <w:sz w:val="20"/>
                <w:szCs w:val="20"/>
              </w:rPr>
              <w:t xml:space="preserve"> program learning outcomes. </w:t>
            </w:r>
          </w:p>
        </w:tc>
        <w:tc>
          <w:tcPr>
            <w:tcW w:w="3510" w:type="dxa"/>
          </w:tcPr>
          <w:p w14:paraId="20587CEC" w14:textId="200782EE" w:rsidR="005A5DE3" w:rsidRPr="00E201E6" w:rsidRDefault="00524E24" w:rsidP="002775CE">
            <w:pPr>
              <w:pStyle w:val="ListParagraph"/>
              <w:numPr>
                <w:ilvl w:val="0"/>
                <w:numId w:val="14"/>
              </w:numPr>
              <w:spacing w:after="40" w:line="240" w:lineRule="auto"/>
              <w:ind w:left="361" w:hanging="270"/>
              <w:rPr>
                <w:rFonts w:asciiTheme="minorHAnsi" w:hAnsiTheme="minorHAnsi"/>
                <w:sz w:val="20"/>
                <w:szCs w:val="20"/>
              </w:rPr>
            </w:pPr>
            <w:r w:rsidRPr="00E201E6">
              <w:rPr>
                <w:rFonts w:asciiTheme="minorHAnsi" w:hAnsiTheme="minorHAnsi"/>
                <w:sz w:val="20"/>
                <w:szCs w:val="20"/>
              </w:rPr>
              <w:t>Admission policy, including documented special entry arrangements</w:t>
            </w:r>
          </w:p>
          <w:p w14:paraId="687EE3EC" w14:textId="77777777" w:rsidR="00E201E6" w:rsidRPr="00E201E6" w:rsidRDefault="00E201E6" w:rsidP="002775CE">
            <w:pPr>
              <w:pStyle w:val="ListParagraph"/>
              <w:numPr>
                <w:ilvl w:val="0"/>
                <w:numId w:val="14"/>
              </w:numPr>
              <w:spacing w:after="40" w:line="240" w:lineRule="auto"/>
              <w:ind w:left="361" w:hanging="270"/>
              <w:rPr>
                <w:rFonts w:asciiTheme="minorHAnsi" w:hAnsiTheme="minorHAnsi"/>
                <w:sz w:val="20"/>
                <w:szCs w:val="20"/>
              </w:rPr>
            </w:pPr>
            <w:r w:rsidRPr="00E201E6">
              <w:rPr>
                <w:rFonts w:asciiTheme="minorHAnsi" w:hAnsiTheme="minorHAnsi"/>
                <w:sz w:val="20"/>
                <w:szCs w:val="20"/>
              </w:rPr>
              <w:t>Evidence of application of admission policy</w:t>
            </w:r>
          </w:p>
          <w:p w14:paraId="07CA4F0C" w14:textId="2ABD3166" w:rsidR="00524E24" w:rsidRPr="00E201E6" w:rsidRDefault="00E201E6" w:rsidP="002775CE">
            <w:pPr>
              <w:pStyle w:val="ListParagraph"/>
              <w:numPr>
                <w:ilvl w:val="0"/>
                <w:numId w:val="14"/>
              </w:numPr>
              <w:spacing w:after="40" w:line="240" w:lineRule="auto"/>
              <w:ind w:left="361" w:hanging="270"/>
              <w:rPr>
                <w:rFonts w:asciiTheme="minorHAnsi" w:hAnsiTheme="minorHAnsi"/>
                <w:sz w:val="20"/>
                <w:szCs w:val="20"/>
              </w:rPr>
            </w:pPr>
            <w:r w:rsidRPr="00E201E6">
              <w:rPr>
                <w:rFonts w:asciiTheme="minorHAnsi" w:hAnsiTheme="minorHAnsi"/>
                <w:sz w:val="20"/>
                <w:szCs w:val="20"/>
              </w:rPr>
              <w:t xml:space="preserve">Program reviews </w:t>
            </w:r>
          </w:p>
        </w:tc>
      </w:tr>
      <w:tr w:rsidR="005A5DE3" w:rsidRPr="00524E24" w14:paraId="4D134A55" w14:textId="77472C8A" w:rsidTr="00A0788E">
        <w:tc>
          <w:tcPr>
            <w:tcW w:w="490" w:type="dxa"/>
          </w:tcPr>
          <w:p w14:paraId="3A1168B1"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1.2</w:t>
            </w:r>
          </w:p>
        </w:tc>
        <w:tc>
          <w:tcPr>
            <w:tcW w:w="1504" w:type="dxa"/>
          </w:tcPr>
          <w:p w14:paraId="48EA18A1"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Credit and recognition of prior learning </w:t>
            </w:r>
          </w:p>
        </w:tc>
        <w:tc>
          <w:tcPr>
            <w:tcW w:w="571" w:type="dxa"/>
          </w:tcPr>
          <w:p w14:paraId="57BFB985"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1.3</w:t>
            </w:r>
          </w:p>
        </w:tc>
        <w:tc>
          <w:tcPr>
            <w:tcW w:w="3550" w:type="dxa"/>
          </w:tcPr>
          <w:p w14:paraId="713D05C5" w14:textId="77777777" w:rsidR="005A5DE3" w:rsidRPr="00524E24" w:rsidRDefault="005A5DE3" w:rsidP="00524E24">
            <w:pPr>
              <w:spacing w:after="40" w:line="240" w:lineRule="auto"/>
              <w:rPr>
                <w:rFonts w:asciiTheme="minorHAnsi" w:hAnsiTheme="minorHAnsi"/>
                <w:i/>
                <w:sz w:val="20"/>
                <w:szCs w:val="20"/>
              </w:rPr>
            </w:pPr>
            <w:r w:rsidRPr="00524E24">
              <w:rPr>
                <w:rFonts w:asciiTheme="minorHAnsi" w:hAnsiTheme="minorHAnsi"/>
                <w:sz w:val="20"/>
                <w:szCs w:val="20"/>
              </w:rPr>
              <w:t xml:space="preserve">Credit through recognition of prior learning is granted only if the integrity of the course and qualification are maintained. Where credit recognition is granted the student completes a set of courses that comprise an eligible program </w:t>
            </w:r>
            <w:proofErr w:type="spellStart"/>
            <w:r w:rsidRPr="00524E24">
              <w:rPr>
                <w:rFonts w:asciiTheme="minorHAnsi" w:hAnsiTheme="minorHAnsi"/>
                <w:sz w:val="20"/>
                <w:szCs w:val="20"/>
              </w:rPr>
              <w:t>ie</w:t>
            </w:r>
            <w:proofErr w:type="spellEnd"/>
            <w:r w:rsidRPr="00524E24">
              <w:rPr>
                <w:rFonts w:asciiTheme="minorHAnsi" w:hAnsiTheme="minorHAnsi"/>
                <w:sz w:val="20"/>
                <w:szCs w:val="20"/>
              </w:rPr>
              <w:t>: at least half of the credit points and one-year equivalent full time are OHS units at AQF 7 level or above.</w:t>
            </w:r>
            <w:r w:rsidRPr="00524E24">
              <w:rPr>
                <w:rFonts w:asciiTheme="minorHAnsi" w:hAnsiTheme="minorHAnsi"/>
                <w:i/>
                <w:sz w:val="20"/>
                <w:szCs w:val="20"/>
              </w:rPr>
              <w:t xml:space="preserve"> </w:t>
            </w:r>
          </w:p>
        </w:tc>
        <w:tc>
          <w:tcPr>
            <w:tcW w:w="4770" w:type="dxa"/>
          </w:tcPr>
          <w:p w14:paraId="410CF766" w14:textId="5DFAA3B3" w:rsidR="005A5DE3" w:rsidRPr="00524E24" w:rsidRDefault="00B626EE" w:rsidP="00B626EE">
            <w:pPr>
              <w:spacing w:after="40" w:line="240" w:lineRule="auto"/>
              <w:rPr>
                <w:rFonts w:asciiTheme="minorHAnsi" w:hAnsiTheme="minorHAnsi"/>
                <w:sz w:val="20"/>
                <w:szCs w:val="20"/>
              </w:rPr>
            </w:pPr>
            <w:r>
              <w:rPr>
                <w:rFonts w:asciiTheme="minorHAnsi" w:hAnsiTheme="minorHAnsi"/>
                <w:sz w:val="20"/>
                <w:szCs w:val="20"/>
              </w:rPr>
              <w:t>While student progress through the different levels of awards is recognised as desirable this objective must be supported by c</w:t>
            </w:r>
            <w:r w:rsidR="00E201E6">
              <w:rPr>
                <w:rFonts w:asciiTheme="minorHAnsi" w:hAnsiTheme="minorHAnsi"/>
                <w:sz w:val="20"/>
                <w:szCs w:val="20"/>
              </w:rPr>
              <w:t xml:space="preserve">lear policies </w:t>
            </w:r>
            <w:r>
              <w:rPr>
                <w:rFonts w:asciiTheme="minorHAnsi" w:hAnsiTheme="minorHAnsi"/>
                <w:sz w:val="20"/>
                <w:szCs w:val="20"/>
              </w:rPr>
              <w:t>that</w:t>
            </w:r>
            <w:r w:rsidR="005D24DC">
              <w:rPr>
                <w:rFonts w:asciiTheme="minorHAnsi" w:hAnsiTheme="minorHAnsi"/>
                <w:sz w:val="20"/>
                <w:szCs w:val="20"/>
              </w:rPr>
              <w:t xml:space="preserve"> </w:t>
            </w:r>
            <w:r w:rsidR="00E201E6">
              <w:rPr>
                <w:rFonts w:asciiTheme="minorHAnsi" w:hAnsiTheme="minorHAnsi"/>
                <w:sz w:val="20"/>
                <w:szCs w:val="20"/>
              </w:rPr>
              <w:t>protect the integrity of the program while appropriately recognising relevant prior learning</w:t>
            </w:r>
            <w:r w:rsidR="005D24DC">
              <w:rPr>
                <w:rFonts w:asciiTheme="minorHAnsi" w:hAnsiTheme="minorHAnsi"/>
                <w:sz w:val="20"/>
                <w:szCs w:val="20"/>
              </w:rPr>
              <w:t xml:space="preserve">. This </w:t>
            </w:r>
            <w:r w:rsidR="00E201E6">
              <w:rPr>
                <w:rFonts w:asciiTheme="minorHAnsi" w:hAnsiTheme="minorHAnsi"/>
                <w:sz w:val="20"/>
                <w:szCs w:val="20"/>
              </w:rPr>
              <w:t xml:space="preserve">is vital in addressing the risk factors to the credibility of the program </w:t>
            </w:r>
            <w:r w:rsidR="009F69CD">
              <w:rPr>
                <w:rFonts w:asciiTheme="minorHAnsi" w:hAnsiTheme="minorHAnsi"/>
                <w:sz w:val="20"/>
                <w:szCs w:val="20"/>
              </w:rPr>
              <w:t xml:space="preserve">posed by RPL </w:t>
            </w:r>
            <w:r w:rsidR="00E201E6">
              <w:rPr>
                <w:rFonts w:asciiTheme="minorHAnsi" w:hAnsiTheme="minorHAnsi"/>
                <w:sz w:val="20"/>
                <w:szCs w:val="20"/>
              </w:rPr>
              <w:t>and ensuring acquisition of skills and knowledge at the appropriate level</w:t>
            </w:r>
          </w:p>
        </w:tc>
        <w:tc>
          <w:tcPr>
            <w:tcW w:w="3510" w:type="dxa"/>
          </w:tcPr>
          <w:p w14:paraId="273BF806" w14:textId="55BF2B13" w:rsidR="00E201E6" w:rsidRDefault="005A5DE3" w:rsidP="002775CE">
            <w:pPr>
              <w:numPr>
                <w:ilvl w:val="0"/>
                <w:numId w:val="14"/>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Information to </w:t>
            </w:r>
            <w:r w:rsidR="00E201E6">
              <w:rPr>
                <w:rFonts w:asciiTheme="minorHAnsi" w:hAnsiTheme="minorHAnsi" w:cstheme="minorHAnsi"/>
                <w:sz w:val="20"/>
                <w:szCs w:val="20"/>
              </w:rPr>
              <w:t xml:space="preserve">potential </w:t>
            </w:r>
            <w:r w:rsidRPr="00524E24">
              <w:rPr>
                <w:rFonts w:asciiTheme="minorHAnsi" w:hAnsiTheme="minorHAnsi" w:cstheme="minorHAnsi"/>
                <w:sz w:val="20"/>
                <w:szCs w:val="20"/>
              </w:rPr>
              <w:t>students</w:t>
            </w:r>
          </w:p>
          <w:p w14:paraId="21E45F9B" w14:textId="13CC92EE" w:rsidR="00E201E6" w:rsidRDefault="00E201E6" w:rsidP="002775CE">
            <w:pPr>
              <w:numPr>
                <w:ilvl w:val="0"/>
                <w:numId w:val="14"/>
              </w:numPr>
              <w:spacing w:after="40" w:line="240" w:lineRule="auto"/>
              <w:ind w:left="326" w:hanging="283"/>
              <w:rPr>
                <w:rFonts w:asciiTheme="minorHAnsi" w:hAnsiTheme="minorHAnsi" w:cstheme="minorHAnsi"/>
                <w:sz w:val="20"/>
                <w:szCs w:val="20"/>
              </w:rPr>
            </w:pPr>
            <w:r>
              <w:rPr>
                <w:rFonts w:asciiTheme="minorHAnsi" w:hAnsiTheme="minorHAnsi" w:cstheme="minorHAnsi"/>
                <w:sz w:val="20"/>
                <w:szCs w:val="20"/>
              </w:rPr>
              <w:t xml:space="preserve">RPL policy </w:t>
            </w:r>
          </w:p>
          <w:p w14:paraId="2A2D6371" w14:textId="4715E4F3" w:rsidR="00B626EE" w:rsidRDefault="00B626EE" w:rsidP="002775CE">
            <w:pPr>
              <w:numPr>
                <w:ilvl w:val="0"/>
                <w:numId w:val="14"/>
              </w:numPr>
              <w:spacing w:after="40" w:line="240" w:lineRule="auto"/>
              <w:ind w:left="326" w:hanging="283"/>
              <w:rPr>
                <w:rFonts w:asciiTheme="minorHAnsi" w:hAnsiTheme="minorHAnsi" w:cstheme="minorHAnsi"/>
                <w:sz w:val="20"/>
                <w:szCs w:val="20"/>
              </w:rPr>
            </w:pPr>
            <w:r>
              <w:rPr>
                <w:rFonts w:asciiTheme="minorHAnsi" w:hAnsiTheme="minorHAnsi" w:cstheme="minorHAnsi"/>
                <w:sz w:val="20"/>
                <w:szCs w:val="20"/>
              </w:rPr>
              <w:t>Study plans for individual students that have been awarded RPL</w:t>
            </w:r>
          </w:p>
          <w:p w14:paraId="4999A1BF" w14:textId="77777777" w:rsidR="009709F9" w:rsidRPr="00F74895" w:rsidRDefault="00E201E6" w:rsidP="002775CE">
            <w:pPr>
              <w:numPr>
                <w:ilvl w:val="0"/>
                <w:numId w:val="14"/>
              </w:numPr>
              <w:spacing w:after="40" w:line="240" w:lineRule="auto"/>
              <w:ind w:left="326" w:hanging="283"/>
              <w:rPr>
                <w:rFonts w:asciiTheme="minorHAnsi" w:hAnsiTheme="minorHAnsi" w:cstheme="minorHAnsi"/>
                <w:sz w:val="20"/>
                <w:szCs w:val="20"/>
              </w:rPr>
            </w:pPr>
            <w:r>
              <w:rPr>
                <w:rFonts w:asciiTheme="minorHAnsi" w:hAnsiTheme="minorHAnsi" w:cstheme="minorHAnsi"/>
                <w:sz w:val="20"/>
                <w:szCs w:val="20"/>
              </w:rPr>
              <w:t xml:space="preserve">Summary reports recording courses </w:t>
            </w:r>
            <w:r w:rsidRPr="00F74895">
              <w:rPr>
                <w:rFonts w:asciiTheme="minorHAnsi" w:hAnsiTheme="minorHAnsi" w:cstheme="minorHAnsi"/>
                <w:sz w:val="20"/>
                <w:szCs w:val="20"/>
              </w:rPr>
              <w:t xml:space="preserve">for which RPL is granted and the basis for awarding </w:t>
            </w:r>
            <w:r w:rsidR="005D24DC" w:rsidRPr="00F74895">
              <w:rPr>
                <w:rFonts w:asciiTheme="minorHAnsi" w:hAnsiTheme="minorHAnsi" w:cstheme="minorHAnsi"/>
                <w:sz w:val="20"/>
                <w:szCs w:val="20"/>
              </w:rPr>
              <w:t xml:space="preserve">such </w:t>
            </w:r>
            <w:r w:rsidRPr="00F74895">
              <w:rPr>
                <w:rFonts w:asciiTheme="minorHAnsi" w:hAnsiTheme="minorHAnsi" w:cstheme="minorHAnsi"/>
                <w:sz w:val="20"/>
                <w:szCs w:val="20"/>
              </w:rPr>
              <w:t>RPL</w:t>
            </w:r>
          </w:p>
          <w:p w14:paraId="00849848" w14:textId="3B025750" w:rsidR="005A5DE3" w:rsidRPr="009709F9" w:rsidRDefault="009709F9" w:rsidP="009709F9">
            <w:pPr>
              <w:numPr>
                <w:ilvl w:val="0"/>
                <w:numId w:val="14"/>
              </w:numPr>
              <w:spacing w:after="40" w:line="240" w:lineRule="auto"/>
              <w:ind w:left="326" w:hanging="283"/>
              <w:rPr>
                <w:rFonts w:asciiTheme="minorHAnsi" w:hAnsiTheme="minorHAnsi" w:cstheme="minorHAnsi"/>
                <w:sz w:val="20"/>
                <w:szCs w:val="20"/>
              </w:rPr>
            </w:pPr>
            <w:r w:rsidRPr="00F74895">
              <w:rPr>
                <w:rFonts w:asciiTheme="minorHAnsi" w:hAnsiTheme="minorHAnsi" w:cstheme="minorHAnsi"/>
                <w:sz w:val="20"/>
                <w:szCs w:val="20"/>
              </w:rPr>
              <w:t>Examples of modified study plans for any student transitioning from one award to another where this involves RPL</w:t>
            </w:r>
            <w:r w:rsidR="00E201E6" w:rsidRPr="00F74895">
              <w:rPr>
                <w:rFonts w:asciiTheme="minorHAnsi" w:hAnsiTheme="minorHAnsi" w:cstheme="minorHAnsi"/>
                <w:sz w:val="20"/>
                <w:szCs w:val="20"/>
              </w:rPr>
              <w:t xml:space="preserve"> </w:t>
            </w:r>
          </w:p>
        </w:tc>
      </w:tr>
      <w:tr w:rsidR="005A5DE3" w:rsidRPr="00524E24" w14:paraId="7F336A6E" w14:textId="79D2B63A" w:rsidTr="00A0788E">
        <w:tc>
          <w:tcPr>
            <w:tcW w:w="490" w:type="dxa"/>
            <w:tcBorders>
              <w:bottom w:val="nil"/>
            </w:tcBorders>
          </w:tcPr>
          <w:p w14:paraId="78176AC7"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1.3</w:t>
            </w:r>
          </w:p>
        </w:tc>
        <w:tc>
          <w:tcPr>
            <w:tcW w:w="1504" w:type="dxa"/>
            <w:vMerge w:val="restart"/>
          </w:tcPr>
          <w:p w14:paraId="35685492"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Orientation and progression </w:t>
            </w:r>
          </w:p>
        </w:tc>
        <w:tc>
          <w:tcPr>
            <w:tcW w:w="571" w:type="dxa"/>
          </w:tcPr>
          <w:p w14:paraId="7E813DAD"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1.4</w:t>
            </w:r>
          </w:p>
        </w:tc>
        <w:tc>
          <w:tcPr>
            <w:tcW w:w="3550" w:type="dxa"/>
          </w:tcPr>
          <w:p w14:paraId="3F28117B"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Students are supported in transitioning to study through a clear statement of the requirements of the program and expected academic standards. Where appropriate, there is assessment of student readiness. </w:t>
            </w:r>
          </w:p>
        </w:tc>
        <w:tc>
          <w:tcPr>
            <w:tcW w:w="4770" w:type="dxa"/>
          </w:tcPr>
          <w:p w14:paraId="7CAF7266" w14:textId="3A7B0DFD" w:rsidR="005A5DE3" w:rsidRDefault="00531093" w:rsidP="009F69CD">
            <w:pPr>
              <w:spacing w:after="40" w:line="240" w:lineRule="auto"/>
              <w:rPr>
                <w:rFonts w:asciiTheme="minorHAnsi" w:hAnsiTheme="minorHAnsi"/>
                <w:sz w:val="20"/>
                <w:szCs w:val="20"/>
              </w:rPr>
            </w:pPr>
            <w:r>
              <w:rPr>
                <w:rFonts w:asciiTheme="minorHAnsi" w:hAnsiTheme="minorHAnsi"/>
                <w:sz w:val="20"/>
                <w:szCs w:val="20"/>
              </w:rPr>
              <w:t xml:space="preserve">Students considering OHS professional studies come from a range of educational and work backgrounds. Potential students should be provided with information on the expected learning and academic standards as well as expected time and engagement commitments to support self -assessment </w:t>
            </w:r>
            <w:r w:rsidR="005D24DC">
              <w:rPr>
                <w:rFonts w:asciiTheme="minorHAnsi" w:hAnsiTheme="minorHAnsi"/>
                <w:sz w:val="20"/>
                <w:szCs w:val="20"/>
              </w:rPr>
              <w:t xml:space="preserve">and informed decision-making about enrolment </w:t>
            </w:r>
            <w:r>
              <w:rPr>
                <w:rFonts w:asciiTheme="minorHAnsi" w:hAnsiTheme="minorHAnsi"/>
                <w:sz w:val="20"/>
                <w:szCs w:val="20"/>
              </w:rPr>
              <w:t>as by potential students</w:t>
            </w:r>
            <w:r w:rsidR="009F69CD">
              <w:rPr>
                <w:rFonts w:asciiTheme="minorHAnsi" w:hAnsiTheme="minorHAnsi"/>
                <w:sz w:val="20"/>
                <w:szCs w:val="20"/>
              </w:rPr>
              <w:t>.</w:t>
            </w:r>
          </w:p>
          <w:p w14:paraId="0DF9E304" w14:textId="40EA1736" w:rsidR="009F69CD" w:rsidRPr="00524E24" w:rsidRDefault="009F69CD" w:rsidP="009F69CD">
            <w:pPr>
              <w:spacing w:after="40" w:line="240" w:lineRule="auto"/>
              <w:rPr>
                <w:rFonts w:asciiTheme="minorHAnsi" w:hAnsiTheme="minorHAnsi"/>
                <w:sz w:val="20"/>
                <w:szCs w:val="20"/>
              </w:rPr>
            </w:pPr>
            <w:r>
              <w:rPr>
                <w:rFonts w:asciiTheme="minorHAnsi" w:hAnsiTheme="minorHAnsi"/>
                <w:sz w:val="20"/>
                <w:szCs w:val="20"/>
              </w:rPr>
              <w:t xml:space="preserve">Support processes for transition to tertiary study may </w:t>
            </w:r>
            <w:r>
              <w:rPr>
                <w:rFonts w:asciiTheme="minorHAnsi" w:hAnsiTheme="minorHAnsi"/>
                <w:sz w:val="20"/>
                <w:szCs w:val="20"/>
              </w:rPr>
              <w:lastRenderedPageBreak/>
              <w:t xml:space="preserve">be provided at the university or program level. </w:t>
            </w:r>
          </w:p>
        </w:tc>
        <w:tc>
          <w:tcPr>
            <w:tcW w:w="3510" w:type="dxa"/>
          </w:tcPr>
          <w:p w14:paraId="5D3DE669" w14:textId="0057510D" w:rsidR="00531093" w:rsidRDefault="005D24DC" w:rsidP="002775CE">
            <w:pPr>
              <w:pStyle w:val="ListParagraph"/>
              <w:numPr>
                <w:ilvl w:val="0"/>
                <w:numId w:val="39"/>
              </w:numPr>
              <w:spacing w:after="40" w:line="240" w:lineRule="auto"/>
              <w:ind w:left="360" w:hanging="270"/>
              <w:rPr>
                <w:rFonts w:asciiTheme="minorHAnsi" w:hAnsiTheme="minorHAnsi"/>
                <w:sz w:val="20"/>
                <w:szCs w:val="20"/>
              </w:rPr>
            </w:pPr>
            <w:r>
              <w:rPr>
                <w:rFonts w:asciiTheme="minorHAnsi" w:hAnsiTheme="minorHAnsi"/>
                <w:sz w:val="20"/>
                <w:szCs w:val="20"/>
              </w:rPr>
              <w:lastRenderedPageBreak/>
              <w:t xml:space="preserve">Web-based </w:t>
            </w:r>
            <w:r w:rsidR="009F69CD">
              <w:rPr>
                <w:rFonts w:asciiTheme="minorHAnsi" w:hAnsiTheme="minorHAnsi"/>
                <w:sz w:val="20"/>
                <w:szCs w:val="20"/>
              </w:rPr>
              <w:t xml:space="preserve">Information </w:t>
            </w:r>
            <w:r>
              <w:rPr>
                <w:rFonts w:asciiTheme="minorHAnsi" w:hAnsiTheme="minorHAnsi"/>
                <w:sz w:val="20"/>
                <w:szCs w:val="20"/>
              </w:rPr>
              <w:t>for potential student</w:t>
            </w:r>
            <w:r w:rsidR="009F69CD">
              <w:rPr>
                <w:rFonts w:asciiTheme="minorHAnsi" w:hAnsiTheme="minorHAnsi"/>
                <w:sz w:val="20"/>
                <w:szCs w:val="20"/>
              </w:rPr>
              <w:t>s</w:t>
            </w:r>
          </w:p>
          <w:p w14:paraId="20F2D09B" w14:textId="6D8D92F0" w:rsidR="009F69CD" w:rsidRDefault="00E201E6" w:rsidP="002775CE">
            <w:pPr>
              <w:pStyle w:val="ListParagraph"/>
              <w:numPr>
                <w:ilvl w:val="0"/>
                <w:numId w:val="39"/>
              </w:numPr>
              <w:spacing w:after="40" w:line="240" w:lineRule="auto"/>
              <w:ind w:left="360" w:hanging="270"/>
              <w:rPr>
                <w:rFonts w:asciiTheme="minorHAnsi" w:hAnsiTheme="minorHAnsi"/>
                <w:sz w:val="20"/>
                <w:szCs w:val="20"/>
              </w:rPr>
            </w:pPr>
            <w:r w:rsidRPr="00E201E6">
              <w:rPr>
                <w:rFonts w:asciiTheme="minorHAnsi" w:hAnsiTheme="minorHAnsi"/>
                <w:sz w:val="20"/>
                <w:szCs w:val="20"/>
              </w:rPr>
              <w:t xml:space="preserve">Information </w:t>
            </w:r>
            <w:r w:rsidR="009F69CD">
              <w:rPr>
                <w:rFonts w:asciiTheme="minorHAnsi" w:hAnsiTheme="minorHAnsi"/>
                <w:sz w:val="20"/>
                <w:szCs w:val="20"/>
              </w:rPr>
              <w:t>on transition support is available to</w:t>
            </w:r>
            <w:r w:rsidRPr="00E201E6">
              <w:rPr>
                <w:rFonts w:asciiTheme="minorHAnsi" w:hAnsiTheme="minorHAnsi"/>
                <w:sz w:val="20"/>
                <w:szCs w:val="20"/>
              </w:rPr>
              <w:t xml:space="preserve"> potential and current students via web or other </w:t>
            </w:r>
            <w:r w:rsidR="009F69CD">
              <w:rPr>
                <w:rFonts w:asciiTheme="minorHAnsi" w:hAnsiTheme="minorHAnsi"/>
                <w:sz w:val="20"/>
                <w:szCs w:val="20"/>
              </w:rPr>
              <w:t>sources</w:t>
            </w:r>
          </w:p>
          <w:p w14:paraId="23A5D87E" w14:textId="303FF6FB" w:rsidR="00E201E6" w:rsidRPr="00524E24" w:rsidRDefault="00531093" w:rsidP="002775CE">
            <w:pPr>
              <w:pStyle w:val="ListParagraph"/>
              <w:numPr>
                <w:ilvl w:val="0"/>
                <w:numId w:val="39"/>
              </w:numPr>
              <w:spacing w:after="40" w:line="240" w:lineRule="auto"/>
              <w:ind w:left="360" w:hanging="270"/>
              <w:rPr>
                <w:rFonts w:asciiTheme="minorHAnsi" w:hAnsiTheme="minorHAnsi"/>
                <w:sz w:val="20"/>
                <w:szCs w:val="20"/>
              </w:rPr>
            </w:pPr>
            <w:r>
              <w:rPr>
                <w:rFonts w:asciiTheme="minorHAnsi" w:hAnsiTheme="minorHAnsi"/>
                <w:sz w:val="20"/>
                <w:szCs w:val="20"/>
              </w:rPr>
              <w:t>Course details on any resources supporting transition</w:t>
            </w:r>
          </w:p>
        </w:tc>
      </w:tr>
      <w:tr w:rsidR="005A5DE3" w:rsidRPr="00524E24" w14:paraId="6B228633" w14:textId="2C6F1DBC" w:rsidTr="00A0788E">
        <w:tc>
          <w:tcPr>
            <w:tcW w:w="490" w:type="dxa"/>
            <w:tcBorders>
              <w:top w:val="nil"/>
              <w:bottom w:val="nil"/>
            </w:tcBorders>
          </w:tcPr>
          <w:p w14:paraId="7286FA7D" w14:textId="77777777" w:rsidR="005A5DE3" w:rsidRPr="00524E24" w:rsidRDefault="005A5DE3" w:rsidP="00524E24">
            <w:pPr>
              <w:spacing w:after="40" w:line="240" w:lineRule="auto"/>
              <w:rPr>
                <w:rFonts w:asciiTheme="minorHAnsi" w:hAnsiTheme="minorHAnsi"/>
                <w:sz w:val="20"/>
                <w:szCs w:val="20"/>
              </w:rPr>
            </w:pPr>
          </w:p>
        </w:tc>
        <w:tc>
          <w:tcPr>
            <w:tcW w:w="1504" w:type="dxa"/>
            <w:vMerge/>
            <w:tcBorders>
              <w:bottom w:val="nil"/>
            </w:tcBorders>
          </w:tcPr>
          <w:p w14:paraId="3F44896B" w14:textId="77777777" w:rsidR="005A5DE3" w:rsidRPr="00524E24" w:rsidRDefault="005A5DE3" w:rsidP="00524E24">
            <w:pPr>
              <w:spacing w:after="40" w:line="240" w:lineRule="auto"/>
              <w:rPr>
                <w:rFonts w:asciiTheme="minorHAnsi" w:hAnsiTheme="minorHAnsi"/>
                <w:sz w:val="20"/>
                <w:szCs w:val="20"/>
              </w:rPr>
            </w:pPr>
          </w:p>
        </w:tc>
        <w:tc>
          <w:tcPr>
            <w:tcW w:w="571" w:type="dxa"/>
          </w:tcPr>
          <w:p w14:paraId="43589906"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1.5</w:t>
            </w:r>
          </w:p>
        </w:tc>
        <w:tc>
          <w:tcPr>
            <w:tcW w:w="3550" w:type="dxa"/>
          </w:tcPr>
          <w:p w14:paraId="38F35C23"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Assessment together with timely and comprehensive feedback to students on their performance is treated as an integral part of the learning process.</w:t>
            </w:r>
          </w:p>
        </w:tc>
        <w:tc>
          <w:tcPr>
            <w:tcW w:w="4770" w:type="dxa"/>
          </w:tcPr>
          <w:p w14:paraId="3C5664C7" w14:textId="1206FD50"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cstheme="minorHAnsi"/>
                <w:sz w:val="20"/>
                <w:szCs w:val="20"/>
              </w:rPr>
              <w:t xml:space="preserve">Assessment should assist students in understanding where they need to improve and give them opportunities to improve. Thus both the timing of assessment and the nature of the feedback are important in the learning process. </w:t>
            </w:r>
          </w:p>
        </w:tc>
        <w:tc>
          <w:tcPr>
            <w:tcW w:w="3510" w:type="dxa"/>
          </w:tcPr>
          <w:p w14:paraId="31309C16" w14:textId="77777777" w:rsidR="005A5DE3" w:rsidRPr="00524E24" w:rsidRDefault="005A5DE3" w:rsidP="002775CE">
            <w:pPr>
              <w:pStyle w:val="ListParagraph"/>
              <w:numPr>
                <w:ilvl w:val="0"/>
                <w:numId w:val="29"/>
              </w:numPr>
              <w:spacing w:after="40" w:line="240" w:lineRule="auto"/>
              <w:ind w:left="317" w:hanging="317"/>
              <w:rPr>
                <w:rFonts w:asciiTheme="minorHAnsi" w:hAnsiTheme="minorHAnsi" w:cstheme="minorHAnsi"/>
                <w:sz w:val="20"/>
                <w:szCs w:val="20"/>
              </w:rPr>
            </w:pPr>
            <w:r w:rsidRPr="00524E24">
              <w:rPr>
                <w:rFonts w:asciiTheme="minorHAnsi" w:hAnsiTheme="minorHAnsi" w:cstheme="minorHAnsi"/>
                <w:sz w:val="20"/>
                <w:szCs w:val="20"/>
              </w:rPr>
              <w:t xml:space="preserve">Assessment policy </w:t>
            </w:r>
          </w:p>
          <w:p w14:paraId="30E0D069" w14:textId="1C239FC4" w:rsidR="005A5DE3" w:rsidRDefault="005A5DE3" w:rsidP="002775CE">
            <w:pPr>
              <w:pStyle w:val="ListParagraph"/>
              <w:numPr>
                <w:ilvl w:val="0"/>
                <w:numId w:val="29"/>
              </w:numPr>
              <w:spacing w:after="40" w:line="240" w:lineRule="auto"/>
              <w:ind w:left="317" w:hanging="317"/>
              <w:rPr>
                <w:rFonts w:asciiTheme="minorHAnsi" w:hAnsiTheme="minorHAnsi" w:cstheme="minorHAnsi"/>
                <w:sz w:val="20"/>
                <w:szCs w:val="20"/>
              </w:rPr>
            </w:pPr>
            <w:r w:rsidRPr="00524E24">
              <w:rPr>
                <w:rFonts w:asciiTheme="minorHAnsi" w:hAnsiTheme="minorHAnsi" w:cstheme="minorHAnsi"/>
                <w:sz w:val="20"/>
                <w:szCs w:val="20"/>
              </w:rPr>
              <w:t xml:space="preserve">Assessment schedule </w:t>
            </w:r>
          </w:p>
          <w:p w14:paraId="3DD48578" w14:textId="40B35B9D" w:rsidR="005A5DE3" w:rsidRPr="009F69CD" w:rsidRDefault="005A5DE3" w:rsidP="002775CE">
            <w:pPr>
              <w:pStyle w:val="ListParagraph"/>
              <w:numPr>
                <w:ilvl w:val="0"/>
                <w:numId w:val="29"/>
              </w:numPr>
              <w:spacing w:after="40" w:line="240" w:lineRule="auto"/>
              <w:ind w:left="361"/>
              <w:rPr>
                <w:rFonts w:asciiTheme="minorHAnsi" w:hAnsiTheme="minorHAnsi"/>
                <w:sz w:val="20"/>
                <w:szCs w:val="20"/>
              </w:rPr>
            </w:pPr>
            <w:r w:rsidRPr="009F69CD">
              <w:rPr>
                <w:rFonts w:asciiTheme="minorHAnsi" w:hAnsiTheme="minorHAnsi" w:cstheme="minorHAnsi"/>
                <w:sz w:val="20"/>
                <w:szCs w:val="20"/>
              </w:rPr>
              <w:t xml:space="preserve">Examples of </w:t>
            </w:r>
            <w:r w:rsidR="009F69CD">
              <w:rPr>
                <w:rFonts w:asciiTheme="minorHAnsi" w:hAnsiTheme="minorHAnsi" w:cstheme="minorHAnsi"/>
                <w:sz w:val="20"/>
                <w:szCs w:val="20"/>
              </w:rPr>
              <w:t xml:space="preserve">assessment </w:t>
            </w:r>
            <w:r w:rsidRPr="009F69CD">
              <w:rPr>
                <w:rFonts w:asciiTheme="minorHAnsi" w:hAnsiTheme="minorHAnsi" w:cstheme="minorHAnsi"/>
                <w:sz w:val="20"/>
                <w:szCs w:val="20"/>
              </w:rPr>
              <w:t xml:space="preserve">feedback </w:t>
            </w:r>
            <w:r w:rsidR="009F69CD">
              <w:rPr>
                <w:rFonts w:asciiTheme="minorHAnsi" w:hAnsiTheme="minorHAnsi" w:cstheme="minorHAnsi"/>
                <w:sz w:val="20"/>
                <w:szCs w:val="20"/>
              </w:rPr>
              <w:t>including marking rubrics</w:t>
            </w:r>
          </w:p>
        </w:tc>
      </w:tr>
      <w:tr w:rsidR="005A5DE3" w:rsidRPr="00524E24" w14:paraId="44F6B468" w14:textId="1D113412" w:rsidTr="00A0788E">
        <w:tc>
          <w:tcPr>
            <w:tcW w:w="490" w:type="dxa"/>
            <w:tcBorders>
              <w:top w:val="nil"/>
              <w:bottom w:val="nil"/>
            </w:tcBorders>
          </w:tcPr>
          <w:p w14:paraId="26834A6A" w14:textId="77777777" w:rsidR="005A5DE3" w:rsidRPr="00524E24" w:rsidRDefault="005A5DE3" w:rsidP="00524E24">
            <w:pPr>
              <w:spacing w:after="40" w:line="240" w:lineRule="auto"/>
              <w:rPr>
                <w:rFonts w:asciiTheme="minorHAnsi" w:hAnsiTheme="minorHAnsi"/>
                <w:sz w:val="20"/>
                <w:szCs w:val="20"/>
              </w:rPr>
            </w:pPr>
          </w:p>
        </w:tc>
        <w:tc>
          <w:tcPr>
            <w:tcW w:w="1504" w:type="dxa"/>
            <w:tcBorders>
              <w:top w:val="nil"/>
              <w:bottom w:val="nil"/>
            </w:tcBorders>
          </w:tcPr>
          <w:p w14:paraId="15CA8FF7" w14:textId="77777777" w:rsidR="005A5DE3" w:rsidRPr="00524E24" w:rsidRDefault="005A5DE3" w:rsidP="00524E24">
            <w:pPr>
              <w:spacing w:after="40" w:line="240" w:lineRule="auto"/>
              <w:rPr>
                <w:rFonts w:asciiTheme="minorHAnsi" w:hAnsiTheme="minorHAnsi"/>
                <w:sz w:val="20"/>
                <w:szCs w:val="20"/>
              </w:rPr>
            </w:pPr>
          </w:p>
        </w:tc>
        <w:tc>
          <w:tcPr>
            <w:tcW w:w="571" w:type="dxa"/>
          </w:tcPr>
          <w:p w14:paraId="1701A6D6"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1.6</w:t>
            </w:r>
          </w:p>
        </w:tc>
        <w:tc>
          <w:tcPr>
            <w:tcW w:w="3550" w:type="dxa"/>
          </w:tcPr>
          <w:p w14:paraId="356A2ABF"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Processes for identifying students at risk of unsatisfactory progress are documented with evidence of their application. </w:t>
            </w:r>
          </w:p>
        </w:tc>
        <w:tc>
          <w:tcPr>
            <w:tcW w:w="4770" w:type="dxa"/>
          </w:tcPr>
          <w:p w14:paraId="1321C5C2" w14:textId="6F10D293" w:rsidR="005A5DE3" w:rsidRPr="00524E24" w:rsidRDefault="008F568B" w:rsidP="008F568B">
            <w:pPr>
              <w:spacing w:after="40" w:line="240" w:lineRule="auto"/>
              <w:rPr>
                <w:rFonts w:asciiTheme="minorHAnsi" w:hAnsiTheme="minorHAnsi"/>
                <w:sz w:val="20"/>
                <w:szCs w:val="20"/>
              </w:rPr>
            </w:pPr>
            <w:r>
              <w:rPr>
                <w:rFonts w:asciiTheme="minorHAnsi" w:hAnsiTheme="minorHAnsi"/>
                <w:sz w:val="20"/>
                <w:szCs w:val="20"/>
              </w:rPr>
              <w:t>Processes for identifying and supporting students at risk take account of part time and distance modes</w:t>
            </w:r>
          </w:p>
        </w:tc>
        <w:tc>
          <w:tcPr>
            <w:tcW w:w="3510" w:type="dxa"/>
          </w:tcPr>
          <w:p w14:paraId="5DDE47D4" w14:textId="77777777" w:rsidR="008F568B" w:rsidRPr="008F568B" w:rsidRDefault="008F568B" w:rsidP="002775CE">
            <w:pPr>
              <w:pStyle w:val="ListParagraph"/>
              <w:numPr>
                <w:ilvl w:val="0"/>
                <w:numId w:val="23"/>
              </w:numPr>
              <w:spacing w:line="240" w:lineRule="auto"/>
              <w:ind w:left="274" w:hanging="274"/>
              <w:rPr>
                <w:sz w:val="20"/>
                <w:szCs w:val="20"/>
              </w:rPr>
            </w:pPr>
            <w:r w:rsidRPr="008F568B">
              <w:rPr>
                <w:sz w:val="20"/>
                <w:szCs w:val="20"/>
              </w:rPr>
              <w:t xml:space="preserve">Information to students </w:t>
            </w:r>
          </w:p>
          <w:p w14:paraId="657F11E9" w14:textId="68ED1FD3" w:rsidR="008F568B" w:rsidRPr="008F568B" w:rsidRDefault="008F568B" w:rsidP="002775CE">
            <w:pPr>
              <w:pStyle w:val="ListParagraph"/>
              <w:numPr>
                <w:ilvl w:val="0"/>
                <w:numId w:val="23"/>
              </w:numPr>
              <w:spacing w:line="240" w:lineRule="auto"/>
              <w:ind w:left="274" w:hanging="274"/>
              <w:rPr>
                <w:sz w:val="20"/>
                <w:szCs w:val="20"/>
              </w:rPr>
            </w:pPr>
            <w:r w:rsidRPr="008F568B">
              <w:rPr>
                <w:sz w:val="20"/>
                <w:szCs w:val="20"/>
              </w:rPr>
              <w:t xml:space="preserve">Policy document </w:t>
            </w:r>
            <w:r w:rsidR="005D24DC">
              <w:rPr>
                <w:sz w:val="20"/>
                <w:szCs w:val="20"/>
              </w:rPr>
              <w:t>on</w:t>
            </w:r>
            <w:r w:rsidRPr="008F568B">
              <w:rPr>
                <w:sz w:val="20"/>
                <w:szCs w:val="20"/>
              </w:rPr>
              <w:t xml:space="preserve"> students at risk </w:t>
            </w:r>
          </w:p>
          <w:p w14:paraId="56DF12E7" w14:textId="1330D41A" w:rsidR="008F568B" w:rsidRPr="008F568B" w:rsidRDefault="005D24DC" w:rsidP="002775CE">
            <w:pPr>
              <w:pStyle w:val="ListParagraph"/>
              <w:numPr>
                <w:ilvl w:val="0"/>
                <w:numId w:val="23"/>
              </w:numPr>
              <w:spacing w:line="240" w:lineRule="auto"/>
              <w:ind w:left="274" w:hanging="274"/>
              <w:rPr>
                <w:sz w:val="20"/>
                <w:szCs w:val="20"/>
              </w:rPr>
            </w:pPr>
            <w:r>
              <w:rPr>
                <w:sz w:val="20"/>
                <w:szCs w:val="20"/>
              </w:rPr>
              <w:t>Evidence of m</w:t>
            </w:r>
            <w:r w:rsidR="008F568B" w:rsidRPr="008F568B">
              <w:rPr>
                <w:sz w:val="20"/>
                <w:szCs w:val="20"/>
              </w:rPr>
              <w:t>onitoring processes for students at risk</w:t>
            </w:r>
          </w:p>
          <w:p w14:paraId="46E4FA0A" w14:textId="77777777" w:rsidR="008F568B" w:rsidRPr="008F568B" w:rsidRDefault="008F568B" w:rsidP="002775CE">
            <w:pPr>
              <w:pStyle w:val="ListParagraph"/>
              <w:numPr>
                <w:ilvl w:val="0"/>
                <w:numId w:val="23"/>
              </w:numPr>
              <w:spacing w:line="240" w:lineRule="auto"/>
              <w:ind w:left="274" w:hanging="274"/>
              <w:rPr>
                <w:sz w:val="20"/>
                <w:szCs w:val="20"/>
              </w:rPr>
            </w:pPr>
            <w:r w:rsidRPr="008F568B">
              <w:rPr>
                <w:sz w:val="20"/>
                <w:szCs w:val="20"/>
              </w:rPr>
              <w:t xml:space="preserve">Student progress committee records </w:t>
            </w:r>
          </w:p>
          <w:p w14:paraId="59592E78" w14:textId="54226CCB" w:rsidR="008F568B" w:rsidRDefault="008F568B" w:rsidP="002775CE">
            <w:pPr>
              <w:pStyle w:val="ListParagraph"/>
              <w:numPr>
                <w:ilvl w:val="0"/>
                <w:numId w:val="23"/>
              </w:numPr>
              <w:spacing w:line="240" w:lineRule="auto"/>
              <w:ind w:left="274" w:hanging="274"/>
              <w:rPr>
                <w:sz w:val="20"/>
                <w:szCs w:val="20"/>
              </w:rPr>
            </w:pPr>
            <w:r w:rsidRPr="008F568B">
              <w:rPr>
                <w:sz w:val="20"/>
                <w:szCs w:val="20"/>
              </w:rPr>
              <w:t xml:space="preserve">Mentoring arrangements (either general or examples for specific students) </w:t>
            </w:r>
          </w:p>
          <w:p w14:paraId="38076A76" w14:textId="421C962D" w:rsidR="005A5DE3" w:rsidRPr="008F568B" w:rsidRDefault="008F568B" w:rsidP="002775CE">
            <w:pPr>
              <w:pStyle w:val="ListParagraph"/>
              <w:numPr>
                <w:ilvl w:val="0"/>
                <w:numId w:val="23"/>
              </w:numPr>
              <w:spacing w:line="240" w:lineRule="auto"/>
              <w:ind w:left="274" w:hanging="274"/>
              <w:rPr>
                <w:sz w:val="20"/>
                <w:szCs w:val="20"/>
              </w:rPr>
            </w:pPr>
            <w:r w:rsidRPr="008F568B">
              <w:rPr>
                <w:sz w:val="20"/>
                <w:szCs w:val="20"/>
              </w:rPr>
              <w:t>Arrangements for special consideration</w:t>
            </w:r>
          </w:p>
        </w:tc>
      </w:tr>
      <w:tr w:rsidR="005A5DE3" w:rsidRPr="00524E24" w14:paraId="26581937" w14:textId="0F8BF521" w:rsidTr="00A0788E">
        <w:tc>
          <w:tcPr>
            <w:tcW w:w="490" w:type="dxa"/>
            <w:tcBorders>
              <w:top w:val="nil"/>
            </w:tcBorders>
          </w:tcPr>
          <w:p w14:paraId="4773DD83" w14:textId="77777777" w:rsidR="005A5DE3" w:rsidRPr="00524E24" w:rsidRDefault="005A5DE3" w:rsidP="00524E24">
            <w:pPr>
              <w:spacing w:after="40" w:line="240" w:lineRule="auto"/>
              <w:rPr>
                <w:rFonts w:asciiTheme="minorHAnsi" w:hAnsiTheme="minorHAnsi"/>
                <w:sz w:val="20"/>
                <w:szCs w:val="20"/>
              </w:rPr>
            </w:pPr>
          </w:p>
        </w:tc>
        <w:tc>
          <w:tcPr>
            <w:tcW w:w="1504" w:type="dxa"/>
            <w:tcBorders>
              <w:top w:val="nil"/>
            </w:tcBorders>
          </w:tcPr>
          <w:p w14:paraId="4305BB5D" w14:textId="77777777" w:rsidR="005A5DE3" w:rsidRPr="00524E24" w:rsidRDefault="005A5DE3" w:rsidP="00524E24">
            <w:pPr>
              <w:spacing w:after="40" w:line="240" w:lineRule="auto"/>
              <w:rPr>
                <w:rFonts w:asciiTheme="minorHAnsi" w:hAnsiTheme="minorHAnsi"/>
                <w:sz w:val="20"/>
                <w:szCs w:val="20"/>
              </w:rPr>
            </w:pPr>
          </w:p>
        </w:tc>
        <w:tc>
          <w:tcPr>
            <w:tcW w:w="571" w:type="dxa"/>
          </w:tcPr>
          <w:p w14:paraId="4DF1B148"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1.7</w:t>
            </w:r>
          </w:p>
        </w:tc>
        <w:tc>
          <w:tcPr>
            <w:tcW w:w="3550" w:type="dxa"/>
          </w:tcPr>
          <w:p w14:paraId="4C2AF078"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Student progression through the program is monitored so that trends in rates of retention, progression and completion are monitored as a basis for review and improvement. </w:t>
            </w:r>
          </w:p>
        </w:tc>
        <w:tc>
          <w:tcPr>
            <w:tcW w:w="4770" w:type="dxa"/>
          </w:tcPr>
          <w:p w14:paraId="1E1D22F5" w14:textId="6F9A9E8E" w:rsidR="005A5DE3" w:rsidRPr="00524E24" w:rsidRDefault="008F568B" w:rsidP="005D24DC">
            <w:pPr>
              <w:spacing w:after="40" w:line="240" w:lineRule="auto"/>
              <w:rPr>
                <w:rFonts w:asciiTheme="minorHAnsi" w:hAnsiTheme="minorHAnsi"/>
                <w:sz w:val="20"/>
                <w:szCs w:val="20"/>
              </w:rPr>
            </w:pPr>
            <w:r>
              <w:rPr>
                <w:rFonts w:asciiTheme="minorHAnsi" w:hAnsiTheme="minorHAnsi"/>
                <w:sz w:val="20"/>
                <w:szCs w:val="20"/>
              </w:rPr>
              <w:t>Student progress is monitored at both an individual and program level using processes and measures relevant to part time and flexible modes of delivery. (</w:t>
            </w:r>
            <w:proofErr w:type="gramStart"/>
            <w:r>
              <w:rPr>
                <w:rFonts w:asciiTheme="minorHAnsi" w:hAnsiTheme="minorHAnsi"/>
                <w:sz w:val="20"/>
                <w:szCs w:val="20"/>
              </w:rPr>
              <w:t>i.e</w:t>
            </w:r>
            <w:proofErr w:type="gramEnd"/>
            <w:r>
              <w:rPr>
                <w:rFonts w:asciiTheme="minorHAnsi" w:hAnsiTheme="minorHAnsi"/>
                <w:sz w:val="20"/>
                <w:szCs w:val="20"/>
              </w:rPr>
              <w:t xml:space="preserve">. measures record and report on individuals not EFSTLs). </w:t>
            </w:r>
          </w:p>
        </w:tc>
        <w:tc>
          <w:tcPr>
            <w:tcW w:w="3510" w:type="dxa"/>
          </w:tcPr>
          <w:p w14:paraId="100CDA23" w14:textId="77777777" w:rsidR="008F568B" w:rsidRPr="00FB0295" w:rsidRDefault="008F568B" w:rsidP="002775CE">
            <w:pPr>
              <w:pStyle w:val="ListParagraph"/>
              <w:numPr>
                <w:ilvl w:val="0"/>
                <w:numId w:val="40"/>
              </w:numPr>
              <w:spacing w:after="40" w:line="240" w:lineRule="auto"/>
              <w:ind w:left="361"/>
              <w:rPr>
                <w:rFonts w:asciiTheme="minorHAnsi" w:hAnsiTheme="minorHAnsi"/>
                <w:sz w:val="20"/>
                <w:szCs w:val="20"/>
              </w:rPr>
            </w:pPr>
            <w:r w:rsidRPr="00FB0295">
              <w:rPr>
                <w:rFonts w:asciiTheme="minorHAnsi" w:hAnsiTheme="minorHAnsi"/>
                <w:sz w:val="20"/>
                <w:szCs w:val="20"/>
              </w:rPr>
              <w:t xml:space="preserve">Student progress records </w:t>
            </w:r>
          </w:p>
          <w:p w14:paraId="0747B8AD" w14:textId="3EA287C7" w:rsidR="005A5DE3" w:rsidRPr="00FB0295" w:rsidRDefault="008F568B" w:rsidP="002775CE">
            <w:pPr>
              <w:pStyle w:val="ListParagraph"/>
              <w:numPr>
                <w:ilvl w:val="0"/>
                <w:numId w:val="40"/>
              </w:numPr>
              <w:spacing w:after="40" w:line="240" w:lineRule="auto"/>
              <w:ind w:left="361"/>
              <w:rPr>
                <w:rFonts w:asciiTheme="minorHAnsi" w:hAnsiTheme="minorHAnsi"/>
                <w:sz w:val="20"/>
                <w:szCs w:val="20"/>
              </w:rPr>
            </w:pPr>
            <w:r w:rsidRPr="00FB0295">
              <w:rPr>
                <w:rFonts w:asciiTheme="minorHAnsi" w:hAnsiTheme="minorHAnsi"/>
                <w:sz w:val="20"/>
                <w:szCs w:val="20"/>
              </w:rPr>
              <w:t xml:space="preserve">Collated student progression </w:t>
            </w:r>
            <w:r w:rsidR="00FB0295" w:rsidRPr="00FB0295">
              <w:rPr>
                <w:rFonts w:asciiTheme="minorHAnsi" w:hAnsiTheme="minorHAnsi"/>
                <w:sz w:val="20"/>
                <w:szCs w:val="20"/>
              </w:rPr>
              <w:t xml:space="preserve">and completion </w:t>
            </w:r>
            <w:r w:rsidRPr="00FB0295">
              <w:rPr>
                <w:rFonts w:asciiTheme="minorHAnsi" w:hAnsiTheme="minorHAnsi"/>
                <w:sz w:val="20"/>
                <w:szCs w:val="20"/>
              </w:rPr>
              <w:t xml:space="preserve">reports </w:t>
            </w:r>
          </w:p>
        </w:tc>
      </w:tr>
      <w:tr w:rsidR="005A5DE3" w:rsidRPr="00524E24" w14:paraId="0ABD8025" w14:textId="65847579" w:rsidTr="00A0788E">
        <w:tc>
          <w:tcPr>
            <w:tcW w:w="490" w:type="dxa"/>
            <w:tcBorders>
              <w:bottom w:val="nil"/>
            </w:tcBorders>
          </w:tcPr>
          <w:p w14:paraId="1CCC22DB"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1.4</w:t>
            </w:r>
          </w:p>
        </w:tc>
        <w:tc>
          <w:tcPr>
            <w:tcW w:w="1504" w:type="dxa"/>
            <w:vMerge w:val="restart"/>
          </w:tcPr>
          <w:p w14:paraId="5E61F729"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Learning outcomes and assessment </w:t>
            </w:r>
          </w:p>
        </w:tc>
        <w:tc>
          <w:tcPr>
            <w:tcW w:w="571" w:type="dxa"/>
          </w:tcPr>
          <w:p w14:paraId="6F53C44C"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1.8</w:t>
            </w:r>
          </w:p>
        </w:tc>
        <w:tc>
          <w:tcPr>
            <w:tcW w:w="3550" w:type="dxa"/>
          </w:tcPr>
          <w:p w14:paraId="7B9E80BB"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Specified learning outcomes for each course include OHS specific knowledge, skills and application as well as generic skills for effective OHS practice.</w:t>
            </w:r>
          </w:p>
        </w:tc>
        <w:tc>
          <w:tcPr>
            <w:tcW w:w="4770" w:type="dxa"/>
          </w:tcPr>
          <w:p w14:paraId="5A40AC64" w14:textId="1D6C536A" w:rsidR="005A5DE3" w:rsidRPr="00524E24" w:rsidRDefault="00FB0295" w:rsidP="00524E24">
            <w:pPr>
              <w:spacing w:after="40" w:line="240" w:lineRule="auto"/>
              <w:rPr>
                <w:rFonts w:asciiTheme="minorHAnsi" w:hAnsiTheme="minorHAnsi"/>
                <w:sz w:val="20"/>
                <w:szCs w:val="20"/>
              </w:rPr>
            </w:pPr>
            <w:r>
              <w:rPr>
                <w:rFonts w:asciiTheme="minorHAnsi" w:hAnsiTheme="minorHAnsi"/>
                <w:sz w:val="20"/>
                <w:szCs w:val="20"/>
              </w:rPr>
              <w:t xml:space="preserve">While course outlines generally address OHS specific outcomes the course outcomes should </w:t>
            </w:r>
            <w:r w:rsidR="005D24DC">
              <w:rPr>
                <w:rFonts w:asciiTheme="minorHAnsi" w:hAnsiTheme="minorHAnsi"/>
                <w:sz w:val="20"/>
                <w:szCs w:val="20"/>
              </w:rPr>
              <w:t xml:space="preserve">also </w:t>
            </w:r>
            <w:r>
              <w:rPr>
                <w:rFonts w:asciiTheme="minorHAnsi" w:hAnsiTheme="minorHAnsi"/>
                <w:sz w:val="20"/>
                <w:szCs w:val="20"/>
              </w:rPr>
              <w:t>address generic skills that may be important in the application of the OHS-specific knowledge addressed in the particular course.</w:t>
            </w:r>
          </w:p>
        </w:tc>
        <w:tc>
          <w:tcPr>
            <w:tcW w:w="3510" w:type="dxa"/>
          </w:tcPr>
          <w:p w14:paraId="259B9EBE" w14:textId="2DCAA1C6" w:rsidR="005A5DE3" w:rsidRPr="00FB0295" w:rsidRDefault="00FB0295" w:rsidP="002775CE">
            <w:pPr>
              <w:pStyle w:val="ListParagraph"/>
              <w:numPr>
                <w:ilvl w:val="0"/>
                <w:numId w:val="41"/>
              </w:numPr>
              <w:spacing w:after="40" w:line="240" w:lineRule="auto"/>
              <w:ind w:left="361"/>
              <w:rPr>
                <w:rFonts w:asciiTheme="minorHAnsi" w:hAnsiTheme="minorHAnsi"/>
                <w:sz w:val="20"/>
                <w:szCs w:val="20"/>
              </w:rPr>
            </w:pPr>
            <w:r w:rsidRPr="00FB0295">
              <w:rPr>
                <w:rFonts w:asciiTheme="minorHAnsi" w:hAnsiTheme="minorHAnsi"/>
                <w:sz w:val="20"/>
                <w:szCs w:val="20"/>
              </w:rPr>
              <w:t>Program documentation including and course outlines.</w:t>
            </w:r>
          </w:p>
        </w:tc>
      </w:tr>
      <w:tr w:rsidR="00F96BD6" w:rsidRPr="00524E24" w14:paraId="72CBA621" w14:textId="5E259532" w:rsidTr="00A0788E">
        <w:tc>
          <w:tcPr>
            <w:tcW w:w="490" w:type="dxa"/>
            <w:tcBorders>
              <w:top w:val="nil"/>
              <w:bottom w:val="nil"/>
            </w:tcBorders>
          </w:tcPr>
          <w:p w14:paraId="22E9C8CF" w14:textId="77777777" w:rsidR="00F96BD6" w:rsidRPr="00524E24" w:rsidRDefault="00F96BD6" w:rsidP="00524E24">
            <w:pPr>
              <w:spacing w:after="40" w:line="240" w:lineRule="auto"/>
              <w:rPr>
                <w:rFonts w:asciiTheme="minorHAnsi" w:hAnsiTheme="minorHAnsi"/>
                <w:sz w:val="20"/>
                <w:szCs w:val="20"/>
              </w:rPr>
            </w:pPr>
          </w:p>
        </w:tc>
        <w:tc>
          <w:tcPr>
            <w:tcW w:w="1504" w:type="dxa"/>
            <w:vMerge/>
            <w:tcBorders>
              <w:bottom w:val="nil"/>
            </w:tcBorders>
          </w:tcPr>
          <w:p w14:paraId="7DC97DF8"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35F28BF4"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1.9</w:t>
            </w:r>
          </w:p>
        </w:tc>
        <w:tc>
          <w:tcPr>
            <w:tcW w:w="3550" w:type="dxa"/>
          </w:tcPr>
          <w:p w14:paraId="34EFE908"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The program includes integrated tasks and structured learning experiences that address the conceptual structure of the OHS Body of Knowledge as defined in the current version of the Accreditation Information Pack.  </w:t>
            </w:r>
          </w:p>
        </w:tc>
        <w:tc>
          <w:tcPr>
            <w:tcW w:w="4770" w:type="dxa"/>
          </w:tcPr>
          <w:p w14:paraId="7CEE0BF9" w14:textId="3B3723EF" w:rsidR="00F96BD6" w:rsidRPr="00524E24" w:rsidRDefault="00F96BD6" w:rsidP="00524E24">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The OHS Body of Knowledge defines the knowledge with which the generalist OHS professional is expected to ‘engage’. In this case ‘engage’ can be defined as participating in informed discussion – it does not necessarily mean knowing all in depth. However, it is expected that while there will be breadth to the new </w:t>
            </w:r>
            <w:r w:rsidRPr="00524E24">
              <w:rPr>
                <w:rFonts w:asciiTheme="minorHAnsi" w:hAnsiTheme="minorHAnsi" w:cstheme="minorHAnsi"/>
                <w:sz w:val="20"/>
                <w:szCs w:val="20"/>
              </w:rPr>
              <w:lastRenderedPageBreak/>
              <w:t>graduates</w:t>
            </w:r>
            <w:r w:rsidR="00FB0295">
              <w:rPr>
                <w:rFonts w:asciiTheme="minorHAnsi" w:hAnsiTheme="minorHAnsi" w:cstheme="minorHAnsi"/>
                <w:sz w:val="20"/>
                <w:szCs w:val="20"/>
              </w:rPr>
              <w:t>’</w:t>
            </w:r>
            <w:r w:rsidRPr="00524E24">
              <w:rPr>
                <w:rFonts w:asciiTheme="minorHAnsi" w:hAnsiTheme="minorHAnsi" w:cstheme="minorHAnsi"/>
                <w:sz w:val="20"/>
                <w:szCs w:val="20"/>
              </w:rPr>
              <w:t xml:space="preserve"> knowledge there will also be depth in some areas. The areas of depth will reflect the stated content focus of the program and expertise of staff. </w:t>
            </w:r>
          </w:p>
          <w:p w14:paraId="0A48F8A9" w14:textId="4B497066" w:rsidR="00F96BD6" w:rsidRPr="00524E24" w:rsidRDefault="00F96BD6" w:rsidP="00FB0295">
            <w:pPr>
              <w:spacing w:after="40" w:line="240" w:lineRule="auto"/>
              <w:rPr>
                <w:rFonts w:asciiTheme="minorHAnsi" w:hAnsiTheme="minorHAnsi"/>
                <w:sz w:val="20"/>
                <w:szCs w:val="20"/>
              </w:rPr>
            </w:pPr>
            <w:r w:rsidRPr="00524E24">
              <w:rPr>
                <w:rFonts w:asciiTheme="minorHAnsi" w:hAnsiTheme="minorHAnsi" w:cstheme="minorHAnsi"/>
                <w:i/>
                <w:sz w:val="20"/>
                <w:szCs w:val="20"/>
              </w:rPr>
              <w:t>Refer to Information Note: Criterion 1.</w:t>
            </w:r>
            <w:r w:rsidR="00FB0295">
              <w:rPr>
                <w:rFonts w:asciiTheme="minorHAnsi" w:hAnsiTheme="minorHAnsi" w:cstheme="minorHAnsi"/>
                <w:i/>
                <w:sz w:val="20"/>
                <w:szCs w:val="20"/>
              </w:rPr>
              <w:t>9</w:t>
            </w:r>
            <w:r w:rsidRPr="00524E24">
              <w:rPr>
                <w:rFonts w:asciiTheme="minorHAnsi" w:hAnsiTheme="minorHAnsi" w:cstheme="minorHAnsi"/>
                <w:i/>
                <w:sz w:val="20"/>
                <w:szCs w:val="20"/>
              </w:rPr>
              <w:t>.</w:t>
            </w:r>
            <w:r w:rsidRPr="00524E24">
              <w:rPr>
                <w:rFonts w:asciiTheme="minorHAnsi" w:hAnsiTheme="minorHAnsi" w:cstheme="minorHAnsi"/>
                <w:sz w:val="20"/>
                <w:szCs w:val="20"/>
              </w:rPr>
              <w:t xml:space="preserve"> </w:t>
            </w:r>
          </w:p>
        </w:tc>
        <w:tc>
          <w:tcPr>
            <w:tcW w:w="3510" w:type="dxa"/>
          </w:tcPr>
          <w:p w14:paraId="7B78B8FD" w14:textId="77777777" w:rsidR="00F96BD6" w:rsidRPr="00524E24" w:rsidRDefault="00F96BD6" w:rsidP="00FB0295">
            <w:pPr>
              <w:numPr>
                <w:ilvl w:val="0"/>
                <w:numId w:val="9"/>
              </w:numPr>
              <w:tabs>
                <w:tab w:val="left" w:pos="326"/>
              </w:tabs>
              <w:spacing w:after="0" w:line="240" w:lineRule="auto"/>
              <w:ind w:left="0" w:firstLine="45"/>
              <w:rPr>
                <w:rFonts w:asciiTheme="minorHAnsi" w:hAnsiTheme="minorHAnsi" w:cstheme="minorHAnsi"/>
                <w:sz w:val="20"/>
                <w:szCs w:val="20"/>
              </w:rPr>
            </w:pPr>
            <w:r w:rsidRPr="00524E24">
              <w:rPr>
                <w:rFonts w:asciiTheme="minorHAnsi" w:hAnsiTheme="minorHAnsi" w:cstheme="minorHAnsi"/>
                <w:sz w:val="20"/>
                <w:szCs w:val="20"/>
              </w:rPr>
              <w:lastRenderedPageBreak/>
              <w:t>Course guides</w:t>
            </w:r>
          </w:p>
          <w:p w14:paraId="615DAD35" w14:textId="77777777" w:rsidR="00F96BD6" w:rsidRPr="00524E24" w:rsidRDefault="00F96BD6" w:rsidP="00FB0295">
            <w:pPr>
              <w:numPr>
                <w:ilvl w:val="0"/>
                <w:numId w:val="9"/>
              </w:numPr>
              <w:tabs>
                <w:tab w:val="left" w:pos="326"/>
              </w:tabs>
              <w:spacing w:after="0" w:line="240" w:lineRule="auto"/>
              <w:ind w:left="326" w:hanging="281"/>
              <w:rPr>
                <w:rFonts w:asciiTheme="minorHAnsi" w:hAnsiTheme="minorHAnsi" w:cstheme="minorHAnsi"/>
                <w:sz w:val="20"/>
                <w:szCs w:val="20"/>
              </w:rPr>
            </w:pPr>
            <w:r w:rsidRPr="00524E24">
              <w:rPr>
                <w:rFonts w:asciiTheme="minorHAnsi" w:hAnsiTheme="minorHAnsi" w:cstheme="minorHAnsi"/>
                <w:sz w:val="20"/>
                <w:szCs w:val="20"/>
              </w:rPr>
              <w:t>Assessment matrix</w:t>
            </w:r>
          </w:p>
          <w:p w14:paraId="61CAA84A" w14:textId="77777777" w:rsidR="00F96BD6" w:rsidRPr="00524E24" w:rsidRDefault="00F96BD6" w:rsidP="00FB0295">
            <w:pPr>
              <w:numPr>
                <w:ilvl w:val="0"/>
                <w:numId w:val="9"/>
              </w:numPr>
              <w:tabs>
                <w:tab w:val="left" w:pos="326"/>
              </w:tabs>
              <w:spacing w:after="0" w:line="240" w:lineRule="auto"/>
              <w:ind w:left="326" w:hanging="281"/>
              <w:rPr>
                <w:rFonts w:asciiTheme="minorHAnsi" w:hAnsiTheme="minorHAnsi" w:cstheme="minorHAnsi"/>
                <w:sz w:val="20"/>
                <w:szCs w:val="20"/>
              </w:rPr>
            </w:pPr>
            <w:r w:rsidRPr="00524E24">
              <w:rPr>
                <w:rFonts w:asciiTheme="minorHAnsi" w:hAnsiTheme="minorHAnsi" w:cstheme="minorHAnsi"/>
                <w:sz w:val="20"/>
                <w:szCs w:val="20"/>
              </w:rPr>
              <w:t xml:space="preserve">Assessment activities and marking guides for specific assessments </w:t>
            </w:r>
          </w:p>
          <w:p w14:paraId="62D98584" w14:textId="77777777" w:rsidR="00F96BD6" w:rsidRPr="00524E24" w:rsidRDefault="00F96BD6" w:rsidP="00524E24">
            <w:pPr>
              <w:spacing w:after="40" w:line="240" w:lineRule="auto"/>
              <w:rPr>
                <w:rFonts w:asciiTheme="minorHAnsi" w:hAnsiTheme="minorHAnsi"/>
                <w:sz w:val="20"/>
                <w:szCs w:val="20"/>
              </w:rPr>
            </w:pPr>
          </w:p>
        </w:tc>
      </w:tr>
      <w:tr w:rsidR="00F96BD6" w:rsidRPr="00524E24" w14:paraId="36B15447" w14:textId="4DE3F770" w:rsidTr="00A0788E">
        <w:tc>
          <w:tcPr>
            <w:tcW w:w="490" w:type="dxa"/>
            <w:tcBorders>
              <w:top w:val="nil"/>
              <w:bottom w:val="nil"/>
            </w:tcBorders>
          </w:tcPr>
          <w:p w14:paraId="09B1321C" w14:textId="77777777" w:rsidR="00F96BD6" w:rsidRPr="00524E24" w:rsidRDefault="00F96BD6" w:rsidP="00524E24">
            <w:pPr>
              <w:spacing w:after="40" w:line="240" w:lineRule="auto"/>
              <w:rPr>
                <w:rFonts w:asciiTheme="minorHAnsi" w:hAnsiTheme="minorHAnsi"/>
                <w:b/>
                <w:sz w:val="20"/>
                <w:szCs w:val="20"/>
              </w:rPr>
            </w:pPr>
          </w:p>
        </w:tc>
        <w:tc>
          <w:tcPr>
            <w:tcW w:w="1504" w:type="dxa"/>
            <w:tcBorders>
              <w:top w:val="nil"/>
              <w:bottom w:val="nil"/>
            </w:tcBorders>
          </w:tcPr>
          <w:p w14:paraId="6DDC01DC" w14:textId="77777777" w:rsidR="00F96BD6" w:rsidRPr="00524E24" w:rsidRDefault="00F96BD6" w:rsidP="00524E24">
            <w:pPr>
              <w:spacing w:after="40" w:line="240" w:lineRule="auto"/>
              <w:rPr>
                <w:rFonts w:asciiTheme="minorHAnsi" w:hAnsiTheme="minorHAnsi"/>
                <w:b/>
                <w:sz w:val="20"/>
                <w:szCs w:val="20"/>
              </w:rPr>
            </w:pPr>
          </w:p>
        </w:tc>
        <w:tc>
          <w:tcPr>
            <w:tcW w:w="571" w:type="dxa"/>
          </w:tcPr>
          <w:p w14:paraId="2C403CC6"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1.10</w:t>
            </w:r>
          </w:p>
        </w:tc>
        <w:tc>
          <w:tcPr>
            <w:tcW w:w="3550" w:type="dxa"/>
          </w:tcPr>
          <w:p w14:paraId="3768487A"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There is evidence of integration of learning with workplace/ professional practice.</w:t>
            </w:r>
          </w:p>
        </w:tc>
        <w:tc>
          <w:tcPr>
            <w:tcW w:w="4770" w:type="dxa"/>
          </w:tcPr>
          <w:p w14:paraId="21431526" w14:textId="77777777" w:rsidR="00F96BD6" w:rsidRDefault="00F96BD6" w:rsidP="00524E24">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Integration may occur through input of practicing professionals and/or exposure of students to the workplace environment.  </w:t>
            </w:r>
          </w:p>
          <w:p w14:paraId="18D1D0D7" w14:textId="2C347949" w:rsidR="00FB0295" w:rsidRPr="00524E24" w:rsidRDefault="00FB0295" w:rsidP="00FB0295">
            <w:pPr>
              <w:spacing w:after="40" w:line="240" w:lineRule="auto"/>
              <w:rPr>
                <w:rFonts w:asciiTheme="minorHAnsi" w:hAnsiTheme="minorHAnsi"/>
                <w:sz w:val="20"/>
                <w:szCs w:val="20"/>
              </w:rPr>
            </w:pPr>
            <w:r w:rsidRPr="00524E24">
              <w:rPr>
                <w:rFonts w:asciiTheme="minorHAnsi" w:hAnsiTheme="minorHAnsi" w:cstheme="minorHAnsi"/>
                <w:sz w:val="20"/>
                <w:szCs w:val="20"/>
              </w:rPr>
              <w:t xml:space="preserve">Where workplace-based activity is assessed engagement </w:t>
            </w:r>
            <w:r>
              <w:rPr>
                <w:rFonts w:asciiTheme="minorHAnsi" w:hAnsiTheme="minorHAnsi" w:cstheme="minorHAnsi"/>
                <w:sz w:val="20"/>
                <w:szCs w:val="20"/>
              </w:rPr>
              <w:t xml:space="preserve">should be </w:t>
            </w:r>
            <w:r w:rsidRPr="00524E24">
              <w:rPr>
                <w:rFonts w:asciiTheme="minorHAnsi" w:hAnsiTheme="minorHAnsi" w:cstheme="minorHAnsi"/>
                <w:sz w:val="20"/>
                <w:szCs w:val="20"/>
              </w:rPr>
              <w:t>validated by supervisor</w:t>
            </w:r>
          </w:p>
        </w:tc>
        <w:tc>
          <w:tcPr>
            <w:tcW w:w="3510" w:type="dxa"/>
          </w:tcPr>
          <w:p w14:paraId="076453D8" w14:textId="77777777" w:rsidR="00F96BD6" w:rsidRPr="00524E24" w:rsidRDefault="00F96BD6" w:rsidP="00524E24">
            <w:pPr>
              <w:numPr>
                <w:ilvl w:val="0"/>
                <w:numId w:val="9"/>
              </w:numPr>
              <w:tabs>
                <w:tab w:val="left" w:pos="326"/>
              </w:tabs>
              <w:spacing w:after="40" w:line="240" w:lineRule="auto"/>
              <w:ind w:left="0" w:firstLine="45"/>
              <w:rPr>
                <w:rFonts w:asciiTheme="minorHAnsi" w:hAnsiTheme="minorHAnsi" w:cstheme="minorHAnsi"/>
                <w:sz w:val="20"/>
                <w:szCs w:val="20"/>
              </w:rPr>
            </w:pPr>
            <w:r w:rsidRPr="00524E24">
              <w:rPr>
                <w:rFonts w:asciiTheme="minorHAnsi" w:hAnsiTheme="minorHAnsi" w:cstheme="minorHAnsi"/>
                <w:sz w:val="20"/>
                <w:szCs w:val="20"/>
              </w:rPr>
              <w:t>Course guides</w:t>
            </w:r>
          </w:p>
          <w:p w14:paraId="2EF12EAE" w14:textId="77777777" w:rsidR="00F96BD6" w:rsidRPr="00524E24" w:rsidRDefault="00F96BD6" w:rsidP="00524E24">
            <w:pPr>
              <w:numPr>
                <w:ilvl w:val="0"/>
                <w:numId w:val="9"/>
              </w:numPr>
              <w:tabs>
                <w:tab w:val="left" w:pos="326"/>
              </w:tabs>
              <w:spacing w:after="40" w:line="240" w:lineRule="auto"/>
              <w:ind w:left="0" w:firstLine="45"/>
              <w:rPr>
                <w:rFonts w:asciiTheme="minorHAnsi" w:hAnsiTheme="minorHAnsi" w:cstheme="minorHAnsi"/>
                <w:sz w:val="20"/>
                <w:szCs w:val="20"/>
              </w:rPr>
            </w:pPr>
            <w:r w:rsidRPr="00524E24">
              <w:rPr>
                <w:rFonts w:asciiTheme="minorHAnsi" w:hAnsiTheme="minorHAnsi" w:cstheme="minorHAnsi"/>
                <w:sz w:val="20"/>
                <w:szCs w:val="20"/>
              </w:rPr>
              <w:t>Assessment activities</w:t>
            </w:r>
          </w:p>
          <w:p w14:paraId="75989F4D" w14:textId="77777777" w:rsidR="00F96BD6" w:rsidRPr="00524E24" w:rsidRDefault="00F96BD6" w:rsidP="00524E24">
            <w:pPr>
              <w:numPr>
                <w:ilvl w:val="0"/>
                <w:numId w:val="9"/>
              </w:numPr>
              <w:tabs>
                <w:tab w:val="left" w:pos="326"/>
              </w:tabs>
              <w:spacing w:after="40" w:line="240" w:lineRule="auto"/>
              <w:ind w:left="0" w:firstLine="45"/>
              <w:rPr>
                <w:rFonts w:asciiTheme="minorHAnsi" w:hAnsiTheme="minorHAnsi" w:cstheme="minorHAnsi"/>
                <w:sz w:val="20"/>
                <w:szCs w:val="20"/>
              </w:rPr>
            </w:pPr>
            <w:r w:rsidRPr="00524E24">
              <w:rPr>
                <w:rFonts w:asciiTheme="minorHAnsi" w:hAnsiTheme="minorHAnsi" w:cstheme="minorHAnsi"/>
                <w:sz w:val="20"/>
                <w:szCs w:val="20"/>
              </w:rPr>
              <w:t xml:space="preserve">Third party validation </w:t>
            </w:r>
          </w:p>
          <w:p w14:paraId="3D985F66" w14:textId="4CE0FF72" w:rsidR="00F96BD6" w:rsidRPr="00FB0295" w:rsidRDefault="00F96BD6" w:rsidP="00524E24">
            <w:pPr>
              <w:numPr>
                <w:ilvl w:val="0"/>
                <w:numId w:val="9"/>
              </w:numPr>
              <w:tabs>
                <w:tab w:val="left" w:pos="326"/>
              </w:tabs>
              <w:spacing w:after="40" w:line="240" w:lineRule="auto"/>
              <w:ind w:left="326" w:hanging="281"/>
              <w:rPr>
                <w:rFonts w:asciiTheme="minorHAnsi" w:hAnsiTheme="minorHAnsi" w:cstheme="minorHAnsi"/>
                <w:sz w:val="20"/>
                <w:szCs w:val="20"/>
              </w:rPr>
            </w:pPr>
            <w:r w:rsidRPr="00524E24">
              <w:rPr>
                <w:rFonts w:asciiTheme="minorHAnsi" w:hAnsiTheme="minorHAnsi" w:cstheme="minorHAnsi"/>
                <w:sz w:val="20"/>
                <w:szCs w:val="20"/>
              </w:rPr>
              <w:t xml:space="preserve">Information on support for people who may not have a workplace </w:t>
            </w:r>
          </w:p>
        </w:tc>
      </w:tr>
      <w:tr w:rsidR="00F96BD6" w:rsidRPr="00524E24" w14:paraId="30C1E134" w14:textId="1990B27C" w:rsidTr="00A0788E">
        <w:tc>
          <w:tcPr>
            <w:tcW w:w="490" w:type="dxa"/>
            <w:tcBorders>
              <w:top w:val="nil"/>
              <w:bottom w:val="nil"/>
            </w:tcBorders>
          </w:tcPr>
          <w:p w14:paraId="4BFAE71B"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7380E34D"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329D01C7"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1.11</w:t>
            </w:r>
          </w:p>
        </w:tc>
        <w:tc>
          <w:tcPr>
            <w:tcW w:w="3550" w:type="dxa"/>
          </w:tcPr>
          <w:p w14:paraId="4C59EC0F" w14:textId="5ED3F465" w:rsidR="00F96BD6" w:rsidRPr="00524E24" w:rsidRDefault="00F96BD6" w:rsidP="00622FEE">
            <w:pPr>
              <w:spacing w:after="40" w:line="240" w:lineRule="auto"/>
              <w:rPr>
                <w:rFonts w:asciiTheme="minorHAnsi" w:hAnsiTheme="minorHAnsi"/>
                <w:sz w:val="20"/>
                <w:szCs w:val="20"/>
              </w:rPr>
            </w:pPr>
            <w:r w:rsidRPr="00524E24">
              <w:rPr>
                <w:rFonts w:asciiTheme="minorHAnsi" w:hAnsiTheme="minorHAnsi"/>
                <w:sz w:val="20"/>
                <w:szCs w:val="20"/>
              </w:rPr>
              <w:t>A range of assessment methodologies provide evidence that key knowledge and skills have been achieved.</w:t>
            </w:r>
          </w:p>
        </w:tc>
        <w:tc>
          <w:tcPr>
            <w:tcW w:w="4770" w:type="dxa"/>
          </w:tcPr>
          <w:p w14:paraId="2E3CDD0C" w14:textId="77777777" w:rsidR="00F96BD6" w:rsidRDefault="00F96BD6" w:rsidP="00622FEE">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This criterion </w:t>
            </w:r>
            <w:r w:rsidR="00622FEE">
              <w:rPr>
                <w:rFonts w:asciiTheme="minorHAnsi" w:hAnsiTheme="minorHAnsi" w:cstheme="minorHAnsi"/>
                <w:sz w:val="20"/>
                <w:szCs w:val="20"/>
              </w:rPr>
              <w:t xml:space="preserve">requires demonstration of a clear relationship between assessment activities and learning outcomes. </w:t>
            </w:r>
            <w:r w:rsidRPr="00524E24">
              <w:rPr>
                <w:rFonts w:asciiTheme="minorHAnsi" w:hAnsiTheme="minorHAnsi" w:cstheme="minorHAnsi"/>
                <w:sz w:val="20"/>
                <w:szCs w:val="20"/>
              </w:rPr>
              <w:t>Th</w:t>
            </w:r>
            <w:r w:rsidR="00622FEE">
              <w:rPr>
                <w:rFonts w:asciiTheme="minorHAnsi" w:hAnsiTheme="minorHAnsi" w:cstheme="minorHAnsi"/>
                <w:sz w:val="20"/>
                <w:szCs w:val="20"/>
              </w:rPr>
              <w:t xml:space="preserve">is correlation should </w:t>
            </w:r>
            <w:r w:rsidRPr="00524E24">
              <w:rPr>
                <w:rFonts w:asciiTheme="minorHAnsi" w:hAnsiTheme="minorHAnsi" w:cstheme="minorHAnsi"/>
                <w:sz w:val="20"/>
                <w:szCs w:val="20"/>
              </w:rPr>
              <w:t xml:space="preserve">be reflected in the assessment activities and the marking guides.  </w:t>
            </w:r>
          </w:p>
          <w:p w14:paraId="399635B8" w14:textId="77777777" w:rsidR="00DB5AED" w:rsidRDefault="00DB5AED" w:rsidP="00DB5AED">
            <w:pPr>
              <w:spacing w:after="40" w:line="240" w:lineRule="auto"/>
              <w:rPr>
                <w:rFonts w:asciiTheme="minorHAnsi" w:hAnsiTheme="minorHAnsi" w:cstheme="minorHAnsi"/>
                <w:sz w:val="20"/>
                <w:szCs w:val="20"/>
              </w:rPr>
            </w:pPr>
            <w:r>
              <w:rPr>
                <w:rFonts w:asciiTheme="minorHAnsi" w:hAnsiTheme="minorHAnsi" w:cstheme="minorHAnsi"/>
                <w:sz w:val="20"/>
                <w:szCs w:val="20"/>
              </w:rPr>
              <w:t xml:space="preserve">Where group activities comprise a significant component of the assessment strategy, the assessment methods should ensure that individual students demonstrate acquisition of the required knowledge and skills. </w:t>
            </w:r>
          </w:p>
          <w:p w14:paraId="399449F0" w14:textId="70399AEF" w:rsidR="00351220" w:rsidRPr="00524E24" w:rsidRDefault="00351220" w:rsidP="00351220">
            <w:pPr>
              <w:spacing w:after="40" w:line="240" w:lineRule="auto"/>
              <w:rPr>
                <w:rFonts w:asciiTheme="minorHAnsi" w:hAnsiTheme="minorHAnsi"/>
                <w:sz w:val="20"/>
                <w:szCs w:val="20"/>
              </w:rPr>
            </w:pPr>
            <w:r>
              <w:rPr>
                <w:rFonts w:asciiTheme="minorHAnsi" w:hAnsiTheme="minorHAnsi" w:cstheme="minorHAnsi"/>
                <w:sz w:val="20"/>
                <w:szCs w:val="20"/>
              </w:rPr>
              <w:t>Compulsory requirement</w:t>
            </w:r>
            <w:r w:rsidR="005D24DC">
              <w:rPr>
                <w:rFonts w:asciiTheme="minorHAnsi" w:hAnsiTheme="minorHAnsi" w:cstheme="minorHAnsi"/>
                <w:sz w:val="20"/>
                <w:szCs w:val="20"/>
              </w:rPr>
              <w:t>s</w:t>
            </w:r>
            <w:r>
              <w:rPr>
                <w:rFonts w:asciiTheme="minorHAnsi" w:hAnsiTheme="minorHAnsi" w:cstheme="minorHAnsi"/>
                <w:sz w:val="20"/>
                <w:szCs w:val="20"/>
              </w:rPr>
              <w:t xml:space="preserve"> for completion </w:t>
            </w:r>
            <w:r w:rsidR="005D24DC">
              <w:rPr>
                <w:rFonts w:asciiTheme="minorHAnsi" w:hAnsiTheme="minorHAnsi" w:cstheme="minorHAnsi"/>
                <w:sz w:val="20"/>
                <w:szCs w:val="20"/>
              </w:rPr>
              <w:t xml:space="preserve">should </w:t>
            </w:r>
            <w:r>
              <w:rPr>
                <w:rFonts w:asciiTheme="minorHAnsi" w:hAnsiTheme="minorHAnsi" w:cstheme="minorHAnsi"/>
                <w:sz w:val="20"/>
                <w:szCs w:val="20"/>
              </w:rPr>
              <w:t>ensure demonstrated acquisition of key knowledge and skills.</w:t>
            </w:r>
          </w:p>
        </w:tc>
        <w:tc>
          <w:tcPr>
            <w:tcW w:w="3510" w:type="dxa"/>
          </w:tcPr>
          <w:p w14:paraId="75CFCBBE" w14:textId="1F1180EE" w:rsidR="00F96BD6" w:rsidRDefault="00F96BD6" w:rsidP="002775CE">
            <w:pPr>
              <w:pStyle w:val="ListParagraph"/>
              <w:numPr>
                <w:ilvl w:val="0"/>
                <w:numId w:val="1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Course guides </w:t>
            </w:r>
          </w:p>
          <w:p w14:paraId="7D8BF456" w14:textId="3B1BCEB3" w:rsidR="00351220" w:rsidRPr="00524E24" w:rsidRDefault="00351220" w:rsidP="002775CE">
            <w:pPr>
              <w:pStyle w:val="ListParagraph"/>
              <w:numPr>
                <w:ilvl w:val="0"/>
                <w:numId w:val="12"/>
              </w:numPr>
              <w:spacing w:after="40" w:line="240" w:lineRule="auto"/>
              <w:ind w:left="267" w:hanging="267"/>
              <w:rPr>
                <w:rFonts w:asciiTheme="minorHAnsi" w:hAnsiTheme="minorHAnsi" w:cstheme="minorHAnsi"/>
                <w:sz w:val="20"/>
                <w:szCs w:val="20"/>
              </w:rPr>
            </w:pPr>
            <w:r>
              <w:rPr>
                <w:rFonts w:asciiTheme="minorHAnsi" w:hAnsiTheme="minorHAnsi" w:cstheme="minorHAnsi"/>
                <w:sz w:val="20"/>
                <w:szCs w:val="20"/>
              </w:rPr>
              <w:t>Assessment policy</w:t>
            </w:r>
          </w:p>
          <w:p w14:paraId="4816111C" w14:textId="77777777" w:rsidR="00F96BD6" w:rsidRPr="00622FEE" w:rsidRDefault="00F96BD6" w:rsidP="002775CE">
            <w:pPr>
              <w:pStyle w:val="ListParagraph"/>
              <w:numPr>
                <w:ilvl w:val="0"/>
                <w:numId w:val="12"/>
              </w:numPr>
              <w:spacing w:after="40" w:line="240" w:lineRule="auto"/>
              <w:ind w:left="271" w:hanging="270"/>
              <w:rPr>
                <w:rFonts w:asciiTheme="minorHAnsi" w:hAnsiTheme="minorHAnsi"/>
                <w:sz w:val="20"/>
                <w:szCs w:val="20"/>
              </w:rPr>
            </w:pPr>
            <w:r w:rsidRPr="00FB0295">
              <w:rPr>
                <w:rFonts w:asciiTheme="minorHAnsi" w:hAnsiTheme="minorHAnsi" w:cstheme="minorHAnsi"/>
                <w:sz w:val="20"/>
                <w:szCs w:val="20"/>
              </w:rPr>
              <w:t xml:space="preserve">Assessment activities and marking </w:t>
            </w:r>
            <w:r w:rsidR="00FB0295">
              <w:rPr>
                <w:rFonts w:asciiTheme="minorHAnsi" w:hAnsiTheme="minorHAnsi" w:cstheme="minorHAnsi"/>
                <w:sz w:val="20"/>
                <w:szCs w:val="20"/>
              </w:rPr>
              <w:t>rubrics</w:t>
            </w:r>
          </w:p>
          <w:p w14:paraId="5F1BFE23" w14:textId="4FAD1B60" w:rsidR="00622FEE" w:rsidRPr="00FB0295" w:rsidRDefault="00622FEE" w:rsidP="002775CE">
            <w:pPr>
              <w:pStyle w:val="ListParagraph"/>
              <w:numPr>
                <w:ilvl w:val="0"/>
                <w:numId w:val="12"/>
              </w:numPr>
              <w:spacing w:after="40" w:line="240" w:lineRule="auto"/>
              <w:ind w:left="271" w:hanging="270"/>
              <w:rPr>
                <w:rFonts w:asciiTheme="minorHAnsi" w:hAnsiTheme="minorHAnsi"/>
                <w:sz w:val="20"/>
                <w:szCs w:val="20"/>
              </w:rPr>
            </w:pPr>
            <w:r>
              <w:rPr>
                <w:rFonts w:asciiTheme="minorHAnsi" w:hAnsiTheme="minorHAnsi" w:cstheme="minorHAnsi"/>
                <w:sz w:val="20"/>
                <w:szCs w:val="20"/>
              </w:rPr>
              <w:t>Mapping of assessment activities to course and program learning outcomes</w:t>
            </w:r>
          </w:p>
        </w:tc>
      </w:tr>
      <w:tr w:rsidR="00F96BD6" w:rsidRPr="00524E24" w14:paraId="134050A4" w14:textId="4FF15C4E" w:rsidTr="00A0788E">
        <w:tc>
          <w:tcPr>
            <w:tcW w:w="490" w:type="dxa"/>
            <w:tcBorders>
              <w:top w:val="nil"/>
              <w:bottom w:val="nil"/>
            </w:tcBorders>
          </w:tcPr>
          <w:p w14:paraId="18E954FF"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4A6E6A97"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08FC064A"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1.12</w:t>
            </w:r>
          </w:p>
        </w:tc>
        <w:tc>
          <w:tcPr>
            <w:tcW w:w="3550" w:type="dxa"/>
          </w:tcPr>
          <w:p w14:paraId="4789F9C8"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Assessment principles, methodology, criteria and expectations are clearly enunciated and communicated to students prior to the commencement of teaching.</w:t>
            </w:r>
          </w:p>
        </w:tc>
        <w:tc>
          <w:tcPr>
            <w:tcW w:w="4770" w:type="dxa"/>
          </w:tcPr>
          <w:p w14:paraId="60EE5E8A" w14:textId="64CC7880" w:rsidR="00F96BD6" w:rsidRPr="00524E24" w:rsidRDefault="00F96BD6" w:rsidP="00622FEE">
            <w:pPr>
              <w:spacing w:after="40" w:line="240" w:lineRule="auto"/>
              <w:rPr>
                <w:rFonts w:asciiTheme="minorHAnsi" w:hAnsiTheme="minorHAnsi"/>
                <w:sz w:val="20"/>
                <w:szCs w:val="20"/>
              </w:rPr>
            </w:pPr>
            <w:r w:rsidRPr="00524E24">
              <w:rPr>
                <w:rFonts w:asciiTheme="minorHAnsi" w:hAnsiTheme="minorHAnsi" w:cstheme="minorHAnsi"/>
                <w:sz w:val="20"/>
                <w:szCs w:val="20"/>
              </w:rPr>
              <w:t>While general information on assessment principles and expectations may be provided to students at the beginning of the program, the information for each course and each assessment activity should include detailed information. This information should include the criteria for assessment (</w:t>
            </w:r>
            <w:proofErr w:type="spellStart"/>
            <w:r w:rsidRPr="00524E24">
              <w:rPr>
                <w:rFonts w:asciiTheme="minorHAnsi" w:hAnsiTheme="minorHAnsi" w:cstheme="minorHAnsi"/>
                <w:sz w:val="20"/>
                <w:szCs w:val="20"/>
              </w:rPr>
              <w:t>ie</w:t>
            </w:r>
            <w:proofErr w:type="spellEnd"/>
            <w:r w:rsidRPr="00524E24">
              <w:rPr>
                <w:rFonts w:asciiTheme="minorHAnsi" w:hAnsiTheme="minorHAnsi" w:cstheme="minorHAnsi"/>
                <w:sz w:val="20"/>
                <w:szCs w:val="20"/>
              </w:rPr>
              <w:t xml:space="preserve">: what the assessor is looking for) </w:t>
            </w:r>
            <w:r w:rsidR="00622FEE">
              <w:rPr>
                <w:rFonts w:asciiTheme="minorHAnsi" w:hAnsiTheme="minorHAnsi" w:cstheme="minorHAnsi"/>
                <w:sz w:val="20"/>
                <w:szCs w:val="20"/>
              </w:rPr>
              <w:t xml:space="preserve">which is usually communicated via a marking rubric. </w:t>
            </w:r>
          </w:p>
        </w:tc>
        <w:tc>
          <w:tcPr>
            <w:tcW w:w="3510" w:type="dxa"/>
          </w:tcPr>
          <w:p w14:paraId="0F95D3BD" w14:textId="77777777" w:rsidR="00F96BD6" w:rsidRPr="00524E24" w:rsidRDefault="00F96BD6" w:rsidP="002775CE">
            <w:pPr>
              <w:pStyle w:val="ListParagraph"/>
              <w:numPr>
                <w:ilvl w:val="0"/>
                <w:numId w:val="28"/>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Assessment policy </w:t>
            </w:r>
          </w:p>
          <w:p w14:paraId="01E8C471" w14:textId="77777777" w:rsidR="00F96BD6" w:rsidRPr="00524E24" w:rsidRDefault="00F96BD6" w:rsidP="002775CE">
            <w:pPr>
              <w:pStyle w:val="ListParagraph"/>
              <w:numPr>
                <w:ilvl w:val="0"/>
                <w:numId w:val="28"/>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Program documentation </w:t>
            </w:r>
          </w:p>
          <w:p w14:paraId="59C4E12A" w14:textId="7A03BE37" w:rsidR="00F96BD6" w:rsidRPr="00524E24" w:rsidRDefault="00F96BD6" w:rsidP="002775CE">
            <w:pPr>
              <w:pStyle w:val="ListParagraph"/>
              <w:numPr>
                <w:ilvl w:val="0"/>
                <w:numId w:val="28"/>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Course outline</w:t>
            </w:r>
            <w:r w:rsidR="005D24DC">
              <w:rPr>
                <w:rFonts w:asciiTheme="minorHAnsi" w:hAnsiTheme="minorHAnsi" w:cstheme="minorHAnsi"/>
                <w:sz w:val="20"/>
                <w:szCs w:val="20"/>
              </w:rPr>
              <w:t>s</w:t>
            </w:r>
          </w:p>
          <w:p w14:paraId="70FEF85A" w14:textId="77777777" w:rsidR="00F96BD6" w:rsidRPr="00524E24" w:rsidRDefault="00F96BD6" w:rsidP="002775CE">
            <w:pPr>
              <w:pStyle w:val="ListParagraph"/>
              <w:numPr>
                <w:ilvl w:val="0"/>
                <w:numId w:val="28"/>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Information to students at commencement of program and commencement of individual courses </w:t>
            </w:r>
          </w:p>
          <w:p w14:paraId="008A7B5A" w14:textId="77777777" w:rsidR="00F96BD6" w:rsidRPr="00524E24" w:rsidRDefault="00F96BD6" w:rsidP="002775CE">
            <w:pPr>
              <w:pStyle w:val="ListParagraph"/>
              <w:numPr>
                <w:ilvl w:val="0"/>
                <w:numId w:val="28"/>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Assessment schedule and any flexibility arrangements </w:t>
            </w:r>
          </w:p>
          <w:p w14:paraId="796F0322" w14:textId="5BAAD97A" w:rsidR="00F96BD6" w:rsidRPr="00622FEE" w:rsidRDefault="00F96BD6" w:rsidP="002775CE">
            <w:pPr>
              <w:pStyle w:val="ListParagraph"/>
              <w:numPr>
                <w:ilvl w:val="0"/>
                <w:numId w:val="28"/>
              </w:numPr>
              <w:spacing w:after="40" w:line="240" w:lineRule="auto"/>
              <w:ind w:left="271" w:hanging="270"/>
              <w:rPr>
                <w:rFonts w:asciiTheme="minorHAnsi" w:hAnsiTheme="minorHAnsi"/>
                <w:sz w:val="20"/>
                <w:szCs w:val="20"/>
              </w:rPr>
            </w:pPr>
            <w:r w:rsidRPr="00622FEE">
              <w:rPr>
                <w:rFonts w:asciiTheme="minorHAnsi" w:hAnsiTheme="minorHAnsi" w:cstheme="minorHAnsi"/>
                <w:sz w:val="20"/>
                <w:szCs w:val="20"/>
              </w:rPr>
              <w:t xml:space="preserve">Student surveys </w:t>
            </w:r>
          </w:p>
        </w:tc>
      </w:tr>
      <w:tr w:rsidR="00F96BD6" w:rsidRPr="00524E24" w14:paraId="3C6D4C2A" w14:textId="32D837A6" w:rsidTr="00A0788E">
        <w:tc>
          <w:tcPr>
            <w:tcW w:w="490" w:type="dxa"/>
          </w:tcPr>
          <w:p w14:paraId="25625508"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lastRenderedPageBreak/>
              <w:t>1.5</w:t>
            </w:r>
          </w:p>
        </w:tc>
        <w:tc>
          <w:tcPr>
            <w:tcW w:w="1504" w:type="dxa"/>
          </w:tcPr>
          <w:p w14:paraId="4864E940"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Qualifications and certification </w:t>
            </w:r>
          </w:p>
        </w:tc>
        <w:tc>
          <w:tcPr>
            <w:tcW w:w="571" w:type="dxa"/>
          </w:tcPr>
          <w:p w14:paraId="625511D1"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1.13</w:t>
            </w:r>
          </w:p>
        </w:tc>
        <w:tc>
          <w:tcPr>
            <w:tcW w:w="3550" w:type="dxa"/>
          </w:tcPr>
          <w:p w14:paraId="74996965"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The program structure, content and learning activities are appropriate to the level of the award taking account of the criteria in the Australian Qualification Framework.</w:t>
            </w:r>
          </w:p>
        </w:tc>
        <w:tc>
          <w:tcPr>
            <w:tcW w:w="4770" w:type="dxa"/>
          </w:tcPr>
          <w:p w14:paraId="72856986" w14:textId="77777777" w:rsidR="00F96BD6" w:rsidRPr="00524E24" w:rsidRDefault="00F96BD6" w:rsidP="00524E24">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While program documentation gives evidence of intention, this criterion is assessed as evidenced by the assessment activities. Thus the evidence sought is about whether requirements expressed in the AQF learning outcomes are reflected in the assessment. The marking guides are one way of demonstrating this. </w:t>
            </w:r>
          </w:p>
          <w:p w14:paraId="2E44BE17" w14:textId="1961D795"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cstheme="minorHAnsi"/>
                <w:sz w:val="20"/>
                <w:szCs w:val="20"/>
              </w:rPr>
              <w:t>The OHS Professional Capability Statements</w:t>
            </w:r>
            <w:r w:rsidRPr="00524E24">
              <w:rPr>
                <w:rStyle w:val="FootnoteReference"/>
                <w:rFonts w:asciiTheme="minorHAnsi" w:hAnsiTheme="minorHAnsi"/>
                <w:sz w:val="20"/>
                <w:szCs w:val="20"/>
              </w:rPr>
              <w:footnoteReference w:id="6"/>
            </w:r>
            <w:r w:rsidRPr="00524E24">
              <w:rPr>
                <w:rFonts w:asciiTheme="minorHAnsi" w:hAnsiTheme="minorHAnsi" w:cstheme="minorHAnsi"/>
                <w:sz w:val="20"/>
                <w:szCs w:val="20"/>
              </w:rPr>
              <w:t xml:space="preserve"> developed to reflect the AQF outcomes at each qualification level indicate what the new and developing graduate is expected to be able to do in the workplace. They do not have to be included in program documentation </w:t>
            </w:r>
            <w:r w:rsidR="00622FEE">
              <w:rPr>
                <w:rFonts w:asciiTheme="minorHAnsi" w:hAnsiTheme="minorHAnsi" w:cstheme="minorHAnsi"/>
                <w:sz w:val="20"/>
                <w:szCs w:val="20"/>
              </w:rPr>
              <w:t xml:space="preserve">but </w:t>
            </w:r>
            <w:r w:rsidRPr="00524E24">
              <w:rPr>
                <w:rFonts w:asciiTheme="minorHAnsi" w:hAnsiTheme="minorHAnsi" w:cstheme="minorHAnsi"/>
                <w:sz w:val="20"/>
                <w:szCs w:val="20"/>
              </w:rPr>
              <w:t xml:space="preserve">should inform program development and assessment. </w:t>
            </w:r>
          </w:p>
        </w:tc>
        <w:tc>
          <w:tcPr>
            <w:tcW w:w="3510" w:type="dxa"/>
          </w:tcPr>
          <w:p w14:paraId="003FF950" w14:textId="77777777" w:rsidR="00F96BD6" w:rsidRPr="00524E24" w:rsidRDefault="00F96BD6" w:rsidP="00524E24">
            <w:pPr>
              <w:numPr>
                <w:ilvl w:val="0"/>
                <w:numId w:val="9"/>
              </w:numPr>
              <w:tabs>
                <w:tab w:val="left" w:pos="326"/>
              </w:tabs>
              <w:spacing w:after="40" w:line="240" w:lineRule="auto"/>
              <w:ind w:left="0" w:firstLine="45"/>
              <w:rPr>
                <w:rFonts w:asciiTheme="minorHAnsi" w:hAnsiTheme="minorHAnsi" w:cstheme="minorHAnsi"/>
                <w:sz w:val="20"/>
                <w:szCs w:val="20"/>
              </w:rPr>
            </w:pPr>
            <w:r w:rsidRPr="00524E24">
              <w:rPr>
                <w:rFonts w:asciiTheme="minorHAnsi" w:hAnsiTheme="minorHAnsi" w:cstheme="minorHAnsi"/>
                <w:sz w:val="20"/>
                <w:szCs w:val="20"/>
              </w:rPr>
              <w:t xml:space="preserve">Program documentation </w:t>
            </w:r>
          </w:p>
          <w:p w14:paraId="314C1A3A" w14:textId="77777777" w:rsidR="00F96BD6" w:rsidRPr="00524E24" w:rsidRDefault="00F96BD6" w:rsidP="00524E24">
            <w:pPr>
              <w:numPr>
                <w:ilvl w:val="0"/>
                <w:numId w:val="9"/>
              </w:numPr>
              <w:tabs>
                <w:tab w:val="left" w:pos="326"/>
              </w:tabs>
              <w:spacing w:after="40" w:line="240" w:lineRule="auto"/>
              <w:ind w:left="0" w:firstLine="45"/>
              <w:rPr>
                <w:rFonts w:asciiTheme="minorHAnsi" w:hAnsiTheme="minorHAnsi" w:cstheme="minorHAnsi"/>
                <w:sz w:val="20"/>
                <w:szCs w:val="20"/>
              </w:rPr>
            </w:pPr>
            <w:r w:rsidRPr="00524E24">
              <w:rPr>
                <w:rFonts w:asciiTheme="minorHAnsi" w:hAnsiTheme="minorHAnsi" w:cstheme="minorHAnsi"/>
                <w:sz w:val="20"/>
                <w:szCs w:val="20"/>
              </w:rPr>
              <w:t>Course guides</w:t>
            </w:r>
          </w:p>
          <w:p w14:paraId="4F96E455" w14:textId="77777777" w:rsidR="00F96BD6" w:rsidRPr="00524E24" w:rsidRDefault="00F96BD6" w:rsidP="00524E24">
            <w:pPr>
              <w:numPr>
                <w:ilvl w:val="0"/>
                <w:numId w:val="9"/>
              </w:numPr>
              <w:tabs>
                <w:tab w:val="left" w:pos="326"/>
              </w:tabs>
              <w:spacing w:after="40" w:line="240" w:lineRule="auto"/>
              <w:ind w:left="326" w:hanging="281"/>
              <w:rPr>
                <w:rFonts w:asciiTheme="minorHAnsi" w:hAnsiTheme="minorHAnsi" w:cstheme="minorHAnsi"/>
                <w:sz w:val="20"/>
                <w:szCs w:val="20"/>
              </w:rPr>
            </w:pPr>
            <w:r w:rsidRPr="00524E24">
              <w:rPr>
                <w:rFonts w:asciiTheme="minorHAnsi" w:hAnsiTheme="minorHAnsi" w:cstheme="minorHAnsi"/>
                <w:sz w:val="20"/>
                <w:szCs w:val="20"/>
              </w:rPr>
              <w:t xml:space="preserve">Assessment activities and marking guides for specific assessments </w:t>
            </w:r>
          </w:p>
          <w:p w14:paraId="2BDB9E5E" w14:textId="6AC2811F" w:rsidR="00F96BD6" w:rsidRPr="00622FEE" w:rsidRDefault="00F96BD6" w:rsidP="00622FEE">
            <w:pPr>
              <w:pStyle w:val="ListParagraph"/>
              <w:numPr>
                <w:ilvl w:val="0"/>
                <w:numId w:val="9"/>
              </w:numPr>
              <w:spacing w:after="40" w:line="240" w:lineRule="auto"/>
              <w:ind w:left="361" w:hanging="270"/>
              <w:rPr>
                <w:rFonts w:asciiTheme="minorHAnsi" w:hAnsiTheme="minorHAnsi"/>
                <w:sz w:val="20"/>
                <w:szCs w:val="20"/>
              </w:rPr>
            </w:pPr>
            <w:r w:rsidRPr="00622FEE">
              <w:rPr>
                <w:rFonts w:asciiTheme="minorHAnsi" w:hAnsiTheme="minorHAnsi" w:cstheme="minorHAnsi"/>
                <w:sz w:val="20"/>
                <w:szCs w:val="20"/>
              </w:rPr>
              <w:t>A matrix indicating how AQF learning outcomes are addressed in various courses can be useful.</w:t>
            </w:r>
          </w:p>
        </w:tc>
      </w:tr>
      <w:tr w:rsidR="005A5DE3" w:rsidRPr="00524E24" w14:paraId="203EA472" w14:textId="2357456E" w:rsidTr="00A0788E">
        <w:tc>
          <w:tcPr>
            <w:tcW w:w="6115" w:type="dxa"/>
            <w:gridSpan w:val="4"/>
            <w:shd w:val="clear" w:color="auto" w:fill="BFBFBF" w:themeFill="background1" w:themeFillShade="BF"/>
          </w:tcPr>
          <w:p w14:paraId="480FC67E"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b/>
                <w:sz w:val="20"/>
                <w:szCs w:val="20"/>
              </w:rPr>
              <w:t xml:space="preserve">2 Learning environment </w:t>
            </w:r>
          </w:p>
        </w:tc>
        <w:tc>
          <w:tcPr>
            <w:tcW w:w="4770" w:type="dxa"/>
            <w:shd w:val="clear" w:color="auto" w:fill="BFBFBF" w:themeFill="background1" w:themeFillShade="BF"/>
          </w:tcPr>
          <w:p w14:paraId="2D6B092C" w14:textId="77777777" w:rsidR="005A5DE3" w:rsidRPr="00524E24" w:rsidRDefault="005A5DE3" w:rsidP="00524E24">
            <w:pPr>
              <w:spacing w:after="40" w:line="240" w:lineRule="auto"/>
              <w:rPr>
                <w:rFonts w:asciiTheme="minorHAnsi" w:hAnsiTheme="minorHAnsi"/>
                <w:b/>
                <w:sz w:val="20"/>
                <w:szCs w:val="20"/>
              </w:rPr>
            </w:pPr>
          </w:p>
        </w:tc>
        <w:tc>
          <w:tcPr>
            <w:tcW w:w="3510" w:type="dxa"/>
            <w:shd w:val="clear" w:color="auto" w:fill="BFBFBF" w:themeFill="background1" w:themeFillShade="BF"/>
          </w:tcPr>
          <w:p w14:paraId="660F5929" w14:textId="77777777" w:rsidR="005A5DE3" w:rsidRPr="00524E24" w:rsidRDefault="005A5DE3" w:rsidP="00524E24">
            <w:pPr>
              <w:spacing w:after="40" w:line="240" w:lineRule="auto"/>
              <w:rPr>
                <w:rFonts w:asciiTheme="minorHAnsi" w:hAnsiTheme="minorHAnsi"/>
                <w:b/>
                <w:sz w:val="20"/>
                <w:szCs w:val="20"/>
              </w:rPr>
            </w:pPr>
          </w:p>
        </w:tc>
      </w:tr>
      <w:tr w:rsidR="00F96BD6" w:rsidRPr="00524E24" w14:paraId="5E143ECE" w14:textId="75DC6FAE" w:rsidTr="00A0788E">
        <w:tc>
          <w:tcPr>
            <w:tcW w:w="490" w:type="dxa"/>
            <w:tcBorders>
              <w:bottom w:val="nil"/>
            </w:tcBorders>
          </w:tcPr>
          <w:p w14:paraId="1E3766A2"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2.1</w:t>
            </w:r>
          </w:p>
        </w:tc>
        <w:tc>
          <w:tcPr>
            <w:tcW w:w="1504" w:type="dxa"/>
            <w:tcBorders>
              <w:bottom w:val="nil"/>
            </w:tcBorders>
          </w:tcPr>
          <w:p w14:paraId="4E6917B0"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Facilities and infrastructure </w:t>
            </w:r>
          </w:p>
        </w:tc>
        <w:tc>
          <w:tcPr>
            <w:tcW w:w="571" w:type="dxa"/>
          </w:tcPr>
          <w:p w14:paraId="30BE95AD"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2.1</w:t>
            </w:r>
          </w:p>
        </w:tc>
        <w:tc>
          <w:tcPr>
            <w:tcW w:w="3550" w:type="dxa"/>
          </w:tcPr>
          <w:p w14:paraId="1A80E66A"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Where practical activities are undertaken as part of the program, facilities and equipment are sufficient in number and reasonably representative of current OHS practice.</w:t>
            </w:r>
          </w:p>
        </w:tc>
        <w:tc>
          <w:tcPr>
            <w:tcW w:w="4770" w:type="dxa"/>
          </w:tcPr>
          <w:p w14:paraId="35B23C5D" w14:textId="7E0C4B55" w:rsidR="00F96BD6" w:rsidRPr="00524E24" w:rsidRDefault="00F96BD6" w:rsidP="005D24DC">
            <w:pPr>
              <w:spacing w:after="40" w:line="240" w:lineRule="auto"/>
              <w:rPr>
                <w:rFonts w:asciiTheme="minorHAnsi" w:hAnsiTheme="minorHAnsi"/>
                <w:sz w:val="20"/>
                <w:szCs w:val="20"/>
              </w:rPr>
            </w:pPr>
            <w:r w:rsidRPr="00524E24">
              <w:rPr>
                <w:rFonts w:asciiTheme="minorHAnsi" w:hAnsiTheme="minorHAnsi" w:cstheme="minorHAnsi"/>
                <w:sz w:val="20"/>
                <w:szCs w:val="20"/>
              </w:rPr>
              <w:t>Not all program</w:t>
            </w:r>
            <w:r w:rsidR="00622FEE">
              <w:rPr>
                <w:rFonts w:asciiTheme="minorHAnsi" w:hAnsiTheme="minorHAnsi" w:cstheme="minorHAnsi"/>
                <w:sz w:val="20"/>
                <w:szCs w:val="20"/>
              </w:rPr>
              <w:t>s</w:t>
            </w:r>
            <w:r w:rsidRPr="00524E24">
              <w:rPr>
                <w:rFonts w:asciiTheme="minorHAnsi" w:hAnsiTheme="minorHAnsi" w:cstheme="minorHAnsi"/>
                <w:sz w:val="20"/>
                <w:szCs w:val="20"/>
              </w:rPr>
              <w:t xml:space="preserve"> will necessarily have practical activities but where the educational philosophy and approach to learning and teaching require practical activities appropriate equipment </w:t>
            </w:r>
            <w:r w:rsidR="005D24DC">
              <w:rPr>
                <w:rFonts w:asciiTheme="minorHAnsi" w:hAnsiTheme="minorHAnsi" w:cstheme="minorHAnsi"/>
                <w:sz w:val="20"/>
                <w:szCs w:val="20"/>
              </w:rPr>
              <w:t xml:space="preserve">should be </w:t>
            </w:r>
            <w:r w:rsidRPr="00524E24">
              <w:rPr>
                <w:rFonts w:asciiTheme="minorHAnsi" w:hAnsiTheme="minorHAnsi" w:cstheme="minorHAnsi"/>
                <w:sz w:val="20"/>
                <w:szCs w:val="20"/>
              </w:rPr>
              <w:t>available.</w:t>
            </w:r>
          </w:p>
        </w:tc>
        <w:tc>
          <w:tcPr>
            <w:tcW w:w="3510" w:type="dxa"/>
          </w:tcPr>
          <w:p w14:paraId="06044045" w14:textId="77777777" w:rsidR="00F96BD6" w:rsidRPr="00524E24" w:rsidRDefault="00F96BD6" w:rsidP="002775CE">
            <w:pPr>
              <w:pStyle w:val="ListParagraph"/>
              <w:numPr>
                <w:ilvl w:val="0"/>
                <w:numId w:val="19"/>
              </w:numPr>
              <w:spacing w:after="40" w:line="240" w:lineRule="auto"/>
              <w:ind w:left="319" w:hanging="284"/>
              <w:rPr>
                <w:rFonts w:asciiTheme="minorHAnsi" w:hAnsiTheme="minorHAnsi" w:cstheme="minorHAnsi"/>
                <w:sz w:val="20"/>
                <w:szCs w:val="20"/>
              </w:rPr>
            </w:pPr>
            <w:r w:rsidRPr="00524E24">
              <w:rPr>
                <w:rFonts w:asciiTheme="minorHAnsi" w:hAnsiTheme="minorHAnsi" w:cstheme="minorHAnsi"/>
                <w:sz w:val="20"/>
                <w:szCs w:val="20"/>
              </w:rPr>
              <w:t xml:space="preserve">Equipment inventory or register, asset register </w:t>
            </w:r>
          </w:p>
          <w:p w14:paraId="6C224B5D" w14:textId="77777777" w:rsidR="00F96BD6" w:rsidRPr="00524E24" w:rsidRDefault="00F96BD6" w:rsidP="002775CE">
            <w:pPr>
              <w:pStyle w:val="ListParagraph"/>
              <w:numPr>
                <w:ilvl w:val="0"/>
                <w:numId w:val="19"/>
              </w:numPr>
              <w:spacing w:after="40" w:line="240" w:lineRule="auto"/>
              <w:ind w:left="319" w:hanging="284"/>
              <w:rPr>
                <w:rFonts w:asciiTheme="minorHAnsi" w:hAnsiTheme="minorHAnsi" w:cstheme="minorHAnsi"/>
                <w:sz w:val="20"/>
                <w:szCs w:val="20"/>
              </w:rPr>
            </w:pPr>
            <w:r w:rsidRPr="00524E24">
              <w:rPr>
                <w:rFonts w:asciiTheme="minorHAnsi" w:hAnsiTheme="minorHAnsi" w:cstheme="minorHAnsi"/>
                <w:sz w:val="20"/>
                <w:szCs w:val="20"/>
              </w:rPr>
              <w:t>Calibration records and safety check records</w:t>
            </w:r>
          </w:p>
          <w:p w14:paraId="24B554BB" w14:textId="7AB226BE" w:rsidR="00F96BD6" w:rsidRPr="00622FEE" w:rsidRDefault="00F96BD6" w:rsidP="002775CE">
            <w:pPr>
              <w:pStyle w:val="ListParagraph"/>
              <w:numPr>
                <w:ilvl w:val="0"/>
                <w:numId w:val="19"/>
              </w:numPr>
              <w:spacing w:after="40" w:line="240" w:lineRule="auto"/>
              <w:ind w:left="361" w:hanging="270"/>
              <w:rPr>
                <w:rFonts w:asciiTheme="minorHAnsi" w:hAnsiTheme="minorHAnsi"/>
                <w:sz w:val="20"/>
                <w:szCs w:val="20"/>
              </w:rPr>
            </w:pPr>
            <w:r w:rsidRPr="00622FEE">
              <w:rPr>
                <w:rFonts w:asciiTheme="minorHAnsi" w:hAnsiTheme="minorHAnsi" w:cstheme="minorHAnsi"/>
                <w:sz w:val="20"/>
                <w:szCs w:val="20"/>
              </w:rPr>
              <w:t>A statement on the required standard of equipment where equipment outside the control of the university is used for assessment activities</w:t>
            </w:r>
          </w:p>
        </w:tc>
      </w:tr>
      <w:tr w:rsidR="00F96BD6" w:rsidRPr="00524E24" w14:paraId="70B7E5E1" w14:textId="5B8060C6" w:rsidTr="00A0788E">
        <w:tc>
          <w:tcPr>
            <w:tcW w:w="490" w:type="dxa"/>
            <w:tcBorders>
              <w:top w:val="nil"/>
              <w:bottom w:val="nil"/>
            </w:tcBorders>
          </w:tcPr>
          <w:p w14:paraId="49BA5DEB"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0DB1EE98"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7E1AF81C"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2.2</w:t>
            </w:r>
          </w:p>
        </w:tc>
        <w:tc>
          <w:tcPr>
            <w:tcW w:w="3550" w:type="dxa"/>
          </w:tcPr>
          <w:p w14:paraId="6BAD4188"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IT communication and library facilities are reliable and accessible by all students.</w:t>
            </w:r>
          </w:p>
        </w:tc>
        <w:tc>
          <w:tcPr>
            <w:tcW w:w="4770" w:type="dxa"/>
          </w:tcPr>
          <w:p w14:paraId="724BDD46" w14:textId="61B23F3B" w:rsidR="00F96BD6" w:rsidRPr="00524E24" w:rsidRDefault="008F53CD" w:rsidP="00480317">
            <w:pPr>
              <w:spacing w:after="40" w:line="240" w:lineRule="auto"/>
              <w:rPr>
                <w:rFonts w:asciiTheme="minorHAnsi" w:hAnsiTheme="minorHAnsi"/>
                <w:sz w:val="20"/>
                <w:szCs w:val="20"/>
              </w:rPr>
            </w:pPr>
            <w:r>
              <w:rPr>
                <w:rFonts w:asciiTheme="minorHAnsi" w:hAnsiTheme="minorHAnsi"/>
                <w:sz w:val="20"/>
                <w:szCs w:val="20"/>
              </w:rPr>
              <w:t>Reliable IT and access to online learning resources and libraries are essential for all modes of delivery of OHS professional education particularly those learning remotely. Reliability issues may relate to the provider IT</w:t>
            </w:r>
            <w:r w:rsidR="00480317">
              <w:rPr>
                <w:rFonts w:asciiTheme="minorHAnsi" w:hAnsiTheme="minorHAnsi"/>
                <w:sz w:val="20"/>
                <w:szCs w:val="20"/>
              </w:rPr>
              <w:t xml:space="preserve"> </w:t>
            </w:r>
            <w:r>
              <w:rPr>
                <w:rFonts w:asciiTheme="minorHAnsi" w:hAnsiTheme="minorHAnsi"/>
                <w:sz w:val="20"/>
                <w:szCs w:val="20"/>
              </w:rPr>
              <w:t>arrangements</w:t>
            </w:r>
            <w:r w:rsidR="00480317">
              <w:rPr>
                <w:rFonts w:asciiTheme="minorHAnsi" w:hAnsiTheme="minorHAnsi"/>
                <w:sz w:val="20"/>
                <w:szCs w:val="20"/>
              </w:rPr>
              <w:t xml:space="preserve">, the LMS platform or the internet access arrangements of the learner. This criterion refers to the IT matters over which the provider has </w:t>
            </w:r>
            <w:proofErr w:type="gramStart"/>
            <w:r w:rsidR="00480317">
              <w:rPr>
                <w:rFonts w:asciiTheme="minorHAnsi" w:hAnsiTheme="minorHAnsi"/>
                <w:sz w:val="20"/>
                <w:szCs w:val="20"/>
              </w:rPr>
              <w:t>control,</w:t>
            </w:r>
            <w:proofErr w:type="gramEnd"/>
            <w:r w:rsidR="00480317">
              <w:rPr>
                <w:rFonts w:asciiTheme="minorHAnsi" w:hAnsiTheme="minorHAnsi"/>
                <w:sz w:val="20"/>
                <w:szCs w:val="20"/>
              </w:rPr>
              <w:t xml:space="preserve"> this </w:t>
            </w:r>
            <w:r w:rsidR="00480317">
              <w:rPr>
                <w:rFonts w:asciiTheme="minorHAnsi" w:hAnsiTheme="minorHAnsi"/>
                <w:sz w:val="20"/>
                <w:szCs w:val="20"/>
              </w:rPr>
              <w:lastRenderedPageBreak/>
              <w:t xml:space="preserve">includes structuring format of online learning resources to facilitate remote access taking account of factors such as bandwidth. </w:t>
            </w:r>
            <w:r>
              <w:rPr>
                <w:rFonts w:asciiTheme="minorHAnsi" w:hAnsiTheme="minorHAnsi"/>
                <w:sz w:val="20"/>
                <w:szCs w:val="20"/>
              </w:rPr>
              <w:t xml:space="preserve"> </w:t>
            </w:r>
          </w:p>
        </w:tc>
        <w:tc>
          <w:tcPr>
            <w:tcW w:w="3510" w:type="dxa"/>
          </w:tcPr>
          <w:p w14:paraId="1E82099E" w14:textId="1022DA4A" w:rsidR="00F96BD6" w:rsidRPr="00524E24" w:rsidRDefault="00F96BD6" w:rsidP="002775CE">
            <w:pPr>
              <w:numPr>
                <w:ilvl w:val="0"/>
                <w:numId w:val="12"/>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lastRenderedPageBreak/>
              <w:t xml:space="preserve">Information to students </w:t>
            </w:r>
            <w:r w:rsidR="005D24DC">
              <w:rPr>
                <w:rFonts w:asciiTheme="minorHAnsi" w:hAnsiTheme="minorHAnsi" w:cstheme="minorHAnsi"/>
                <w:sz w:val="20"/>
                <w:szCs w:val="20"/>
              </w:rPr>
              <w:t>o</w:t>
            </w:r>
            <w:r w:rsidRPr="00524E24">
              <w:rPr>
                <w:rFonts w:asciiTheme="minorHAnsi" w:hAnsiTheme="minorHAnsi" w:cstheme="minorHAnsi"/>
                <w:sz w:val="20"/>
                <w:szCs w:val="20"/>
              </w:rPr>
              <w:t>n Help Desk availability</w:t>
            </w:r>
          </w:p>
          <w:p w14:paraId="7DB7B036" w14:textId="77777777" w:rsidR="00F96BD6" w:rsidRPr="00524E24" w:rsidRDefault="00F96BD6" w:rsidP="002775CE">
            <w:pPr>
              <w:numPr>
                <w:ilvl w:val="0"/>
                <w:numId w:val="12"/>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Student surveys </w:t>
            </w:r>
          </w:p>
          <w:p w14:paraId="0AF00234" w14:textId="77777777" w:rsidR="00F96BD6" w:rsidRPr="00524E24" w:rsidRDefault="00F96BD6" w:rsidP="002775CE">
            <w:pPr>
              <w:numPr>
                <w:ilvl w:val="0"/>
                <w:numId w:val="12"/>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Minutes of staff/student consultative committee</w:t>
            </w:r>
          </w:p>
          <w:p w14:paraId="34913EA9" w14:textId="77777777" w:rsidR="00F96BD6" w:rsidRPr="00524E24" w:rsidRDefault="00F96BD6" w:rsidP="002775CE">
            <w:pPr>
              <w:numPr>
                <w:ilvl w:val="0"/>
                <w:numId w:val="12"/>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IT Department reports on </w:t>
            </w:r>
            <w:r w:rsidRPr="00524E24">
              <w:rPr>
                <w:rFonts w:asciiTheme="minorHAnsi" w:hAnsiTheme="minorHAnsi" w:cstheme="minorHAnsi"/>
                <w:sz w:val="20"/>
                <w:szCs w:val="20"/>
              </w:rPr>
              <w:lastRenderedPageBreak/>
              <w:t>availability/reliability</w:t>
            </w:r>
          </w:p>
          <w:p w14:paraId="670D79C6" w14:textId="431DB4F5" w:rsidR="00F96BD6" w:rsidRPr="00622FEE" w:rsidRDefault="00F96BD6" w:rsidP="002775CE">
            <w:pPr>
              <w:pStyle w:val="ListParagraph"/>
              <w:numPr>
                <w:ilvl w:val="0"/>
                <w:numId w:val="12"/>
              </w:numPr>
              <w:spacing w:after="40" w:line="240" w:lineRule="auto"/>
              <w:ind w:left="271" w:hanging="180"/>
              <w:rPr>
                <w:rFonts w:asciiTheme="minorHAnsi" w:hAnsiTheme="minorHAnsi"/>
                <w:sz w:val="20"/>
                <w:szCs w:val="20"/>
              </w:rPr>
            </w:pPr>
            <w:r w:rsidRPr="00622FEE">
              <w:rPr>
                <w:rFonts w:asciiTheme="minorHAnsi" w:hAnsiTheme="minorHAnsi" w:cstheme="minorHAnsi"/>
                <w:sz w:val="20"/>
                <w:szCs w:val="20"/>
              </w:rPr>
              <w:t xml:space="preserve">Examples or statements of special arrangements that may have been made/could be made where students have access issues </w:t>
            </w:r>
          </w:p>
        </w:tc>
      </w:tr>
      <w:tr w:rsidR="005A5DE3" w:rsidRPr="00524E24" w14:paraId="36D023E0" w14:textId="0B0585B6" w:rsidTr="00A0788E">
        <w:tc>
          <w:tcPr>
            <w:tcW w:w="490" w:type="dxa"/>
            <w:tcBorders>
              <w:top w:val="nil"/>
            </w:tcBorders>
          </w:tcPr>
          <w:p w14:paraId="59FAE318" w14:textId="77777777" w:rsidR="005A5DE3" w:rsidRPr="00524E24" w:rsidRDefault="005A5DE3" w:rsidP="00524E24">
            <w:pPr>
              <w:spacing w:after="40" w:line="240" w:lineRule="auto"/>
              <w:rPr>
                <w:rFonts w:asciiTheme="minorHAnsi" w:hAnsiTheme="minorHAnsi"/>
                <w:sz w:val="20"/>
                <w:szCs w:val="20"/>
              </w:rPr>
            </w:pPr>
          </w:p>
        </w:tc>
        <w:tc>
          <w:tcPr>
            <w:tcW w:w="1504" w:type="dxa"/>
            <w:tcBorders>
              <w:top w:val="nil"/>
            </w:tcBorders>
          </w:tcPr>
          <w:p w14:paraId="08E70163" w14:textId="77777777" w:rsidR="005A5DE3" w:rsidRPr="00524E24" w:rsidRDefault="005A5DE3" w:rsidP="00524E24">
            <w:pPr>
              <w:spacing w:after="40" w:line="240" w:lineRule="auto"/>
              <w:rPr>
                <w:rFonts w:asciiTheme="minorHAnsi" w:hAnsiTheme="minorHAnsi"/>
                <w:sz w:val="20"/>
                <w:szCs w:val="20"/>
              </w:rPr>
            </w:pPr>
          </w:p>
        </w:tc>
        <w:tc>
          <w:tcPr>
            <w:tcW w:w="571" w:type="dxa"/>
          </w:tcPr>
          <w:p w14:paraId="212CFB7F"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2.3</w:t>
            </w:r>
          </w:p>
        </w:tc>
        <w:tc>
          <w:tcPr>
            <w:tcW w:w="3550" w:type="dxa"/>
          </w:tcPr>
          <w:p w14:paraId="55B90A62"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The learning environment, whether physical, virtual or blended, and associated learning activities support academic interactions among students outside of formal teaching. </w:t>
            </w:r>
          </w:p>
        </w:tc>
        <w:tc>
          <w:tcPr>
            <w:tcW w:w="4770" w:type="dxa"/>
          </w:tcPr>
          <w:p w14:paraId="1284C023" w14:textId="65B07ACB" w:rsidR="005A5DE3" w:rsidRPr="00524E24" w:rsidRDefault="00480317" w:rsidP="005D24DC">
            <w:pPr>
              <w:spacing w:after="40" w:line="240" w:lineRule="auto"/>
              <w:rPr>
                <w:rFonts w:asciiTheme="minorHAnsi" w:hAnsiTheme="minorHAnsi"/>
                <w:sz w:val="20"/>
                <w:szCs w:val="20"/>
              </w:rPr>
            </w:pPr>
            <w:r>
              <w:rPr>
                <w:rFonts w:asciiTheme="minorHAnsi" w:hAnsiTheme="minorHAnsi"/>
                <w:sz w:val="20"/>
                <w:szCs w:val="20"/>
              </w:rPr>
              <w:t>Peer engagement is an important aspect of learning and in developing communication and engagement skills essential for the effective OHS professional. Student learning activities should be structured to support such engagement, even where there may be student resistance</w:t>
            </w:r>
            <w:r w:rsidR="005D24DC">
              <w:rPr>
                <w:rFonts w:asciiTheme="minorHAnsi" w:hAnsiTheme="minorHAnsi"/>
                <w:sz w:val="20"/>
                <w:szCs w:val="20"/>
              </w:rPr>
              <w:t>. A</w:t>
            </w:r>
            <w:r>
              <w:rPr>
                <w:rFonts w:asciiTheme="minorHAnsi" w:hAnsiTheme="minorHAnsi"/>
                <w:sz w:val="20"/>
                <w:szCs w:val="20"/>
              </w:rPr>
              <w:t xml:space="preserve">ssessment </w:t>
            </w:r>
            <w:r w:rsidR="00DB5AED">
              <w:rPr>
                <w:rFonts w:asciiTheme="minorHAnsi" w:hAnsiTheme="minorHAnsi"/>
                <w:sz w:val="20"/>
                <w:szCs w:val="20"/>
              </w:rPr>
              <w:t>activities should reflect the level of such engagement and the development of associated skills.</w:t>
            </w:r>
            <w:r>
              <w:rPr>
                <w:rFonts w:asciiTheme="minorHAnsi" w:hAnsiTheme="minorHAnsi"/>
                <w:sz w:val="20"/>
                <w:szCs w:val="20"/>
              </w:rPr>
              <w:t xml:space="preserve"> </w:t>
            </w:r>
          </w:p>
        </w:tc>
        <w:tc>
          <w:tcPr>
            <w:tcW w:w="3510" w:type="dxa"/>
          </w:tcPr>
          <w:p w14:paraId="1C9A73BA" w14:textId="77777777" w:rsidR="005A5DE3" w:rsidRPr="00DB5AED" w:rsidRDefault="00DB5AED" w:rsidP="002775CE">
            <w:pPr>
              <w:pStyle w:val="ListParagraph"/>
              <w:numPr>
                <w:ilvl w:val="0"/>
                <w:numId w:val="42"/>
              </w:numPr>
              <w:spacing w:after="40" w:line="240" w:lineRule="auto"/>
              <w:ind w:left="270" w:hanging="270"/>
              <w:rPr>
                <w:rFonts w:asciiTheme="minorHAnsi" w:hAnsiTheme="minorHAnsi"/>
                <w:sz w:val="20"/>
                <w:szCs w:val="20"/>
              </w:rPr>
            </w:pPr>
            <w:r w:rsidRPr="00DB5AED">
              <w:rPr>
                <w:rFonts w:asciiTheme="minorHAnsi" w:hAnsiTheme="minorHAnsi"/>
                <w:sz w:val="20"/>
                <w:szCs w:val="20"/>
              </w:rPr>
              <w:t xml:space="preserve">Student information on the program overall </w:t>
            </w:r>
          </w:p>
          <w:p w14:paraId="5119D83C" w14:textId="77777777" w:rsidR="00DB5AED" w:rsidRPr="00DB5AED" w:rsidRDefault="00DB5AED" w:rsidP="002775CE">
            <w:pPr>
              <w:pStyle w:val="ListParagraph"/>
              <w:numPr>
                <w:ilvl w:val="0"/>
                <w:numId w:val="42"/>
              </w:numPr>
              <w:spacing w:after="40" w:line="240" w:lineRule="auto"/>
              <w:ind w:left="270" w:hanging="270"/>
              <w:rPr>
                <w:rFonts w:asciiTheme="minorHAnsi" w:hAnsiTheme="minorHAnsi"/>
                <w:sz w:val="20"/>
                <w:szCs w:val="20"/>
              </w:rPr>
            </w:pPr>
            <w:r w:rsidRPr="00DB5AED">
              <w:rPr>
                <w:rFonts w:asciiTheme="minorHAnsi" w:hAnsiTheme="minorHAnsi"/>
                <w:sz w:val="20"/>
                <w:szCs w:val="20"/>
              </w:rPr>
              <w:t xml:space="preserve">Course outlines </w:t>
            </w:r>
          </w:p>
          <w:p w14:paraId="6DE7565B" w14:textId="20569084" w:rsidR="00DB5AED" w:rsidRPr="00DB5AED" w:rsidRDefault="00DB5AED" w:rsidP="002775CE">
            <w:pPr>
              <w:pStyle w:val="ListParagraph"/>
              <w:numPr>
                <w:ilvl w:val="0"/>
                <w:numId w:val="42"/>
              </w:numPr>
              <w:spacing w:after="40" w:line="240" w:lineRule="auto"/>
              <w:ind w:left="270" w:hanging="270"/>
              <w:rPr>
                <w:rFonts w:asciiTheme="minorHAnsi" w:hAnsiTheme="minorHAnsi"/>
                <w:sz w:val="20"/>
                <w:szCs w:val="20"/>
              </w:rPr>
            </w:pPr>
            <w:r w:rsidRPr="00DB5AED">
              <w:rPr>
                <w:rFonts w:asciiTheme="minorHAnsi" w:hAnsiTheme="minorHAnsi"/>
                <w:sz w:val="20"/>
                <w:szCs w:val="20"/>
              </w:rPr>
              <w:t xml:space="preserve">Assessment rubrics </w:t>
            </w:r>
          </w:p>
        </w:tc>
      </w:tr>
      <w:tr w:rsidR="005A5DE3" w:rsidRPr="00524E24" w14:paraId="2370C312" w14:textId="5EE8C696" w:rsidTr="00A0788E">
        <w:tc>
          <w:tcPr>
            <w:tcW w:w="490" w:type="dxa"/>
          </w:tcPr>
          <w:p w14:paraId="69FD0CC8"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2.2</w:t>
            </w:r>
          </w:p>
        </w:tc>
        <w:tc>
          <w:tcPr>
            <w:tcW w:w="1504" w:type="dxa"/>
          </w:tcPr>
          <w:p w14:paraId="2BE04EA4"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Diversity and equity </w:t>
            </w:r>
          </w:p>
        </w:tc>
        <w:tc>
          <w:tcPr>
            <w:tcW w:w="571" w:type="dxa"/>
            <w:shd w:val="clear" w:color="auto" w:fill="BFBFBF" w:themeFill="background1" w:themeFillShade="BF"/>
          </w:tcPr>
          <w:p w14:paraId="5735B854" w14:textId="77777777" w:rsidR="005A5DE3" w:rsidRPr="00524E24" w:rsidRDefault="005A5DE3" w:rsidP="00524E24">
            <w:pPr>
              <w:spacing w:after="40" w:line="240" w:lineRule="auto"/>
              <w:rPr>
                <w:rFonts w:asciiTheme="minorHAnsi" w:hAnsiTheme="minorHAnsi"/>
                <w:sz w:val="20"/>
                <w:szCs w:val="20"/>
              </w:rPr>
            </w:pPr>
          </w:p>
        </w:tc>
        <w:tc>
          <w:tcPr>
            <w:tcW w:w="3550" w:type="dxa"/>
            <w:shd w:val="clear" w:color="auto" w:fill="BFBFBF" w:themeFill="background1" w:themeFillShade="BF"/>
          </w:tcPr>
          <w:p w14:paraId="42ED44AF" w14:textId="77777777" w:rsidR="005A5DE3" w:rsidRPr="00524E24" w:rsidRDefault="005A5DE3" w:rsidP="00524E24">
            <w:pPr>
              <w:spacing w:after="40" w:line="240" w:lineRule="auto"/>
              <w:rPr>
                <w:rFonts w:asciiTheme="minorHAnsi" w:hAnsiTheme="minorHAnsi"/>
                <w:sz w:val="20"/>
                <w:szCs w:val="20"/>
              </w:rPr>
            </w:pPr>
          </w:p>
        </w:tc>
        <w:tc>
          <w:tcPr>
            <w:tcW w:w="4770" w:type="dxa"/>
            <w:shd w:val="clear" w:color="auto" w:fill="BFBFBF" w:themeFill="background1" w:themeFillShade="BF"/>
          </w:tcPr>
          <w:p w14:paraId="6557C0CB" w14:textId="77777777" w:rsidR="005A5DE3" w:rsidRPr="00524E24" w:rsidRDefault="005A5DE3" w:rsidP="00524E24">
            <w:pPr>
              <w:spacing w:after="40" w:line="240" w:lineRule="auto"/>
              <w:rPr>
                <w:rFonts w:asciiTheme="minorHAnsi" w:hAnsiTheme="minorHAnsi"/>
                <w:sz w:val="20"/>
                <w:szCs w:val="20"/>
              </w:rPr>
            </w:pPr>
          </w:p>
        </w:tc>
        <w:tc>
          <w:tcPr>
            <w:tcW w:w="3510" w:type="dxa"/>
            <w:shd w:val="clear" w:color="auto" w:fill="BFBFBF" w:themeFill="background1" w:themeFillShade="BF"/>
          </w:tcPr>
          <w:p w14:paraId="23174721" w14:textId="77777777" w:rsidR="005A5DE3" w:rsidRPr="00524E24" w:rsidRDefault="005A5DE3" w:rsidP="00524E24">
            <w:pPr>
              <w:spacing w:after="40" w:line="240" w:lineRule="auto"/>
              <w:rPr>
                <w:rFonts w:asciiTheme="minorHAnsi" w:hAnsiTheme="minorHAnsi"/>
                <w:sz w:val="20"/>
                <w:szCs w:val="20"/>
              </w:rPr>
            </w:pPr>
          </w:p>
        </w:tc>
      </w:tr>
      <w:tr w:rsidR="00F96BD6" w:rsidRPr="00524E24" w14:paraId="0C174191" w14:textId="4F108046" w:rsidTr="00A0788E">
        <w:tc>
          <w:tcPr>
            <w:tcW w:w="490" w:type="dxa"/>
          </w:tcPr>
          <w:p w14:paraId="37F846AE"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2.3</w:t>
            </w:r>
          </w:p>
        </w:tc>
        <w:tc>
          <w:tcPr>
            <w:tcW w:w="1504" w:type="dxa"/>
          </w:tcPr>
          <w:p w14:paraId="4ABC6371"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Wellbeing and safety </w:t>
            </w:r>
          </w:p>
        </w:tc>
        <w:tc>
          <w:tcPr>
            <w:tcW w:w="571" w:type="dxa"/>
          </w:tcPr>
          <w:p w14:paraId="383FC4E9"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2.4</w:t>
            </w:r>
          </w:p>
        </w:tc>
        <w:tc>
          <w:tcPr>
            <w:tcW w:w="3550" w:type="dxa"/>
          </w:tcPr>
          <w:p w14:paraId="0171F6D7"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There are adequate facilities for student support and counselling regarding academic progress readily accessible by all students in forms that reflect their mode of learning and physical access to the campus.</w:t>
            </w:r>
          </w:p>
        </w:tc>
        <w:tc>
          <w:tcPr>
            <w:tcW w:w="4770" w:type="dxa"/>
          </w:tcPr>
          <w:p w14:paraId="39E341A8" w14:textId="19750567" w:rsidR="005D24DC" w:rsidRDefault="005D24DC" w:rsidP="00DB5AED">
            <w:pPr>
              <w:spacing w:after="40" w:line="240" w:lineRule="auto"/>
              <w:rPr>
                <w:rFonts w:asciiTheme="minorHAnsi" w:hAnsiTheme="minorHAnsi" w:cstheme="minorHAnsi"/>
                <w:sz w:val="20"/>
                <w:szCs w:val="20"/>
              </w:rPr>
            </w:pPr>
            <w:r>
              <w:rPr>
                <w:rFonts w:asciiTheme="minorHAnsi" w:hAnsiTheme="minorHAnsi" w:cstheme="minorHAnsi"/>
                <w:sz w:val="20"/>
                <w:szCs w:val="20"/>
              </w:rPr>
              <w:t>This criterion specifically refers to counselling on academic progress.</w:t>
            </w:r>
          </w:p>
          <w:p w14:paraId="010CB9AD" w14:textId="169EC6F2" w:rsidR="00F96BD6" w:rsidRPr="00524E24" w:rsidRDefault="00DB5AED" w:rsidP="005D24DC">
            <w:pPr>
              <w:spacing w:after="40" w:line="240" w:lineRule="auto"/>
              <w:rPr>
                <w:rFonts w:asciiTheme="minorHAnsi" w:hAnsiTheme="minorHAnsi"/>
                <w:sz w:val="20"/>
                <w:szCs w:val="20"/>
              </w:rPr>
            </w:pPr>
            <w:r>
              <w:rPr>
                <w:rFonts w:asciiTheme="minorHAnsi" w:hAnsiTheme="minorHAnsi" w:cstheme="minorHAnsi"/>
                <w:sz w:val="20"/>
                <w:szCs w:val="20"/>
              </w:rPr>
              <w:t>S</w:t>
            </w:r>
            <w:r w:rsidR="00F96BD6" w:rsidRPr="00524E24">
              <w:rPr>
                <w:rFonts w:asciiTheme="minorHAnsi" w:hAnsiTheme="minorHAnsi" w:cstheme="minorHAnsi"/>
                <w:sz w:val="20"/>
                <w:szCs w:val="20"/>
              </w:rPr>
              <w:t xml:space="preserve">upport </w:t>
            </w:r>
            <w:r w:rsidR="005D24DC">
              <w:rPr>
                <w:rFonts w:asciiTheme="minorHAnsi" w:hAnsiTheme="minorHAnsi" w:cstheme="minorHAnsi"/>
                <w:sz w:val="20"/>
                <w:szCs w:val="20"/>
              </w:rPr>
              <w:t xml:space="preserve">should be </w:t>
            </w:r>
            <w:r>
              <w:rPr>
                <w:rFonts w:asciiTheme="minorHAnsi" w:hAnsiTheme="minorHAnsi" w:cstheme="minorHAnsi"/>
                <w:sz w:val="20"/>
                <w:szCs w:val="20"/>
              </w:rPr>
              <w:t xml:space="preserve">structured so that it is </w:t>
            </w:r>
            <w:r w:rsidR="005D24DC">
              <w:rPr>
                <w:rFonts w:asciiTheme="minorHAnsi" w:hAnsiTheme="minorHAnsi" w:cstheme="minorHAnsi"/>
                <w:sz w:val="20"/>
                <w:szCs w:val="20"/>
              </w:rPr>
              <w:t xml:space="preserve">equally </w:t>
            </w:r>
            <w:r w:rsidR="00F96BD6" w:rsidRPr="00524E24">
              <w:rPr>
                <w:rFonts w:asciiTheme="minorHAnsi" w:hAnsiTheme="minorHAnsi" w:cstheme="minorHAnsi"/>
                <w:sz w:val="20"/>
                <w:szCs w:val="20"/>
              </w:rPr>
              <w:t xml:space="preserve">available </w:t>
            </w:r>
            <w:r>
              <w:rPr>
                <w:rFonts w:asciiTheme="minorHAnsi" w:hAnsiTheme="minorHAnsi" w:cstheme="minorHAnsi"/>
                <w:sz w:val="20"/>
                <w:szCs w:val="20"/>
              </w:rPr>
              <w:t>to</w:t>
            </w:r>
            <w:r w:rsidR="00F96BD6" w:rsidRPr="00524E24">
              <w:rPr>
                <w:rFonts w:asciiTheme="minorHAnsi" w:hAnsiTheme="minorHAnsi" w:cstheme="minorHAnsi"/>
                <w:sz w:val="20"/>
                <w:szCs w:val="20"/>
              </w:rPr>
              <w:t xml:space="preserve"> part time </w:t>
            </w:r>
            <w:r>
              <w:rPr>
                <w:rFonts w:asciiTheme="minorHAnsi" w:hAnsiTheme="minorHAnsi" w:cstheme="minorHAnsi"/>
                <w:sz w:val="20"/>
                <w:szCs w:val="20"/>
              </w:rPr>
              <w:t xml:space="preserve">and remote </w:t>
            </w:r>
            <w:r w:rsidR="00F96BD6" w:rsidRPr="00524E24">
              <w:rPr>
                <w:rFonts w:asciiTheme="minorHAnsi" w:hAnsiTheme="minorHAnsi" w:cstheme="minorHAnsi"/>
                <w:sz w:val="20"/>
                <w:szCs w:val="20"/>
              </w:rPr>
              <w:t>students</w:t>
            </w:r>
            <w:r w:rsidR="005D24DC">
              <w:rPr>
                <w:rFonts w:asciiTheme="minorHAnsi" w:hAnsiTheme="minorHAnsi" w:cstheme="minorHAnsi"/>
                <w:sz w:val="20"/>
                <w:szCs w:val="20"/>
              </w:rPr>
              <w:t xml:space="preserve"> as well as full time, on-campus students.</w:t>
            </w:r>
          </w:p>
        </w:tc>
        <w:tc>
          <w:tcPr>
            <w:tcW w:w="3510" w:type="dxa"/>
          </w:tcPr>
          <w:p w14:paraId="2DA5B75E"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Information to students </w:t>
            </w:r>
          </w:p>
          <w:p w14:paraId="49786358"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Assessment schedule (including and flexibility arrangements) </w:t>
            </w:r>
          </w:p>
          <w:p w14:paraId="2A880AC6"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Policy document for students at risk </w:t>
            </w:r>
          </w:p>
          <w:p w14:paraId="401225AC"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Monitoring processes for students at risk</w:t>
            </w:r>
          </w:p>
          <w:p w14:paraId="133C05DD"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Student progress committee records </w:t>
            </w:r>
          </w:p>
          <w:p w14:paraId="00B9A29D"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Mentoring arrangements (either general or examples for specific students) </w:t>
            </w:r>
          </w:p>
          <w:p w14:paraId="4715DB9D" w14:textId="6CA024C5" w:rsidR="00F96BD6" w:rsidRPr="00DB5AED" w:rsidRDefault="00F96BD6" w:rsidP="002775CE">
            <w:pPr>
              <w:pStyle w:val="ListParagraph"/>
              <w:numPr>
                <w:ilvl w:val="0"/>
                <w:numId w:val="23"/>
              </w:numPr>
              <w:spacing w:after="40" w:line="240" w:lineRule="auto"/>
              <w:ind w:left="270" w:hanging="270"/>
              <w:rPr>
                <w:rFonts w:asciiTheme="minorHAnsi" w:hAnsiTheme="minorHAnsi"/>
                <w:sz w:val="20"/>
                <w:szCs w:val="20"/>
              </w:rPr>
            </w:pPr>
            <w:r w:rsidRPr="00DB5AED">
              <w:rPr>
                <w:rFonts w:asciiTheme="minorHAnsi" w:hAnsiTheme="minorHAnsi" w:cstheme="minorHAnsi"/>
                <w:sz w:val="20"/>
                <w:szCs w:val="20"/>
              </w:rPr>
              <w:t>Arrangements for special consideration</w:t>
            </w:r>
          </w:p>
        </w:tc>
      </w:tr>
      <w:tr w:rsidR="00EB1A82" w:rsidRPr="00524E24" w14:paraId="2FE1D507" w14:textId="2C96FC3D" w:rsidTr="00A0788E">
        <w:tc>
          <w:tcPr>
            <w:tcW w:w="490" w:type="dxa"/>
          </w:tcPr>
          <w:p w14:paraId="733B18A3" w14:textId="77777777" w:rsidR="00EB1A82" w:rsidRPr="00524E24" w:rsidRDefault="00EB1A82" w:rsidP="00EB1A82">
            <w:pPr>
              <w:spacing w:after="40" w:line="240" w:lineRule="auto"/>
              <w:rPr>
                <w:rFonts w:asciiTheme="minorHAnsi" w:hAnsiTheme="minorHAnsi"/>
                <w:sz w:val="20"/>
                <w:szCs w:val="20"/>
              </w:rPr>
            </w:pPr>
            <w:r w:rsidRPr="00524E24">
              <w:rPr>
                <w:rFonts w:asciiTheme="minorHAnsi" w:hAnsiTheme="minorHAnsi"/>
                <w:sz w:val="20"/>
                <w:szCs w:val="20"/>
              </w:rPr>
              <w:t>2.4</w:t>
            </w:r>
          </w:p>
        </w:tc>
        <w:tc>
          <w:tcPr>
            <w:tcW w:w="1504" w:type="dxa"/>
          </w:tcPr>
          <w:p w14:paraId="3D2D1D10" w14:textId="77777777" w:rsidR="00EB1A82" w:rsidRPr="00524E24" w:rsidRDefault="00EB1A82" w:rsidP="00EB1A82">
            <w:pPr>
              <w:spacing w:after="40" w:line="240" w:lineRule="auto"/>
              <w:rPr>
                <w:rFonts w:asciiTheme="minorHAnsi" w:hAnsiTheme="minorHAnsi"/>
                <w:sz w:val="20"/>
                <w:szCs w:val="20"/>
              </w:rPr>
            </w:pPr>
            <w:r w:rsidRPr="00524E24">
              <w:rPr>
                <w:rFonts w:asciiTheme="minorHAnsi" w:hAnsiTheme="minorHAnsi"/>
                <w:sz w:val="20"/>
                <w:szCs w:val="20"/>
              </w:rPr>
              <w:t xml:space="preserve">Student grievances and complaints </w:t>
            </w:r>
          </w:p>
        </w:tc>
        <w:tc>
          <w:tcPr>
            <w:tcW w:w="571" w:type="dxa"/>
            <w:shd w:val="clear" w:color="auto" w:fill="auto"/>
          </w:tcPr>
          <w:p w14:paraId="06C0CA01" w14:textId="55E5077C" w:rsidR="00EB1A82" w:rsidRPr="00524E24" w:rsidRDefault="00EB1A82" w:rsidP="00EB1A82">
            <w:pPr>
              <w:spacing w:after="40" w:line="240" w:lineRule="auto"/>
              <w:rPr>
                <w:rFonts w:asciiTheme="minorHAnsi" w:hAnsiTheme="minorHAnsi"/>
                <w:sz w:val="20"/>
                <w:szCs w:val="20"/>
              </w:rPr>
            </w:pPr>
            <w:r w:rsidRPr="00EB1A82">
              <w:rPr>
                <w:rFonts w:asciiTheme="minorHAnsi" w:hAnsiTheme="minorHAnsi"/>
                <w:sz w:val="20"/>
                <w:szCs w:val="20"/>
              </w:rPr>
              <w:t>2.5</w:t>
            </w:r>
          </w:p>
        </w:tc>
        <w:tc>
          <w:tcPr>
            <w:tcW w:w="3550" w:type="dxa"/>
            <w:shd w:val="clear" w:color="auto" w:fill="auto"/>
          </w:tcPr>
          <w:p w14:paraId="2D123E03" w14:textId="52C91DEB" w:rsidR="00EB1A82" w:rsidRPr="00524E24" w:rsidRDefault="008574C4" w:rsidP="008574C4">
            <w:pPr>
              <w:spacing w:after="40" w:line="240" w:lineRule="auto"/>
              <w:rPr>
                <w:rFonts w:asciiTheme="minorHAnsi" w:hAnsiTheme="minorHAnsi"/>
                <w:sz w:val="20"/>
                <w:szCs w:val="20"/>
              </w:rPr>
            </w:pPr>
            <w:r>
              <w:rPr>
                <w:rFonts w:asciiTheme="minorHAnsi" w:hAnsiTheme="minorHAnsi"/>
                <w:sz w:val="20"/>
                <w:szCs w:val="20"/>
              </w:rPr>
              <w:t xml:space="preserve">There is </w:t>
            </w:r>
            <w:r w:rsidR="00EB1A82" w:rsidRPr="00EB1A82">
              <w:rPr>
                <w:rFonts w:asciiTheme="minorHAnsi" w:hAnsiTheme="minorHAnsi"/>
                <w:sz w:val="20"/>
                <w:szCs w:val="20"/>
              </w:rPr>
              <w:t>demonstrable adherence to institutional processes for recognising and responding to student grievances and complaints and</w:t>
            </w:r>
            <w:r>
              <w:rPr>
                <w:rFonts w:asciiTheme="minorHAnsi" w:hAnsiTheme="minorHAnsi"/>
                <w:sz w:val="20"/>
                <w:szCs w:val="20"/>
              </w:rPr>
              <w:t xml:space="preserve"> there is a proactive, equitable response to student concerns </w:t>
            </w:r>
            <w:r>
              <w:rPr>
                <w:rFonts w:asciiTheme="minorHAnsi" w:hAnsiTheme="minorHAnsi"/>
                <w:sz w:val="20"/>
                <w:szCs w:val="20"/>
              </w:rPr>
              <w:lastRenderedPageBreak/>
              <w:t>such that, where appropriate they may be resolved at a program or course level.</w:t>
            </w:r>
          </w:p>
        </w:tc>
        <w:tc>
          <w:tcPr>
            <w:tcW w:w="4770" w:type="dxa"/>
            <w:shd w:val="clear" w:color="auto" w:fill="auto"/>
          </w:tcPr>
          <w:p w14:paraId="72F7DCE0" w14:textId="4023E10C" w:rsidR="00EB1A82" w:rsidRPr="00524E24" w:rsidRDefault="00EB1A82" w:rsidP="008574C4">
            <w:pPr>
              <w:spacing w:after="40" w:line="240" w:lineRule="auto"/>
              <w:rPr>
                <w:rFonts w:asciiTheme="minorHAnsi" w:hAnsiTheme="minorHAnsi"/>
                <w:sz w:val="20"/>
                <w:szCs w:val="20"/>
              </w:rPr>
            </w:pPr>
            <w:r>
              <w:rPr>
                <w:rFonts w:asciiTheme="minorHAnsi" w:hAnsiTheme="minorHAnsi"/>
                <w:sz w:val="20"/>
                <w:szCs w:val="20"/>
              </w:rPr>
              <w:lastRenderedPageBreak/>
              <w:t>Based on the assumption that institutional process</w:t>
            </w:r>
            <w:r w:rsidR="008574C4">
              <w:rPr>
                <w:rFonts w:asciiTheme="minorHAnsi" w:hAnsiTheme="minorHAnsi"/>
                <w:sz w:val="20"/>
                <w:szCs w:val="20"/>
              </w:rPr>
              <w:t>es</w:t>
            </w:r>
            <w:r>
              <w:rPr>
                <w:rFonts w:asciiTheme="minorHAnsi" w:hAnsiTheme="minorHAnsi"/>
                <w:sz w:val="20"/>
                <w:szCs w:val="20"/>
              </w:rPr>
              <w:t xml:space="preserve"> for reporting and managing </w:t>
            </w:r>
            <w:r w:rsidR="008574C4">
              <w:rPr>
                <w:rFonts w:asciiTheme="minorHAnsi" w:hAnsiTheme="minorHAnsi"/>
                <w:sz w:val="20"/>
                <w:szCs w:val="20"/>
              </w:rPr>
              <w:t xml:space="preserve">student grievances are in place, this criterion </w:t>
            </w:r>
            <w:r>
              <w:rPr>
                <w:rFonts w:asciiTheme="minorHAnsi" w:hAnsiTheme="minorHAnsi"/>
                <w:sz w:val="20"/>
                <w:szCs w:val="20"/>
              </w:rPr>
              <w:t xml:space="preserve">is about </w:t>
            </w:r>
            <w:r w:rsidR="008574C4">
              <w:rPr>
                <w:rFonts w:asciiTheme="minorHAnsi" w:hAnsiTheme="minorHAnsi"/>
                <w:sz w:val="20"/>
                <w:szCs w:val="20"/>
              </w:rPr>
              <w:t xml:space="preserve">creating an open approach to raising and responding to student issues. </w:t>
            </w:r>
          </w:p>
        </w:tc>
        <w:tc>
          <w:tcPr>
            <w:tcW w:w="3510" w:type="dxa"/>
            <w:shd w:val="clear" w:color="auto" w:fill="auto"/>
          </w:tcPr>
          <w:p w14:paraId="3CBEE0A1" w14:textId="77777777" w:rsidR="00EB1A82" w:rsidRPr="00EB1A82" w:rsidRDefault="00EB1A82" w:rsidP="00EB1A82">
            <w:pPr>
              <w:pStyle w:val="ListParagraph"/>
              <w:numPr>
                <w:ilvl w:val="0"/>
                <w:numId w:val="48"/>
              </w:numPr>
              <w:spacing w:after="40" w:line="240" w:lineRule="auto"/>
              <w:ind w:left="256" w:hanging="256"/>
              <w:rPr>
                <w:rFonts w:asciiTheme="minorHAnsi" w:hAnsiTheme="minorHAnsi"/>
                <w:sz w:val="20"/>
                <w:szCs w:val="20"/>
              </w:rPr>
            </w:pPr>
            <w:r w:rsidRPr="00EB1A82">
              <w:rPr>
                <w:rFonts w:asciiTheme="minorHAnsi" w:hAnsiTheme="minorHAnsi"/>
                <w:sz w:val="20"/>
                <w:szCs w:val="20"/>
              </w:rPr>
              <w:t>Emails or other documentation relating to individual students lodging a grievance.</w:t>
            </w:r>
          </w:p>
          <w:p w14:paraId="375780B5" w14:textId="5E7BDF08" w:rsidR="00EB1A82" w:rsidRPr="00EB1A82" w:rsidRDefault="008574C4" w:rsidP="008574C4">
            <w:pPr>
              <w:pStyle w:val="ListParagraph"/>
              <w:numPr>
                <w:ilvl w:val="0"/>
                <w:numId w:val="48"/>
              </w:numPr>
              <w:spacing w:after="40" w:line="240" w:lineRule="auto"/>
              <w:ind w:left="256" w:hanging="256"/>
              <w:rPr>
                <w:rFonts w:asciiTheme="minorHAnsi" w:hAnsiTheme="minorHAnsi"/>
                <w:sz w:val="20"/>
                <w:szCs w:val="20"/>
              </w:rPr>
            </w:pPr>
            <w:r>
              <w:rPr>
                <w:rFonts w:asciiTheme="minorHAnsi" w:hAnsiTheme="minorHAnsi"/>
                <w:sz w:val="20"/>
                <w:szCs w:val="20"/>
              </w:rPr>
              <w:t>Student feedback and l</w:t>
            </w:r>
            <w:r w:rsidR="00EB1A82" w:rsidRPr="00EB1A82">
              <w:rPr>
                <w:rFonts w:asciiTheme="minorHAnsi" w:hAnsiTheme="minorHAnsi"/>
                <w:sz w:val="20"/>
                <w:szCs w:val="20"/>
              </w:rPr>
              <w:t xml:space="preserve">ecturer response to any themes in collated </w:t>
            </w:r>
            <w:r w:rsidR="00EB1A82" w:rsidRPr="00EB1A82">
              <w:rPr>
                <w:rFonts w:asciiTheme="minorHAnsi" w:hAnsiTheme="minorHAnsi"/>
                <w:sz w:val="20"/>
                <w:szCs w:val="20"/>
              </w:rPr>
              <w:lastRenderedPageBreak/>
              <w:t xml:space="preserve">student feedback  </w:t>
            </w:r>
          </w:p>
        </w:tc>
      </w:tr>
      <w:tr w:rsidR="005A5DE3" w:rsidRPr="00524E24" w14:paraId="3C2274AE" w14:textId="32F183B6" w:rsidTr="00A0788E">
        <w:tc>
          <w:tcPr>
            <w:tcW w:w="6115" w:type="dxa"/>
            <w:gridSpan w:val="4"/>
            <w:shd w:val="clear" w:color="auto" w:fill="BFBFBF" w:themeFill="background1" w:themeFillShade="BF"/>
          </w:tcPr>
          <w:p w14:paraId="05B64284"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b/>
                <w:sz w:val="20"/>
                <w:szCs w:val="20"/>
              </w:rPr>
              <w:lastRenderedPageBreak/>
              <w:t xml:space="preserve">3 Teaching </w:t>
            </w:r>
          </w:p>
        </w:tc>
        <w:tc>
          <w:tcPr>
            <w:tcW w:w="4770" w:type="dxa"/>
            <w:shd w:val="clear" w:color="auto" w:fill="BFBFBF" w:themeFill="background1" w:themeFillShade="BF"/>
          </w:tcPr>
          <w:p w14:paraId="46D873C3" w14:textId="77777777" w:rsidR="005A5DE3" w:rsidRPr="00524E24" w:rsidRDefault="005A5DE3" w:rsidP="00524E24">
            <w:pPr>
              <w:spacing w:after="40" w:line="240" w:lineRule="auto"/>
              <w:rPr>
                <w:rFonts w:asciiTheme="minorHAnsi" w:hAnsiTheme="minorHAnsi"/>
                <w:b/>
                <w:sz w:val="20"/>
                <w:szCs w:val="20"/>
              </w:rPr>
            </w:pPr>
          </w:p>
        </w:tc>
        <w:tc>
          <w:tcPr>
            <w:tcW w:w="3510" w:type="dxa"/>
            <w:shd w:val="clear" w:color="auto" w:fill="BFBFBF" w:themeFill="background1" w:themeFillShade="BF"/>
          </w:tcPr>
          <w:p w14:paraId="76569C6E" w14:textId="77777777" w:rsidR="005A5DE3" w:rsidRPr="00524E24" w:rsidRDefault="005A5DE3" w:rsidP="00524E24">
            <w:pPr>
              <w:spacing w:after="40" w:line="240" w:lineRule="auto"/>
              <w:rPr>
                <w:rFonts w:asciiTheme="minorHAnsi" w:hAnsiTheme="minorHAnsi"/>
                <w:b/>
                <w:sz w:val="20"/>
                <w:szCs w:val="20"/>
              </w:rPr>
            </w:pPr>
          </w:p>
        </w:tc>
      </w:tr>
      <w:tr w:rsidR="00F96BD6" w:rsidRPr="00524E24" w14:paraId="424A9685" w14:textId="73BC1474" w:rsidTr="00A0788E">
        <w:tc>
          <w:tcPr>
            <w:tcW w:w="490" w:type="dxa"/>
            <w:tcBorders>
              <w:bottom w:val="nil"/>
            </w:tcBorders>
          </w:tcPr>
          <w:p w14:paraId="10E30FEE"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3.1</w:t>
            </w:r>
          </w:p>
        </w:tc>
        <w:tc>
          <w:tcPr>
            <w:tcW w:w="1504" w:type="dxa"/>
            <w:tcBorders>
              <w:bottom w:val="nil"/>
            </w:tcBorders>
          </w:tcPr>
          <w:p w14:paraId="71E6D355"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Course design</w:t>
            </w:r>
          </w:p>
        </w:tc>
        <w:tc>
          <w:tcPr>
            <w:tcW w:w="571" w:type="dxa"/>
          </w:tcPr>
          <w:p w14:paraId="3F4654B9"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3.1</w:t>
            </w:r>
          </w:p>
        </w:tc>
        <w:tc>
          <w:tcPr>
            <w:tcW w:w="3550" w:type="dxa"/>
          </w:tcPr>
          <w:p w14:paraId="082D05F7" w14:textId="6EDE9C07" w:rsidR="00F96BD6" w:rsidRPr="00524E24" w:rsidRDefault="00F96BD6" w:rsidP="00DB5AED">
            <w:pPr>
              <w:spacing w:after="40" w:line="240" w:lineRule="auto"/>
              <w:rPr>
                <w:rFonts w:asciiTheme="minorHAnsi" w:hAnsiTheme="minorHAnsi"/>
                <w:sz w:val="20"/>
                <w:szCs w:val="20"/>
              </w:rPr>
            </w:pPr>
            <w:r w:rsidRPr="00524E24">
              <w:rPr>
                <w:rFonts w:asciiTheme="minorHAnsi" w:hAnsiTheme="minorHAnsi"/>
                <w:sz w:val="20"/>
                <w:szCs w:val="20"/>
              </w:rPr>
              <w:t>Program information, including individual course descriptions includes content summary, expected learning outcomes</w:t>
            </w:r>
            <w:r w:rsidR="00DB5AED">
              <w:rPr>
                <w:rFonts w:asciiTheme="minorHAnsi" w:hAnsiTheme="minorHAnsi"/>
                <w:sz w:val="20"/>
                <w:szCs w:val="20"/>
              </w:rPr>
              <w:t>,</w:t>
            </w:r>
            <w:r w:rsidRPr="00524E24">
              <w:rPr>
                <w:rFonts w:asciiTheme="minorHAnsi" w:hAnsiTheme="minorHAnsi"/>
                <w:sz w:val="20"/>
                <w:szCs w:val="20"/>
              </w:rPr>
              <w:t xml:space="preserve"> methods of assessment and compulsory requirements for completion. </w:t>
            </w:r>
          </w:p>
        </w:tc>
        <w:tc>
          <w:tcPr>
            <w:tcW w:w="4770" w:type="dxa"/>
          </w:tcPr>
          <w:p w14:paraId="687C75C5" w14:textId="77777777" w:rsidR="00351220" w:rsidRDefault="00F96BD6" w:rsidP="00351220">
            <w:pPr>
              <w:tabs>
                <w:tab w:val="left" w:pos="175"/>
              </w:tabs>
              <w:spacing w:after="40" w:line="240" w:lineRule="auto"/>
              <w:rPr>
                <w:rFonts w:asciiTheme="minorHAnsi" w:hAnsiTheme="minorHAnsi" w:cstheme="minorHAnsi"/>
                <w:sz w:val="20"/>
                <w:szCs w:val="20"/>
              </w:rPr>
            </w:pPr>
            <w:r w:rsidRPr="00351220">
              <w:rPr>
                <w:rFonts w:asciiTheme="minorHAnsi" w:hAnsiTheme="minorHAnsi" w:cstheme="minorHAnsi"/>
                <w:sz w:val="20"/>
                <w:szCs w:val="20"/>
              </w:rPr>
              <w:t xml:space="preserve">Program </w:t>
            </w:r>
            <w:r w:rsidR="00351220" w:rsidRPr="00351220">
              <w:rPr>
                <w:rFonts w:asciiTheme="minorHAnsi" w:hAnsiTheme="minorHAnsi" w:cstheme="minorHAnsi"/>
                <w:sz w:val="20"/>
                <w:szCs w:val="20"/>
              </w:rPr>
              <w:t>and course information clearly demonstrates the links between program learning outcomes, course learning outcomes</w:t>
            </w:r>
            <w:r w:rsidR="00351220">
              <w:rPr>
                <w:rFonts w:asciiTheme="minorHAnsi" w:hAnsiTheme="minorHAnsi" w:cstheme="minorHAnsi"/>
                <w:sz w:val="20"/>
                <w:szCs w:val="20"/>
              </w:rPr>
              <w:t xml:space="preserve"> and </w:t>
            </w:r>
            <w:r w:rsidR="00351220" w:rsidRPr="00351220">
              <w:rPr>
                <w:rFonts w:asciiTheme="minorHAnsi" w:hAnsiTheme="minorHAnsi" w:cstheme="minorHAnsi"/>
                <w:sz w:val="20"/>
                <w:szCs w:val="20"/>
              </w:rPr>
              <w:t>assessment activities</w:t>
            </w:r>
            <w:r w:rsidR="00351220">
              <w:rPr>
                <w:rFonts w:asciiTheme="minorHAnsi" w:hAnsiTheme="minorHAnsi" w:cstheme="minorHAnsi"/>
                <w:sz w:val="20"/>
                <w:szCs w:val="20"/>
              </w:rPr>
              <w:t xml:space="preserve"> as an integral part of the program design and development. </w:t>
            </w:r>
          </w:p>
          <w:p w14:paraId="71CF5B90" w14:textId="1AA40CF6" w:rsidR="00F96BD6" w:rsidRPr="00351220" w:rsidRDefault="00351220" w:rsidP="00351220">
            <w:pPr>
              <w:tabs>
                <w:tab w:val="left" w:pos="175"/>
              </w:tabs>
              <w:spacing w:after="40" w:line="240" w:lineRule="auto"/>
              <w:rPr>
                <w:rFonts w:asciiTheme="minorHAnsi" w:hAnsiTheme="minorHAnsi" w:cstheme="minorHAnsi"/>
                <w:sz w:val="20"/>
                <w:szCs w:val="20"/>
              </w:rPr>
            </w:pPr>
            <w:r>
              <w:rPr>
                <w:rFonts w:asciiTheme="minorHAnsi" w:hAnsiTheme="minorHAnsi" w:cstheme="minorHAnsi"/>
                <w:sz w:val="20"/>
                <w:szCs w:val="20"/>
              </w:rPr>
              <w:t>Compulsory requirements for completion clearly stated.</w:t>
            </w:r>
          </w:p>
        </w:tc>
        <w:tc>
          <w:tcPr>
            <w:tcW w:w="3510" w:type="dxa"/>
          </w:tcPr>
          <w:p w14:paraId="27A5CDDE" w14:textId="737E5C93" w:rsidR="00351220" w:rsidRPr="00351220" w:rsidRDefault="00351220" w:rsidP="00351220">
            <w:pPr>
              <w:pStyle w:val="ListParagraph"/>
              <w:numPr>
                <w:ilvl w:val="0"/>
                <w:numId w:val="9"/>
              </w:numPr>
              <w:tabs>
                <w:tab w:val="left" w:pos="35"/>
                <w:tab w:val="left" w:pos="326"/>
              </w:tabs>
              <w:spacing w:after="40" w:line="240" w:lineRule="auto"/>
              <w:ind w:left="412" w:hanging="412"/>
              <w:rPr>
                <w:rFonts w:asciiTheme="minorHAnsi" w:hAnsiTheme="minorHAnsi"/>
                <w:sz w:val="20"/>
                <w:szCs w:val="20"/>
              </w:rPr>
            </w:pPr>
            <w:r>
              <w:rPr>
                <w:rFonts w:asciiTheme="minorHAnsi" w:hAnsiTheme="minorHAnsi" w:cstheme="minorHAnsi"/>
                <w:sz w:val="20"/>
                <w:szCs w:val="20"/>
              </w:rPr>
              <w:t>Program documentation</w:t>
            </w:r>
          </w:p>
          <w:p w14:paraId="793021C2" w14:textId="255BCD84" w:rsidR="00351220" w:rsidRPr="00351220" w:rsidRDefault="00351220" w:rsidP="00351220">
            <w:pPr>
              <w:pStyle w:val="ListParagraph"/>
              <w:numPr>
                <w:ilvl w:val="0"/>
                <w:numId w:val="9"/>
              </w:numPr>
              <w:tabs>
                <w:tab w:val="left" w:pos="35"/>
                <w:tab w:val="left" w:pos="326"/>
              </w:tabs>
              <w:spacing w:after="40" w:line="240" w:lineRule="auto"/>
              <w:ind w:left="412" w:hanging="412"/>
              <w:rPr>
                <w:rFonts w:asciiTheme="minorHAnsi" w:hAnsiTheme="minorHAnsi"/>
                <w:sz w:val="20"/>
                <w:szCs w:val="20"/>
              </w:rPr>
            </w:pPr>
            <w:r>
              <w:rPr>
                <w:rFonts w:asciiTheme="minorHAnsi" w:hAnsiTheme="minorHAnsi" w:cstheme="minorHAnsi"/>
                <w:sz w:val="20"/>
                <w:szCs w:val="20"/>
              </w:rPr>
              <w:t xml:space="preserve">Course outlines </w:t>
            </w:r>
          </w:p>
          <w:p w14:paraId="4DE81133" w14:textId="0133412A" w:rsidR="00351220" w:rsidRPr="00351220" w:rsidRDefault="00351220" w:rsidP="00351220">
            <w:pPr>
              <w:pStyle w:val="ListParagraph"/>
              <w:numPr>
                <w:ilvl w:val="0"/>
                <w:numId w:val="9"/>
              </w:numPr>
              <w:tabs>
                <w:tab w:val="left" w:pos="35"/>
                <w:tab w:val="left" w:pos="326"/>
              </w:tabs>
              <w:spacing w:after="40" w:line="240" w:lineRule="auto"/>
              <w:ind w:left="412" w:hanging="412"/>
              <w:rPr>
                <w:rFonts w:asciiTheme="minorHAnsi" w:hAnsiTheme="minorHAnsi"/>
                <w:sz w:val="20"/>
                <w:szCs w:val="20"/>
              </w:rPr>
            </w:pPr>
            <w:r>
              <w:rPr>
                <w:rFonts w:asciiTheme="minorHAnsi" w:hAnsiTheme="minorHAnsi" w:cstheme="minorHAnsi"/>
                <w:sz w:val="20"/>
                <w:szCs w:val="20"/>
              </w:rPr>
              <w:t xml:space="preserve">Assessment activities </w:t>
            </w:r>
          </w:p>
          <w:p w14:paraId="1169A6F2" w14:textId="573BBDD5" w:rsidR="00F96BD6" w:rsidRPr="00524E24" w:rsidRDefault="00DB5AED" w:rsidP="00351220">
            <w:pPr>
              <w:pStyle w:val="ListParagraph"/>
              <w:numPr>
                <w:ilvl w:val="0"/>
                <w:numId w:val="9"/>
              </w:numPr>
              <w:tabs>
                <w:tab w:val="left" w:pos="35"/>
                <w:tab w:val="left" w:pos="326"/>
              </w:tabs>
              <w:spacing w:after="40" w:line="240" w:lineRule="auto"/>
              <w:ind w:left="412" w:hanging="412"/>
              <w:rPr>
                <w:rFonts w:asciiTheme="minorHAnsi" w:hAnsiTheme="minorHAnsi"/>
                <w:sz w:val="20"/>
                <w:szCs w:val="20"/>
              </w:rPr>
            </w:pPr>
            <w:r>
              <w:rPr>
                <w:rFonts w:asciiTheme="minorHAnsi" w:hAnsiTheme="minorHAnsi" w:cstheme="minorHAnsi"/>
                <w:sz w:val="20"/>
                <w:szCs w:val="20"/>
              </w:rPr>
              <w:t xml:space="preserve">Mapping matrices </w:t>
            </w:r>
            <w:r w:rsidR="00351220">
              <w:rPr>
                <w:rFonts w:asciiTheme="minorHAnsi" w:hAnsiTheme="minorHAnsi" w:cstheme="minorHAnsi"/>
                <w:sz w:val="20"/>
                <w:szCs w:val="20"/>
              </w:rPr>
              <w:t xml:space="preserve">demonstrating correlation. </w:t>
            </w:r>
          </w:p>
        </w:tc>
      </w:tr>
      <w:tr w:rsidR="00F96BD6" w:rsidRPr="00524E24" w14:paraId="05B4E535" w14:textId="1D364EAF" w:rsidTr="00A0788E">
        <w:tc>
          <w:tcPr>
            <w:tcW w:w="490" w:type="dxa"/>
            <w:tcBorders>
              <w:top w:val="nil"/>
              <w:bottom w:val="nil"/>
            </w:tcBorders>
          </w:tcPr>
          <w:p w14:paraId="427D323A"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57FCA09A"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11AA235E"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3.2</w:t>
            </w:r>
          </w:p>
        </w:tc>
        <w:tc>
          <w:tcPr>
            <w:tcW w:w="3550" w:type="dxa"/>
          </w:tcPr>
          <w:p w14:paraId="471B8472" w14:textId="3ACB3053" w:rsidR="00F96BD6" w:rsidRPr="00524E24" w:rsidRDefault="00F96BD6" w:rsidP="005D24DC">
            <w:pPr>
              <w:spacing w:after="40" w:line="240" w:lineRule="auto"/>
              <w:rPr>
                <w:rFonts w:asciiTheme="minorHAnsi" w:hAnsiTheme="minorHAnsi"/>
                <w:sz w:val="20"/>
                <w:szCs w:val="20"/>
              </w:rPr>
            </w:pPr>
            <w:r w:rsidRPr="00524E24">
              <w:rPr>
                <w:rFonts w:asciiTheme="minorHAnsi" w:hAnsiTheme="minorHAnsi"/>
                <w:sz w:val="20"/>
                <w:szCs w:val="20"/>
              </w:rPr>
              <w:t>The approach to teaching, learning and assessment is clearly enunciated</w:t>
            </w:r>
            <w:r w:rsidR="005D24DC">
              <w:rPr>
                <w:rFonts w:asciiTheme="minorHAnsi" w:hAnsiTheme="minorHAnsi"/>
                <w:sz w:val="20"/>
                <w:szCs w:val="20"/>
              </w:rPr>
              <w:t xml:space="preserve">, </w:t>
            </w:r>
            <w:r w:rsidRPr="00524E24">
              <w:rPr>
                <w:rFonts w:asciiTheme="minorHAnsi" w:hAnsiTheme="minorHAnsi"/>
                <w:sz w:val="20"/>
                <w:szCs w:val="20"/>
              </w:rPr>
              <w:t xml:space="preserve">informed by current educational theory and practice, and evident both in teaching and assessment arrangements and support provision.  </w:t>
            </w:r>
          </w:p>
        </w:tc>
        <w:tc>
          <w:tcPr>
            <w:tcW w:w="4770" w:type="dxa"/>
          </w:tcPr>
          <w:p w14:paraId="60D1E4EB" w14:textId="6613A6C2" w:rsidR="005D24DC" w:rsidRDefault="005D24DC" w:rsidP="00524E24">
            <w:pPr>
              <w:spacing w:after="40" w:line="240" w:lineRule="auto"/>
              <w:rPr>
                <w:rFonts w:asciiTheme="minorHAnsi" w:hAnsiTheme="minorHAnsi" w:cstheme="minorHAnsi"/>
                <w:sz w:val="20"/>
                <w:szCs w:val="20"/>
              </w:rPr>
            </w:pPr>
            <w:r>
              <w:rPr>
                <w:rFonts w:asciiTheme="minorHAnsi" w:hAnsiTheme="minorHAnsi" w:cstheme="minorHAnsi"/>
                <w:sz w:val="20"/>
                <w:szCs w:val="20"/>
              </w:rPr>
              <w:t xml:space="preserve">The approach may be </w:t>
            </w:r>
            <w:r w:rsidR="007D30A7">
              <w:rPr>
                <w:rFonts w:asciiTheme="minorHAnsi" w:hAnsiTheme="minorHAnsi" w:cstheme="minorHAnsi"/>
                <w:sz w:val="20"/>
                <w:szCs w:val="20"/>
              </w:rPr>
              <w:t xml:space="preserve">defined as a provider level and/or program level. </w:t>
            </w:r>
          </w:p>
          <w:p w14:paraId="6C1F394E" w14:textId="2198C00B" w:rsidR="00F96BD6" w:rsidRPr="00524E24" w:rsidRDefault="00F96BD6" w:rsidP="007D30A7">
            <w:pPr>
              <w:spacing w:after="40" w:line="240" w:lineRule="auto"/>
              <w:rPr>
                <w:rFonts w:asciiTheme="minorHAnsi" w:hAnsiTheme="minorHAnsi"/>
                <w:sz w:val="20"/>
                <w:szCs w:val="20"/>
              </w:rPr>
            </w:pPr>
            <w:r w:rsidRPr="00524E24">
              <w:rPr>
                <w:rFonts w:asciiTheme="minorHAnsi" w:hAnsiTheme="minorHAnsi" w:cstheme="minorHAnsi"/>
                <w:sz w:val="20"/>
                <w:szCs w:val="20"/>
              </w:rPr>
              <w:t>The approach to teaching and learning may principally reflect a theoretical position, or the combination of a number of factors, including for example (1) the orientation and approach to knowledge of the school in which the program is located (e.g. science, business, health), (2) the attitude of the institution to - and opportunities for -  work-based experiences, (3) the distinctive emphasis within the broad field of OHS (e.g. research and testing, psychology, health and welfare), and (4) the reflection in teaching methodology of the learning contexts of students (e.g. full-time, part-time, distance, or online).</w:t>
            </w:r>
          </w:p>
        </w:tc>
        <w:tc>
          <w:tcPr>
            <w:tcW w:w="3510" w:type="dxa"/>
          </w:tcPr>
          <w:p w14:paraId="0E9CF012" w14:textId="7FDDE62C" w:rsidR="00F96BD6" w:rsidRPr="00524E24" w:rsidRDefault="00F96BD6" w:rsidP="002775CE">
            <w:pPr>
              <w:pStyle w:val="ListParagraph"/>
              <w:numPr>
                <w:ilvl w:val="0"/>
                <w:numId w:val="18"/>
              </w:numPr>
              <w:spacing w:after="40" w:line="240" w:lineRule="auto"/>
              <w:ind w:left="319" w:hanging="284"/>
              <w:rPr>
                <w:rFonts w:asciiTheme="minorHAnsi" w:hAnsiTheme="minorHAnsi" w:cstheme="minorHAnsi"/>
                <w:sz w:val="20"/>
                <w:szCs w:val="20"/>
              </w:rPr>
            </w:pPr>
            <w:r w:rsidRPr="00524E24">
              <w:rPr>
                <w:rFonts w:asciiTheme="minorHAnsi" w:hAnsiTheme="minorHAnsi" w:cstheme="minorHAnsi"/>
                <w:sz w:val="20"/>
                <w:szCs w:val="20"/>
              </w:rPr>
              <w:t xml:space="preserve">Statement of the philosophy/approach underpinning teaching and learning </w:t>
            </w:r>
          </w:p>
          <w:p w14:paraId="63DC7CD7" w14:textId="77777777" w:rsidR="00F96BD6" w:rsidRPr="00F74895" w:rsidRDefault="00F96BD6" w:rsidP="002775CE">
            <w:pPr>
              <w:pStyle w:val="ListParagraph"/>
              <w:numPr>
                <w:ilvl w:val="0"/>
                <w:numId w:val="18"/>
              </w:numPr>
              <w:spacing w:after="40" w:line="240" w:lineRule="auto"/>
              <w:ind w:left="360" w:hanging="270"/>
              <w:rPr>
                <w:rFonts w:asciiTheme="minorHAnsi" w:hAnsiTheme="minorHAnsi"/>
                <w:sz w:val="20"/>
                <w:szCs w:val="20"/>
              </w:rPr>
            </w:pPr>
            <w:r w:rsidRPr="00E00F42">
              <w:rPr>
                <w:rFonts w:asciiTheme="minorHAnsi" w:hAnsiTheme="minorHAnsi" w:cstheme="minorHAnsi"/>
                <w:sz w:val="20"/>
                <w:szCs w:val="20"/>
              </w:rPr>
              <w:t xml:space="preserve">Information on how this may be used </w:t>
            </w:r>
            <w:r w:rsidRPr="00F74895">
              <w:rPr>
                <w:rFonts w:asciiTheme="minorHAnsi" w:hAnsiTheme="minorHAnsi" w:cstheme="minorHAnsi"/>
                <w:sz w:val="20"/>
                <w:szCs w:val="20"/>
              </w:rPr>
              <w:t xml:space="preserve">to induct sessional staff </w:t>
            </w:r>
          </w:p>
          <w:p w14:paraId="47754EF7" w14:textId="28FC130B" w:rsidR="009709F9" w:rsidRPr="00E00F42" w:rsidRDefault="009709F9" w:rsidP="002775CE">
            <w:pPr>
              <w:pStyle w:val="ListParagraph"/>
              <w:numPr>
                <w:ilvl w:val="0"/>
                <w:numId w:val="18"/>
              </w:numPr>
              <w:spacing w:after="40" w:line="240" w:lineRule="auto"/>
              <w:ind w:left="360" w:hanging="270"/>
              <w:rPr>
                <w:rFonts w:asciiTheme="minorHAnsi" w:hAnsiTheme="minorHAnsi"/>
                <w:sz w:val="20"/>
                <w:szCs w:val="20"/>
              </w:rPr>
            </w:pPr>
            <w:r w:rsidRPr="00F74895">
              <w:rPr>
                <w:rFonts w:asciiTheme="minorHAnsi" w:hAnsiTheme="minorHAnsi" w:cstheme="minorHAnsi"/>
                <w:sz w:val="20"/>
                <w:szCs w:val="20"/>
              </w:rPr>
              <w:t xml:space="preserve">Examples of practice that demonstrate the application of the </w:t>
            </w:r>
            <w:r w:rsidR="00662612" w:rsidRPr="00F74895">
              <w:rPr>
                <w:rFonts w:asciiTheme="minorHAnsi" w:hAnsiTheme="minorHAnsi" w:cstheme="minorHAnsi"/>
                <w:sz w:val="20"/>
                <w:szCs w:val="20"/>
              </w:rPr>
              <w:t>particular approach to teaching, learning and assessment.</w:t>
            </w:r>
          </w:p>
        </w:tc>
      </w:tr>
      <w:tr w:rsidR="00F96BD6" w:rsidRPr="00524E24" w14:paraId="4E46DFD2" w14:textId="7A6326D4" w:rsidTr="00A0788E">
        <w:tc>
          <w:tcPr>
            <w:tcW w:w="490" w:type="dxa"/>
            <w:tcBorders>
              <w:top w:val="nil"/>
              <w:bottom w:val="nil"/>
            </w:tcBorders>
          </w:tcPr>
          <w:p w14:paraId="07C9C2ED"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6247B911"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74939924"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3.3</w:t>
            </w:r>
          </w:p>
        </w:tc>
        <w:tc>
          <w:tcPr>
            <w:tcW w:w="3550" w:type="dxa"/>
          </w:tcPr>
          <w:p w14:paraId="5D66DD5B"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The teaching program demonstrates current and leading-edge thinking and research in OHS knowledge and practice. </w:t>
            </w:r>
          </w:p>
        </w:tc>
        <w:tc>
          <w:tcPr>
            <w:tcW w:w="4770" w:type="dxa"/>
          </w:tcPr>
          <w:p w14:paraId="1F86F85A" w14:textId="2CC53FE0" w:rsidR="007D30A7" w:rsidRDefault="007D30A7" w:rsidP="00524E24">
            <w:pPr>
              <w:spacing w:after="40" w:line="240" w:lineRule="auto"/>
              <w:rPr>
                <w:rFonts w:asciiTheme="minorHAnsi" w:hAnsiTheme="minorHAnsi" w:cstheme="minorHAnsi"/>
                <w:sz w:val="20"/>
                <w:szCs w:val="20"/>
              </w:rPr>
            </w:pPr>
            <w:r>
              <w:rPr>
                <w:rFonts w:asciiTheme="minorHAnsi" w:hAnsiTheme="minorHAnsi" w:cstheme="minorHAnsi"/>
                <w:sz w:val="20"/>
                <w:szCs w:val="20"/>
              </w:rPr>
              <w:t xml:space="preserve">While OHS-related research undertaken by the provider is important, this criterion is more about the strategies for ensuring that the program and content is informed by and reflects leading edge thinking in OHS in the broader sense. </w:t>
            </w:r>
          </w:p>
          <w:p w14:paraId="153F9767" w14:textId="39167CC2"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cstheme="minorHAnsi"/>
                <w:sz w:val="20"/>
                <w:szCs w:val="20"/>
              </w:rPr>
              <w:t xml:space="preserve">This criterion does </w:t>
            </w:r>
            <w:r w:rsidRPr="00524E24">
              <w:rPr>
                <w:rFonts w:asciiTheme="minorHAnsi" w:hAnsiTheme="minorHAnsi" w:cstheme="minorHAnsi"/>
                <w:sz w:val="20"/>
                <w:szCs w:val="20"/>
                <w:u w:val="single"/>
              </w:rPr>
              <w:t>not</w:t>
            </w:r>
            <w:r w:rsidRPr="00524E24">
              <w:rPr>
                <w:rFonts w:asciiTheme="minorHAnsi" w:hAnsiTheme="minorHAnsi" w:cstheme="minorHAnsi"/>
                <w:sz w:val="20"/>
                <w:szCs w:val="20"/>
              </w:rPr>
              <w:t xml:space="preserve"> require that teaching staff necessarily engage in research but that they are engaged in scholarship and so the program content is </w:t>
            </w:r>
            <w:r w:rsidRPr="00524E24">
              <w:rPr>
                <w:rFonts w:asciiTheme="minorHAnsi" w:hAnsiTheme="minorHAnsi" w:cstheme="minorHAnsi"/>
                <w:sz w:val="20"/>
                <w:szCs w:val="20"/>
              </w:rPr>
              <w:lastRenderedPageBreak/>
              <w:t xml:space="preserve">routinely updated and informed by current research. </w:t>
            </w:r>
          </w:p>
        </w:tc>
        <w:tc>
          <w:tcPr>
            <w:tcW w:w="3510" w:type="dxa"/>
          </w:tcPr>
          <w:p w14:paraId="6FFF77E7" w14:textId="77777777" w:rsidR="00F96BD6" w:rsidRPr="00524E24" w:rsidRDefault="00F96BD6" w:rsidP="002775CE">
            <w:pPr>
              <w:numPr>
                <w:ilvl w:val="0"/>
                <w:numId w:val="10"/>
              </w:numPr>
              <w:spacing w:after="0" w:line="240" w:lineRule="auto"/>
              <w:rPr>
                <w:rFonts w:asciiTheme="minorHAnsi" w:hAnsiTheme="minorHAnsi" w:cstheme="minorHAnsi"/>
                <w:sz w:val="20"/>
                <w:szCs w:val="20"/>
              </w:rPr>
            </w:pPr>
            <w:r w:rsidRPr="00524E24">
              <w:rPr>
                <w:rFonts w:asciiTheme="minorHAnsi" w:hAnsiTheme="minorHAnsi" w:cstheme="minorHAnsi"/>
                <w:sz w:val="20"/>
                <w:szCs w:val="20"/>
              </w:rPr>
              <w:lastRenderedPageBreak/>
              <w:t xml:space="preserve">PD records for staff including any conferences attended, consultancy activities or membership of advisory committees </w:t>
            </w:r>
          </w:p>
          <w:p w14:paraId="36A7BFA5" w14:textId="77777777" w:rsidR="00F96BD6" w:rsidRPr="00524E24" w:rsidRDefault="00F96BD6" w:rsidP="002775CE">
            <w:pPr>
              <w:numPr>
                <w:ilvl w:val="0"/>
                <w:numId w:val="10"/>
              </w:numPr>
              <w:spacing w:after="0" w:line="240" w:lineRule="auto"/>
              <w:rPr>
                <w:rFonts w:asciiTheme="minorHAnsi" w:hAnsiTheme="minorHAnsi" w:cstheme="minorHAnsi"/>
                <w:sz w:val="20"/>
                <w:szCs w:val="20"/>
              </w:rPr>
            </w:pPr>
            <w:r w:rsidRPr="00524E24">
              <w:rPr>
                <w:rFonts w:asciiTheme="minorHAnsi" w:hAnsiTheme="minorHAnsi" w:cstheme="minorHAnsi"/>
                <w:sz w:val="20"/>
                <w:szCs w:val="20"/>
              </w:rPr>
              <w:t xml:space="preserve">Publishing lists for staff </w:t>
            </w:r>
          </w:p>
          <w:p w14:paraId="5C6FF7FA" w14:textId="77777777" w:rsidR="00F96BD6" w:rsidRPr="00524E24" w:rsidRDefault="00F96BD6" w:rsidP="002775CE">
            <w:pPr>
              <w:numPr>
                <w:ilvl w:val="0"/>
                <w:numId w:val="10"/>
              </w:numPr>
              <w:spacing w:after="0" w:line="240" w:lineRule="auto"/>
              <w:rPr>
                <w:rFonts w:asciiTheme="minorHAnsi" w:hAnsiTheme="minorHAnsi" w:cstheme="minorHAnsi"/>
                <w:sz w:val="20"/>
                <w:szCs w:val="20"/>
              </w:rPr>
            </w:pPr>
            <w:r w:rsidRPr="00524E24">
              <w:rPr>
                <w:rFonts w:asciiTheme="minorHAnsi" w:hAnsiTheme="minorHAnsi" w:cstheme="minorHAnsi"/>
                <w:sz w:val="20"/>
                <w:szCs w:val="20"/>
              </w:rPr>
              <w:t>Reading/reference lists</w:t>
            </w:r>
          </w:p>
          <w:p w14:paraId="4E892642" w14:textId="77777777" w:rsidR="00F96BD6" w:rsidRPr="00524E24" w:rsidRDefault="00F96BD6" w:rsidP="002775CE">
            <w:pPr>
              <w:numPr>
                <w:ilvl w:val="0"/>
                <w:numId w:val="10"/>
              </w:numPr>
              <w:tabs>
                <w:tab w:val="left" w:pos="412"/>
              </w:tabs>
              <w:spacing w:after="0" w:line="240" w:lineRule="auto"/>
              <w:ind w:left="412" w:hanging="412"/>
              <w:rPr>
                <w:rFonts w:asciiTheme="minorHAnsi" w:hAnsiTheme="minorHAnsi" w:cstheme="minorHAnsi"/>
                <w:sz w:val="20"/>
                <w:szCs w:val="20"/>
              </w:rPr>
            </w:pPr>
            <w:r w:rsidRPr="00524E24">
              <w:rPr>
                <w:rFonts w:asciiTheme="minorHAnsi" w:hAnsiTheme="minorHAnsi" w:cstheme="minorHAnsi"/>
                <w:sz w:val="20"/>
                <w:szCs w:val="20"/>
              </w:rPr>
              <w:t xml:space="preserve">Networks within university, other universities and research bodies </w:t>
            </w:r>
          </w:p>
          <w:p w14:paraId="48D58FB2" w14:textId="7E8D9627" w:rsidR="00F96BD6" w:rsidRPr="00E00F42" w:rsidRDefault="00F96BD6" w:rsidP="002775CE">
            <w:pPr>
              <w:pStyle w:val="ListParagraph"/>
              <w:numPr>
                <w:ilvl w:val="0"/>
                <w:numId w:val="10"/>
              </w:numPr>
              <w:spacing w:line="240" w:lineRule="auto"/>
              <w:contextualSpacing w:val="0"/>
              <w:rPr>
                <w:rFonts w:asciiTheme="minorHAnsi" w:hAnsiTheme="minorHAnsi"/>
                <w:sz w:val="20"/>
                <w:szCs w:val="20"/>
              </w:rPr>
            </w:pPr>
            <w:r w:rsidRPr="00E00F42">
              <w:rPr>
                <w:rFonts w:asciiTheme="minorHAnsi" w:hAnsiTheme="minorHAnsi" w:cstheme="minorHAnsi"/>
                <w:sz w:val="20"/>
                <w:szCs w:val="20"/>
              </w:rPr>
              <w:lastRenderedPageBreak/>
              <w:t>Contributions to program by specialists</w:t>
            </w:r>
          </w:p>
        </w:tc>
      </w:tr>
      <w:tr w:rsidR="005A5DE3" w:rsidRPr="00524E24" w14:paraId="10C08092" w14:textId="43F68318" w:rsidTr="00A0788E">
        <w:tc>
          <w:tcPr>
            <w:tcW w:w="490" w:type="dxa"/>
            <w:tcBorders>
              <w:top w:val="nil"/>
              <w:bottom w:val="nil"/>
            </w:tcBorders>
          </w:tcPr>
          <w:p w14:paraId="10056D7C" w14:textId="77777777" w:rsidR="005A5DE3" w:rsidRPr="00524E24" w:rsidRDefault="005A5DE3" w:rsidP="00524E24">
            <w:pPr>
              <w:spacing w:after="40" w:line="240" w:lineRule="auto"/>
              <w:rPr>
                <w:rFonts w:asciiTheme="minorHAnsi" w:hAnsiTheme="minorHAnsi"/>
                <w:sz w:val="20"/>
                <w:szCs w:val="20"/>
              </w:rPr>
            </w:pPr>
          </w:p>
        </w:tc>
        <w:tc>
          <w:tcPr>
            <w:tcW w:w="1504" w:type="dxa"/>
            <w:tcBorders>
              <w:top w:val="nil"/>
              <w:bottom w:val="nil"/>
            </w:tcBorders>
          </w:tcPr>
          <w:p w14:paraId="3B45DAA1" w14:textId="77777777" w:rsidR="005A5DE3" w:rsidRPr="00524E24" w:rsidRDefault="005A5DE3" w:rsidP="00524E24">
            <w:pPr>
              <w:spacing w:after="40" w:line="240" w:lineRule="auto"/>
              <w:rPr>
                <w:rFonts w:asciiTheme="minorHAnsi" w:hAnsiTheme="minorHAnsi"/>
                <w:sz w:val="20"/>
                <w:szCs w:val="20"/>
              </w:rPr>
            </w:pPr>
          </w:p>
        </w:tc>
        <w:tc>
          <w:tcPr>
            <w:tcW w:w="571" w:type="dxa"/>
          </w:tcPr>
          <w:p w14:paraId="01E12F41"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3.4</w:t>
            </w:r>
          </w:p>
        </w:tc>
        <w:tc>
          <w:tcPr>
            <w:tcW w:w="3550" w:type="dxa"/>
          </w:tcPr>
          <w:p w14:paraId="36DE7F25"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Sequence of courses studied and teaching and learning activities are designed to foster cumulative achievement of learning outcomes as the student progresses toward achievement of professional level knowledge and skills in OHS practice.</w:t>
            </w:r>
          </w:p>
        </w:tc>
        <w:tc>
          <w:tcPr>
            <w:tcW w:w="4770" w:type="dxa"/>
          </w:tcPr>
          <w:p w14:paraId="6E8B0CF4" w14:textId="0855DF06" w:rsidR="00E00F42" w:rsidRPr="00524E24" w:rsidRDefault="00E00F42" w:rsidP="007D30A7">
            <w:pPr>
              <w:spacing w:after="40" w:line="240" w:lineRule="auto"/>
              <w:rPr>
                <w:rFonts w:asciiTheme="minorHAnsi" w:hAnsiTheme="minorHAnsi"/>
                <w:sz w:val="20"/>
                <w:szCs w:val="20"/>
              </w:rPr>
            </w:pPr>
            <w:r>
              <w:rPr>
                <w:rFonts w:asciiTheme="minorHAnsi" w:hAnsiTheme="minorHAnsi"/>
                <w:sz w:val="20"/>
                <w:szCs w:val="20"/>
              </w:rPr>
              <w:t xml:space="preserve">The sequence of course studies should clearly describe a ‘learning journey’ for the student which both teaching staff and students should be able to enunciate. </w:t>
            </w:r>
          </w:p>
        </w:tc>
        <w:tc>
          <w:tcPr>
            <w:tcW w:w="3510" w:type="dxa"/>
          </w:tcPr>
          <w:p w14:paraId="57F25A0A" w14:textId="77777777" w:rsidR="00E00F42" w:rsidRPr="00E00F42" w:rsidRDefault="00E00F42" w:rsidP="002775CE">
            <w:pPr>
              <w:pStyle w:val="ListParagraph"/>
              <w:numPr>
                <w:ilvl w:val="0"/>
                <w:numId w:val="10"/>
              </w:numPr>
              <w:spacing w:after="40" w:line="240" w:lineRule="auto"/>
              <w:rPr>
                <w:rFonts w:asciiTheme="minorHAnsi" w:hAnsiTheme="minorHAnsi"/>
                <w:sz w:val="20"/>
                <w:szCs w:val="20"/>
              </w:rPr>
            </w:pPr>
            <w:r w:rsidRPr="00E00F42">
              <w:rPr>
                <w:rFonts w:asciiTheme="minorHAnsi" w:hAnsiTheme="minorHAnsi"/>
                <w:sz w:val="20"/>
                <w:szCs w:val="20"/>
              </w:rPr>
              <w:t xml:space="preserve">Program documentation </w:t>
            </w:r>
          </w:p>
          <w:p w14:paraId="0388A899" w14:textId="77777777" w:rsidR="007D30A7" w:rsidRDefault="00E00F42" w:rsidP="002775CE">
            <w:pPr>
              <w:pStyle w:val="ListParagraph"/>
              <w:numPr>
                <w:ilvl w:val="0"/>
                <w:numId w:val="10"/>
              </w:numPr>
              <w:spacing w:after="40" w:line="240" w:lineRule="auto"/>
              <w:rPr>
                <w:rFonts w:asciiTheme="minorHAnsi" w:hAnsiTheme="minorHAnsi"/>
                <w:sz w:val="20"/>
                <w:szCs w:val="20"/>
              </w:rPr>
            </w:pPr>
            <w:r w:rsidRPr="00E00F42">
              <w:rPr>
                <w:rFonts w:asciiTheme="minorHAnsi" w:hAnsiTheme="minorHAnsi"/>
                <w:sz w:val="20"/>
                <w:szCs w:val="20"/>
              </w:rPr>
              <w:t>Information to potential students</w:t>
            </w:r>
          </w:p>
          <w:p w14:paraId="63100AFB" w14:textId="3026B856" w:rsidR="005A5DE3" w:rsidRPr="00E00F42" w:rsidRDefault="007D30A7" w:rsidP="002775CE">
            <w:pPr>
              <w:pStyle w:val="ListParagraph"/>
              <w:numPr>
                <w:ilvl w:val="0"/>
                <w:numId w:val="10"/>
              </w:numPr>
              <w:spacing w:after="40" w:line="240" w:lineRule="auto"/>
              <w:rPr>
                <w:rFonts w:asciiTheme="minorHAnsi" w:hAnsiTheme="minorHAnsi"/>
                <w:sz w:val="20"/>
                <w:szCs w:val="20"/>
              </w:rPr>
            </w:pPr>
            <w:r>
              <w:rPr>
                <w:rFonts w:asciiTheme="minorHAnsi" w:hAnsiTheme="minorHAnsi"/>
                <w:sz w:val="20"/>
                <w:szCs w:val="20"/>
              </w:rPr>
              <w:t>Student feedback</w:t>
            </w:r>
            <w:r w:rsidR="00E00F42" w:rsidRPr="00E00F42">
              <w:rPr>
                <w:rFonts w:asciiTheme="minorHAnsi" w:hAnsiTheme="minorHAnsi"/>
                <w:sz w:val="20"/>
                <w:szCs w:val="20"/>
              </w:rPr>
              <w:t xml:space="preserve"> </w:t>
            </w:r>
          </w:p>
        </w:tc>
      </w:tr>
      <w:tr w:rsidR="00F96BD6" w:rsidRPr="00524E24" w14:paraId="7E5C5A93" w14:textId="79822229" w:rsidTr="00A0788E">
        <w:tc>
          <w:tcPr>
            <w:tcW w:w="490" w:type="dxa"/>
            <w:tcBorders>
              <w:top w:val="nil"/>
              <w:bottom w:val="nil"/>
            </w:tcBorders>
          </w:tcPr>
          <w:p w14:paraId="44110827"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5C7292F6"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327CDC8E"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3.5</w:t>
            </w:r>
          </w:p>
        </w:tc>
        <w:tc>
          <w:tcPr>
            <w:tcW w:w="3550" w:type="dxa"/>
          </w:tcPr>
          <w:p w14:paraId="7B2610B8"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There is adequate opportunity and facilities for student: staff and student peer-interaction to enable the development of skills, knowledge and understanding required of an effective entry-level OHS professional, irrespective of the mode of delivery and location of student.  </w:t>
            </w:r>
          </w:p>
        </w:tc>
        <w:tc>
          <w:tcPr>
            <w:tcW w:w="4770" w:type="dxa"/>
          </w:tcPr>
          <w:p w14:paraId="27198477" w14:textId="77777777" w:rsidR="00F96BD6" w:rsidRPr="00524E24" w:rsidRDefault="00F96BD6" w:rsidP="00524E24">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Interaction is critical for exploring and constructing understanding as part of effective learning. Post-graduate students learn from interaction with peers as well as with academic staff. </w:t>
            </w:r>
          </w:p>
          <w:p w14:paraId="3AA5F989" w14:textId="18FB974F"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cstheme="minorHAnsi"/>
                <w:sz w:val="20"/>
                <w:szCs w:val="20"/>
              </w:rPr>
              <w:t xml:space="preserve">The nature of professional practice requires collaborative work and it is expected that this requirement will be reflected in the teaching and learning environment. </w:t>
            </w:r>
          </w:p>
        </w:tc>
        <w:tc>
          <w:tcPr>
            <w:tcW w:w="3510" w:type="dxa"/>
          </w:tcPr>
          <w:p w14:paraId="06E86F85"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Course guides</w:t>
            </w:r>
          </w:p>
          <w:p w14:paraId="1E0AEF2D"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Schedule of lecture/practical/tutorials/chat sessions </w:t>
            </w:r>
          </w:p>
          <w:p w14:paraId="24864B1F"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Assessment activities </w:t>
            </w:r>
          </w:p>
          <w:p w14:paraId="4EFC9976" w14:textId="77777777" w:rsidR="00F96BD6" w:rsidRPr="00524E24" w:rsidRDefault="00F96BD6" w:rsidP="002775CE">
            <w:pPr>
              <w:pStyle w:val="ListParagraph"/>
              <w:numPr>
                <w:ilvl w:val="0"/>
                <w:numId w:val="23"/>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Student surveys </w:t>
            </w:r>
          </w:p>
          <w:p w14:paraId="10657D14" w14:textId="4B981C5B" w:rsidR="00F96BD6" w:rsidRPr="00E00F42" w:rsidRDefault="00F96BD6" w:rsidP="002775CE">
            <w:pPr>
              <w:pStyle w:val="ListParagraph"/>
              <w:numPr>
                <w:ilvl w:val="0"/>
                <w:numId w:val="23"/>
              </w:numPr>
              <w:spacing w:after="40" w:line="240" w:lineRule="auto"/>
              <w:ind w:left="270" w:hanging="270"/>
              <w:rPr>
                <w:rFonts w:asciiTheme="minorHAnsi" w:hAnsiTheme="minorHAnsi"/>
                <w:sz w:val="20"/>
                <w:szCs w:val="20"/>
              </w:rPr>
            </w:pPr>
            <w:r w:rsidRPr="00E00F42">
              <w:rPr>
                <w:rFonts w:asciiTheme="minorHAnsi" w:hAnsiTheme="minorHAnsi" w:cstheme="minorHAnsi"/>
                <w:sz w:val="20"/>
                <w:szCs w:val="20"/>
              </w:rPr>
              <w:t>Examples of on-line and face to face interactions (e.g. ‘</w:t>
            </w:r>
            <w:proofErr w:type="spellStart"/>
            <w:r w:rsidRPr="00E00F42">
              <w:rPr>
                <w:rFonts w:asciiTheme="minorHAnsi" w:hAnsiTheme="minorHAnsi" w:cstheme="minorHAnsi"/>
                <w:sz w:val="20"/>
                <w:szCs w:val="20"/>
              </w:rPr>
              <w:t>lectopia</w:t>
            </w:r>
            <w:proofErr w:type="spellEnd"/>
            <w:r w:rsidRPr="00E00F42">
              <w:rPr>
                <w:rFonts w:asciiTheme="minorHAnsi" w:hAnsiTheme="minorHAnsi" w:cstheme="minorHAnsi"/>
                <w:sz w:val="20"/>
                <w:szCs w:val="20"/>
              </w:rPr>
              <w:t>’ recordings recorded chat/tutorial sessions)</w:t>
            </w:r>
          </w:p>
        </w:tc>
      </w:tr>
      <w:tr w:rsidR="00F96BD6" w:rsidRPr="00524E24" w14:paraId="581683D0" w14:textId="0802C99E" w:rsidTr="00A0788E">
        <w:tc>
          <w:tcPr>
            <w:tcW w:w="490" w:type="dxa"/>
            <w:tcBorders>
              <w:bottom w:val="nil"/>
            </w:tcBorders>
          </w:tcPr>
          <w:p w14:paraId="5BD30025"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3.2</w:t>
            </w:r>
          </w:p>
        </w:tc>
        <w:tc>
          <w:tcPr>
            <w:tcW w:w="1504" w:type="dxa"/>
            <w:tcBorders>
              <w:bottom w:val="nil"/>
            </w:tcBorders>
          </w:tcPr>
          <w:p w14:paraId="48B9704B"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Staffing </w:t>
            </w:r>
          </w:p>
        </w:tc>
        <w:tc>
          <w:tcPr>
            <w:tcW w:w="571" w:type="dxa"/>
          </w:tcPr>
          <w:p w14:paraId="0D15D9D2"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3.6</w:t>
            </w:r>
          </w:p>
        </w:tc>
        <w:tc>
          <w:tcPr>
            <w:tcW w:w="3550" w:type="dxa"/>
          </w:tcPr>
          <w:p w14:paraId="1A520856"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Academic staffing profile provides the underpinning knowledge, level of academic oversight and teaching capacity to lead students in the intellectual enquiry expected of the learning outcomes for the program and for each course.</w:t>
            </w:r>
          </w:p>
        </w:tc>
        <w:tc>
          <w:tcPr>
            <w:tcW w:w="4770" w:type="dxa"/>
          </w:tcPr>
          <w:p w14:paraId="78DEB462" w14:textId="118C4C69" w:rsidR="007D30A7" w:rsidRDefault="00E00F42" w:rsidP="00AD766D">
            <w:pPr>
              <w:spacing w:after="40" w:line="240" w:lineRule="auto"/>
              <w:rPr>
                <w:rFonts w:asciiTheme="minorHAnsi" w:hAnsiTheme="minorHAnsi" w:cstheme="minorHAnsi"/>
                <w:sz w:val="20"/>
                <w:szCs w:val="20"/>
              </w:rPr>
            </w:pPr>
            <w:r>
              <w:rPr>
                <w:rFonts w:asciiTheme="minorHAnsi" w:hAnsiTheme="minorHAnsi" w:cstheme="minorHAnsi"/>
                <w:sz w:val="20"/>
                <w:szCs w:val="20"/>
              </w:rPr>
              <w:t>A number of strategies may be applied to ensure required breadth and depth of OHS and other knowledge and skills of academic staff</w:t>
            </w:r>
            <w:r w:rsidR="00AD766D">
              <w:rPr>
                <w:rFonts w:asciiTheme="minorHAnsi" w:hAnsiTheme="minorHAnsi" w:cstheme="minorHAnsi"/>
                <w:sz w:val="20"/>
                <w:szCs w:val="20"/>
              </w:rPr>
              <w:t xml:space="preserve">. </w:t>
            </w:r>
          </w:p>
          <w:p w14:paraId="1D6169B8" w14:textId="78A3C397" w:rsidR="007D30A7" w:rsidRDefault="007D30A7" w:rsidP="007D30A7">
            <w:pPr>
              <w:spacing w:after="40" w:line="240" w:lineRule="auto"/>
              <w:rPr>
                <w:rFonts w:asciiTheme="minorHAnsi" w:hAnsiTheme="minorHAnsi" w:cstheme="minorHAnsi"/>
                <w:sz w:val="20"/>
                <w:szCs w:val="20"/>
              </w:rPr>
            </w:pPr>
            <w:r>
              <w:rPr>
                <w:rFonts w:asciiTheme="minorHAnsi" w:hAnsiTheme="minorHAnsi" w:cstheme="minorHAnsi"/>
                <w:sz w:val="20"/>
                <w:szCs w:val="20"/>
              </w:rPr>
              <w:t xml:space="preserve">Where project work is a requirement of the program, the number of academic staff and their range of skills and experience should be sufficient to ensure adequate student supervision and assessment. </w:t>
            </w:r>
          </w:p>
          <w:p w14:paraId="788C1CCF" w14:textId="39AC2DAF" w:rsidR="00F96BD6" w:rsidRPr="00524E24" w:rsidRDefault="00AD766D" w:rsidP="007D30A7">
            <w:pPr>
              <w:spacing w:after="40" w:line="240" w:lineRule="auto"/>
              <w:rPr>
                <w:rFonts w:asciiTheme="minorHAnsi" w:hAnsiTheme="minorHAnsi"/>
                <w:sz w:val="20"/>
                <w:szCs w:val="20"/>
              </w:rPr>
            </w:pPr>
            <w:r>
              <w:rPr>
                <w:rFonts w:asciiTheme="minorHAnsi" w:hAnsiTheme="minorHAnsi" w:cstheme="minorHAnsi"/>
                <w:sz w:val="20"/>
                <w:szCs w:val="20"/>
              </w:rPr>
              <w:t>Where the OHS</w:t>
            </w:r>
            <w:r w:rsidR="00E00F42">
              <w:rPr>
                <w:rFonts w:asciiTheme="minorHAnsi" w:hAnsiTheme="minorHAnsi" w:cstheme="minorHAnsi"/>
                <w:sz w:val="20"/>
                <w:szCs w:val="20"/>
              </w:rPr>
              <w:t xml:space="preserve"> </w:t>
            </w:r>
            <w:r>
              <w:rPr>
                <w:rFonts w:asciiTheme="minorHAnsi" w:hAnsiTheme="minorHAnsi" w:cstheme="minorHAnsi"/>
                <w:sz w:val="20"/>
                <w:szCs w:val="20"/>
              </w:rPr>
              <w:t xml:space="preserve">teaching group is small, documented contingency strategies are required describing arrangements for ongoing availability of required academic staff to ensure viability of program. </w:t>
            </w:r>
          </w:p>
        </w:tc>
        <w:tc>
          <w:tcPr>
            <w:tcW w:w="3510" w:type="dxa"/>
          </w:tcPr>
          <w:p w14:paraId="635351C4" w14:textId="703FB610" w:rsidR="00AD766D" w:rsidRDefault="00AD766D" w:rsidP="002775CE">
            <w:pPr>
              <w:numPr>
                <w:ilvl w:val="0"/>
                <w:numId w:val="13"/>
              </w:numPr>
              <w:spacing w:after="40" w:line="240" w:lineRule="auto"/>
              <w:ind w:left="326" w:hanging="283"/>
              <w:rPr>
                <w:rFonts w:asciiTheme="minorHAnsi" w:hAnsiTheme="minorHAnsi" w:cstheme="minorHAnsi"/>
                <w:sz w:val="20"/>
                <w:szCs w:val="20"/>
              </w:rPr>
            </w:pPr>
            <w:r>
              <w:rPr>
                <w:rFonts w:asciiTheme="minorHAnsi" w:hAnsiTheme="minorHAnsi" w:cstheme="minorHAnsi"/>
                <w:sz w:val="20"/>
                <w:szCs w:val="20"/>
              </w:rPr>
              <w:t>Staffing policy</w:t>
            </w:r>
          </w:p>
          <w:p w14:paraId="54CEC267" w14:textId="3228D3D5" w:rsidR="00F96BD6" w:rsidRPr="00524E24" w:rsidRDefault="00F96BD6" w:rsidP="002775CE">
            <w:pPr>
              <w:numPr>
                <w:ilvl w:val="0"/>
                <w:numId w:val="13"/>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CVs of teaching staff including academic and sessional</w:t>
            </w:r>
          </w:p>
          <w:p w14:paraId="6DFD6A25" w14:textId="1B04C56F" w:rsidR="00F96BD6" w:rsidRPr="00E00F42" w:rsidRDefault="00F96BD6" w:rsidP="002775CE">
            <w:pPr>
              <w:pStyle w:val="ListParagraph"/>
              <w:numPr>
                <w:ilvl w:val="0"/>
                <w:numId w:val="13"/>
              </w:numPr>
              <w:spacing w:after="40" w:line="240" w:lineRule="auto"/>
              <w:ind w:left="360"/>
              <w:rPr>
                <w:rFonts w:asciiTheme="minorHAnsi" w:hAnsiTheme="minorHAnsi"/>
                <w:sz w:val="20"/>
                <w:szCs w:val="20"/>
              </w:rPr>
            </w:pPr>
            <w:proofErr w:type="spellStart"/>
            <w:r w:rsidRPr="00E00F42">
              <w:rPr>
                <w:rFonts w:asciiTheme="minorHAnsi" w:hAnsiTheme="minorHAnsi" w:cstheme="minorHAnsi"/>
                <w:sz w:val="20"/>
                <w:szCs w:val="20"/>
              </w:rPr>
              <w:t>Workplans</w:t>
            </w:r>
            <w:proofErr w:type="spellEnd"/>
            <w:r w:rsidRPr="00E00F42">
              <w:rPr>
                <w:rFonts w:asciiTheme="minorHAnsi" w:hAnsiTheme="minorHAnsi" w:cstheme="minorHAnsi"/>
                <w:sz w:val="20"/>
                <w:szCs w:val="20"/>
              </w:rPr>
              <w:t xml:space="preserve"> </w:t>
            </w:r>
          </w:p>
        </w:tc>
      </w:tr>
      <w:tr w:rsidR="00F96BD6" w:rsidRPr="00524E24" w14:paraId="71BE94E0" w14:textId="2DDDECAD" w:rsidTr="00A0788E">
        <w:tc>
          <w:tcPr>
            <w:tcW w:w="490" w:type="dxa"/>
            <w:tcBorders>
              <w:top w:val="nil"/>
              <w:bottom w:val="nil"/>
            </w:tcBorders>
          </w:tcPr>
          <w:p w14:paraId="72CBA1B8"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090803E9"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138AC30F"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3.7</w:t>
            </w:r>
          </w:p>
        </w:tc>
        <w:tc>
          <w:tcPr>
            <w:tcW w:w="3550" w:type="dxa"/>
          </w:tcPr>
          <w:p w14:paraId="4D69DFE1" w14:textId="5BDC6C1A" w:rsidR="00F96BD6" w:rsidRPr="00524E24" w:rsidRDefault="00F96BD6" w:rsidP="00524E24">
            <w:pPr>
              <w:spacing w:after="40" w:line="240" w:lineRule="auto"/>
              <w:rPr>
                <w:rFonts w:asciiTheme="minorHAnsi" w:hAnsiTheme="minorHAnsi"/>
                <w:sz w:val="20"/>
                <w:szCs w:val="20"/>
              </w:rPr>
            </w:pPr>
            <w:proofErr w:type="gramStart"/>
            <w:r w:rsidRPr="00524E24">
              <w:rPr>
                <w:rFonts w:asciiTheme="minorHAnsi" w:hAnsiTheme="minorHAnsi"/>
                <w:sz w:val="20"/>
                <w:szCs w:val="20"/>
              </w:rPr>
              <w:t>Staff receive</w:t>
            </w:r>
            <w:proofErr w:type="gramEnd"/>
            <w:r w:rsidRPr="00524E24">
              <w:rPr>
                <w:rFonts w:asciiTheme="minorHAnsi" w:hAnsiTheme="minorHAnsi"/>
                <w:sz w:val="20"/>
                <w:szCs w:val="20"/>
              </w:rPr>
              <w:t xml:space="preserve"> induction and professional development to enable them to be an </w:t>
            </w:r>
            <w:r w:rsidRPr="00524E24">
              <w:rPr>
                <w:rFonts w:asciiTheme="minorHAnsi" w:hAnsiTheme="minorHAnsi"/>
                <w:sz w:val="20"/>
                <w:szCs w:val="20"/>
              </w:rPr>
              <w:lastRenderedPageBreak/>
              <w:t>integral part of the education process</w:t>
            </w:r>
            <w:r w:rsidR="007D30A7">
              <w:rPr>
                <w:rFonts w:asciiTheme="minorHAnsi" w:hAnsiTheme="minorHAnsi"/>
                <w:sz w:val="20"/>
                <w:szCs w:val="20"/>
              </w:rPr>
              <w:t>.</w:t>
            </w:r>
            <w:r w:rsidRPr="00524E24">
              <w:rPr>
                <w:rFonts w:asciiTheme="minorHAnsi" w:hAnsiTheme="minorHAnsi"/>
                <w:sz w:val="20"/>
                <w:szCs w:val="20"/>
              </w:rPr>
              <w:t xml:space="preserve">  </w:t>
            </w:r>
          </w:p>
        </w:tc>
        <w:tc>
          <w:tcPr>
            <w:tcW w:w="4770" w:type="dxa"/>
          </w:tcPr>
          <w:p w14:paraId="7DC82B43" w14:textId="27618383"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cstheme="minorHAnsi"/>
                <w:sz w:val="20"/>
                <w:szCs w:val="20"/>
              </w:rPr>
              <w:lastRenderedPageBreak/>
              <w:t xml:space="preserve">This criterion is specifically about the induction of staff to the approach to teaching and learning for the school </w:t>
            </w:r>
            <w:r w:rsidRPr="00524E24">
              <w:rPr>
                <w:rFonts w:asciiTheme="minorHAnsi" w:hAnsiTheme="minorHAnsi" w:cstheme="minorHAnsi"/>
                <w:sz w:val="20"/>
                <w:szCs w:val="20"/>
              </w:rPr>
              <w:lastRenderedPageBreak/>
              <w:t xml:space="preserve">and the program including principles and details of assessment. (While the standard university-wide induction program and PD program is important it is not the subject of this criterion.) </w:t>
            </w:r>
          </w:p>
        </w:tc>
        <w:tc>
          <w:tcPr>
            <w:tcW w:w="3510" w:type="dxa"/>
          </w:tcPr>
          <w:p w14:paraId="62FEF19C" w14:textId="30F6835D" w:rsidR="00F96BD6" w:rsidRDefault="00F96BD6" w:rsidP="002775CE">
            <w:pPr>
              <w:pStyle w:val="ListParagraph"/>
              <w:numPr>
                <w:ilvl w:val="0"/>
                <w:numId w:val="20"/>
              </w:numPr>
              <w:spacing w:after="40" w:line="240" w:lineRule="auto"/>
              <w:ind w:left="319" w:hanging="319"/>
              <w:rPr>
                <w:rFonts w:asciiTheme="minorHAnsi" w:hAnsiTheme="minorHAnsi" w:cstheme="minorHAnsi"/>
                <w:sz w:val="20"/>
                <w:szCs w:val="20"/>
              </w:rPr>
            </w:pPr>
            <w:r w:rsidRPr="00524E24">
              <w:rPr>
                <w:rFonts w:asciiTheme="minorHAnsi" w:hAnsiTheme="minorHAnsi" w:cstheme="minorHAnsi"/>
                <w:sz w:val="20"/>
                <w:szCs w:val="20"/>
              </w:rPr>
              <w:lastRenderedPageBreak/>
              <w:t xml:space="preserve">Induction modules </w:t>
            </w:r>
          </w:p>
          <w:p w14:paraId="7C1A4E6A" w14:textId="3A059D63" w:rsidR="007D30A7" w:rsidRPr="00524E24" w:rsidRDefault="007D30A7" w:rsidP="002775CE">
            <w:pPr>
              <w:pStyle w:val="ListParagraph"/>
              <w:numPr>
                <w:ilvl w:val="0"/>
                <w:numId w:val="20"/>
              </w:numPr>
              <w:spacing w:after="40" w:line="240" w:lineRule="auto"/>
              <w:ind w:left="319" w:hanging="319"/>
              <w:rPr>
                <w:rFonts w:asciiTheme="minorHAnsi" w:hAnsiTheme="minorHAnsi" w:cstheme="minorHAnsi"/>
                <w:sz w:val="20"/>
                <w:szCs w:val="20"/>
              </w:rPr>
            </w:pPr>
            <w:r>
              <w:rPr>
                <w:rFonts w:asciiTheme="minorHAnsi" w:hAnsiTheme="minorHAnsi" w:cstheme="minorHAnsi"/>
                <w:sz w:val="20"/>
                <w:szCs w:val="20"/>
              </w:rPr>
              <w:lastRenderedPageBreak/>
              <w:t>Induction records</w:t>
            </w:r>
          </w:p>
          <w:p w14:paraId="6987D046" w14:textId="77777777" w:rsidR="00F96BD6" w:rsidRPr="00524E24" w:rsidRDefault="00F96BD6" w:rsidP="002775CE">
            <w:pPr>
              <w:pStyle w:val="ListParagraph"/>
              <w:numPr>
                <w:ilvl w:val="0"/>
                <w:numId w:val="20"/>
              </w:numPr>
              <w:spacing w:after="40" w:line="240" w:lineRule="auto"/>
              <w:ind w:left="319" w:hanging="319"/>
              <w:rPr>
                <w:rFonts w:asciiTheme="minorHAnsi" w:hAnsiTheme="minorHAnsi" w:cstheme="minorHAnsi"/>
                <w:sz w:val="20"/>
                <w:szCs w:val="20"/>
              </w:rPr>
            </w:pPr>
            <w:r w:rsidRPr="00524E24">
              <w:rPr>
                <w:rFonts w:asciiTheme="minorHAnsi" w:hAnsiTheme="minorHAnsi" w:cstheme="minorHAnsi"/>
                <w:sz w:val="20"/>
                <w:szCs w:val="20"/>
              </w:rPr>
              <w:t xml:space="preserve">Refresher/update staff training modules </w:t>
            </w:r>
          </w:p>
          <w:p w14:paraId="1A4E0F22" w14:textId="77777777" w:rsidR="00F96BD6" w:rsidRPr="00524E24" w:rsidRDefault="00F96BD6" w:rsidP="002775CE">
            <w:pPr>
              <w:pStyle w:val="ListParagraph"/>
              <w:numPr>
                <w:ilvl w:val="0"/>
                <w:numId w:val="20"/>
              </w:numPr>
              <w:spacing w:after="40" w:line="240" w:lineRule="auto"/>
              <w:ind w:left="319" w:hanging="319"/>
              <w:rPr>
                <w:rFonts w:asciiTheme="minorHAnsi" w:hAnsiTheme="minorHAnsi" w:cstheme="minorHAnsi"/>
                <w:sz w:val="20"/>
                <w:szCs w:val="20"/>
              </w:rPr>
            </w:pPr>
            <w:r w:rsidRPr="00524E24">
              <w:rPr>
                <w:rFonts w:asciiTheme="minorHAnsi" w:hAnsiTheme="minorHAnsi" w:cstheme="minorHAnsi"/>
                <w:sz w:val="20"/>
                <w:szCs w:val="20"/>
              </w:rPr>
              <w:t xml:space="preserve">Minutes of teaching and learning committee minutes </w:t>
            </w:r>
          </w:p>
          <w:p w14:paraId="3FA74EF0" w14:textId="77777777" w:rsidR="00F96BD6" w:rsidRPr="00524E24" w:rsidRDefault="00F96BD6" w:rsidP="002775CE">
            <w:pPr>
              <w:pStyle w:val="ListParagraph"/>
              <w:numPr>
                <w:ilvl w:val="0"/>
                <w:numId w:val="20"/>
              </w:numPr>
              <w:spacing w:after="40" w:line="240" w:lineRule="auto"/>
              <w:ind w:left="319" w:hanging="319"/>
              <w:rPr>
                <w:rFonts w:asciiTheme="minorHAnsi" w:hAnsiTheme="minorHAnsi" w:cstheme="minorHAnsi"/>
                <w:sz w:val="20"/>
                <w:szCs w:val="20"/>
              </w:rPr>
            </w:pPr>
            <w:r w:rsidRPr="00524E24">
              <w:rPr>
                <w:rFonts w:asciiTheme="minorHAnsi" w:hAnsiTheme="minorHAnsi" w:cstheme="minorHAnsi"/>
                <w:sz w:val="20"/>
                <w:szCs w:val="20"/>
              </w:rPr>
              <w:t xml:space="preserve">Staff/team meetings </w:t>
            </w:r>
          </w:p>
          <w:p w14:paraId="35CD7D98" w14:textId="108C20E3" w:rsidR="00F96BD6" w:rsidRPr="00AD766D" w:rsidRDefault="00F96BD6" w:rsidP="002775CE">
            <w:pPr>
              <w:pStyle w:val="ListParagraph"/>
              <w:numPr>
                <w:ilvl w:val="0"/>
                <w:numId w:val="20"/>
              </w:numPr>
              <w:spacing w:after="40" w:line="240" w:lineRule="auto"/>
              <w:ind w:left="360"/>
              <w:rPr>
                <w:rFonts w:asciiTheme="minorHAnsi" w:hAnsiTheme="minorHAnsi"/>
                <w:sz w:val="20"/>
                <w:szCs w:val="20"/>
              </w:rPr>
            </w:pPr>
            <w:r w:rsidRPr="00AD766D">
              <w:rPr>
                <w:rFonts w:asciiTheme="minorHAnsi" w:hAnsiTheme="minorHAnsi" w:cstheme="minorHAnsi"/>
                <w:sz w:val="20"/>
                <w:szCs w:val="20"/>
              </w:rPr>
              <w:t xml:space="preserve">Student surveys </w:t>
            </w:r>
          </w:p>
        </w:tc>
      </w:tr>
      <w:tr w:rsidR="00F96BD6" w:rsidRPr="00524E24" w14:paraId="58B1DE0D" w14:textId="2757F468" w:rsidTr="00A0788E">
        <w:tc>
          <w:tcPr>
            <w:tcW w:w="490" w:type="dxa"/>
            <w:tcBorders>
              <w:top w:val="nil"/>
              <w:bottom w:val="nil"/>
            </w:tcBorders>
          </w:tcPr>
          <w:p w14:paraId="376242EC"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4FAE20CA"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662CC30B"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3.8</w:t>
            </w:r>
          </w:p>
        </w:tc>
        <w:tc>
          <w:tcPr>
            <w:tcW w:w="3550" w:type="dxa"/>
          </w:tcPr>
          <w:p w14:paraId="5E4358C8"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Where sessional </w:t>
            </w:r>
            <w:proofErr w:type="gramStart"/>
            <w:r w:rsidRPr="00524E24">
              <w:rPr>
                <w:rFonts w:asciiTheme="minorHAnsi" w:hAnsiTheme="minorHAnsi"/>
                <w:sz w:val="20"/>
                <w:szCs w:val="20"/>
              </w:rPr>
              <w:t>staff are</w:t>
            </w:r>
            <w:proofErr w:type="gramEnd"/>
            <w:r w:rsidRPr="00524E24">
              <w:rPr>
                <w:rFonts w:asciiTheme="minorHAnsi" w:hAnsiTheme="minorHAnsi"/>
                <w:sz w:val="20"/>
                <w:szCs w:val="20"/>
              </w:rPr>
              <w:t xml:space="preserve"> employed for a series of lectures or for a unit there is suitable supervision and support to enable them to contribute as an integral part of the educational process.</w:t>
            </w:r>
          </w:p>
        </w:tc>
        <w:tc>
          <w:tcPr>
            <w:tcW w:w="4770" w:type="dxa"/>
          </w:tcPr>
          <w:p w14:paraId="7C35B334" w14:textId="13C0782C"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cstheme="minorHAnsi"/>
                <w:sz w:val="20"/>
                <w:szCs w:val="20"/>
              </w:rPr>
              <w:t>This criterion differentiates between session</w:t>
            </w:r>
            <w:r w:rsidR="00AD766D">
              <w:rPr>
                <w:rFonts w:asciiTheme="minorHAnsi" w:hAnsiTheme="minorHAnsi" w:cstheme="minorHAnsi"/>
                <w:sz w:val="20"/>
                <w:szCs w:val="20"/>
              </w:rPr>
              <w:t>al</w:t>
            </w:r>
            <w:r w:rsidRPr="00524E24">
              <w:rPr>
                <w:rFonts w:asciiTheme="minorHAnsi" w:hAnsiTheme="minorHAnsi" w:cstheme="minorHAnsi"/>
                <w:sz w:val="20"/>
                <w:szCs w:val="20"/>
              </w:rPr>
              <w:t xml:space="preserve"> staff and visiting or guest lecturers. Session </w:t>
            </w:r>
            <w:proofErr w:type="gramStart"/>
            <w:r w:rsidRPr="00524E24">
              <w:rPr>
                <w:rFonts w:asciiTheme="minorHAnsi" w:hAnsiTheme="minorHAnsi" w:cstheme="minorHAnsi"/>
                <w:sz w:val="20"/>
                <w:szCs w:val="20"/>
              </w:rPr>
              <w:t>staff are</w:t>
            </w:r>
            <w:proofErr w:type="gramEnd"/>
            <w:r w:rsidRPr="00524E24">
              <w:rPr>
                <w:rFonts w:asciiTheme="minorHAnsi" w:hAnsiTheme="minorHAnsi" w:cstheme="minorHAnsi"/>
                <w:sz w:val="20"/>
                <w:szCs w:val="20"/>
              </w:rPr>
              <w:t xml:space="preserve"> defined as those who have a major role in the delivery of a course or significant part of a course</w:t>
            </w:r>
            <w:r w:rsidR="007D30A7">
              <w:rPr>
                <w:rFonts w:asciiTheme="minorHAnsi" w:hAnsiTheme="minorHAnsi" w:cstheme="minorHAnsi"/>
                <w:sz w:val="20"/>
                <w:szCs w:val="20"/>
              </w:rPr>
              <w:t>.</w:t>
            </w:r>
            <w:r w:rsidRPr="00524E24">
              <w:rPr>
                <w:rFonts w:asciiTheme="minorHAnsi" w:hAnsiTheme="minorHAnsi" w:cstheme="minorHAnsi"/>
                <w:sz w:val="20"/>
                <w:szCs w:val="20"/>
              </w:rPr>
              <w:t xml:space="preserve">  </w:t>
            </w:r>
          </w:p>
        </w:tc>
        <w:tc>
          <w:tcPr>
            <w:tcW w:w="3510" w:type="dxa"/>
          </w:tcPr>
          <w:p w14:paraId="7A002793" w14:textId="77777777" w:rsidR="00F96BD6" w:rsidRPr="00524E24" w:rsidRDefault="00F96BD6" w:rsidP="002775CE">
            <w:pPr>
              <w:pStyle w:val="ListParagraph"/>
              <w:numPr>
                <w:ilvl w:val="0"/>
                <w:numId w:val="26"/>
              </w:numPr>
              <w:spacing w:after="40" w:line="240" w:lineRule="auto"/>
              <w:ind w:left="271" w:hanging="271"/>
              <w:rPr>
                <w:rFonts w:asciiTheme="minorHAnsi" w:hAnsiTheme="minorHAnsi" w:cstheme="minorHAnsi"/>
                <w:sz w:val="20"/>
                <w:szCs w:val="20"/>
              </w:rPr>
            </w:pPr>
            <w:r w:rsidRPr="00524E24">
              <w:rPr>
                <w:rFonts w:asciiTheme="minorHAnsi" w:hAnsiTheme="minorHAnsi" w:cstheme="minorHAnsi"/>
                <w:sz w:val="20"/>
                <w:szCs w:val="20"/>
              </w:rPr>
              <w:t>Induction checklist for session staff</w:t>
            </w:r>
          </w:p>
          <w:p w14:paraId="72FB30A7" w14:textId="77777777" w:rsidR="00F96BD6" w:rsidRPr="00524E24" w:rsidRDefault="00F96BD6" w:rsidP="002775CE">
            <w:pPr>
              <w:pStyle w:val="ListParagraph"/>
              <w:numPr>
                <w:ilvl w:val="0"/>
                <w:numId w:val="26"/>
              </w:numPr>
              <w:spacing w:after="40" w:line="240" w:lineRule="auto"/>
              <w:ind w:left="271" w:hanging="271"/>
              <w:rPr>
                <w:rFonts w:asciiTheme="minorHAnsi" w:hAnsiTheme="minorHAnsi" w:cstheme="minorHAnsi"/>
                <w:sz w:val="20"/>
                <w:szCs w:val="20"/>
              </w:rPr>
            </w:pPr>
            <w:r w:rsidRPr="00524E24">
              <w:rPr>
                <w:rFonts w:asciiTheme="minorHAnsi" w:hAnsiTheme="minorHAnsi" w:cstheme="minorHAnsi"/>
                <w:sz w:val="20"/>
                <w:szCs w:val="20"/>
              </w:rPr>
              <w:t xml:space="preserve">Nominated person as mentor for sessional staff </w:t>
            </w:r>
          </w:p>
          <w:p w14:paraId="3C6FEF1E" w14:textId="77777777" w:rsidR="00F96BD6" w:rsidRPr="007D30A7" w:rsidRDefault="00F96BD6" w:rsidP="002775CE">
            <w:pPr>
              <w:pStyle w:val="ListParagraph"/>
              <w:numPr>
                <w:ilvl w:val="0"/>
                <w:numId w:val="26"/>
              </w:numPr>
              <w:spacing w:after="40" w:line="240" w:lineRule="auto"/>
              <w:ind w:left="270" w:hanging="270"/>
              <w:rPr>
                <w:rFonts w:asciiTheme="minorHAnsi" w:hAnsiTheme="minorHAnsi"/>
                <w:sz w:val="20"/>
                <w:szCs w:val="20"/>
              </w:rPr>
            </w:pPr>
            <w:r w:rsidRPr="00AD766D">
              <w:rPr>
                <w:rFonts w:asciiTheme="minorHAnsi" w:hAnsiTheme="minorHAnsi" w:cstheme="minorHAnsi"/>
                <w:sz w:val="20"/>
                <w:szCs w:val="20"/>
              </w:rPr>
              <w:t xml:space="preserve">Records of meetings with sessional staff </w:t>
            </w:r>
          </w:p>
          <w:p w14:paraId="7447F87E" w14:textId="4896D88E" w:rsidR="007D30A7" w:rsidRPr="00AD766D" w:rsidRDefault="007D30A7" w:rsidP="002775CE">
            <w:pPr>
              <w:pStyle w:val="ListParagraph"/>
              <w:numPr>
                <w:ilvl w:val="0"/>
                <w:numId w:val="26"/>
              </w:numPr>
              <w:spacing w:after="40" w:line="240" w:lineRule="auto"/>
              <w:ind w:left="270" w:hanging="270"/>
              <w:rPr>
                <w:rFonts w:asciiTheme="minorHAnsi" w:hAnsiTheme="minorHAnsi"/>
                <w:sz w:val="20"/>
                <w:szCs w:val="20"/>
              </w:rPr>
            </w:pPr>
            <w:r>
              <w:rPr>
                <w:rFonts w:asciiTheme="minorHAnsi" w:hAnsiTheme="minorHAnsi" w:cstheme="minorHAnsi"/>
                <w:sz w:val="20"/>
                <w:szCs w:val="20"/>
              </w:rPr>
              <w:t>Feedback from/reviews of sessional staff</w:t>
            </w:r>
          </w:p>
        </w:tc>
      </w:tr>
      <w:tr w:rsidR="00F96BD6" w:rsidRPr="00524E24" w14:paraId="3C3DE729" w14:textId="0814FB41" w:rsidTr="00A0788E">
        <w:tc>
          <w:tcPr>
            <w:tcW w:w="490" w:type="dxa"/>
            <w:tcBorders>
              <w:top w:val="nil"/>
              <w:bottom w:val="nil"/>
            </w:tcBorders>
          </w:tcPr>
          <w:p w14:paraId="3AA07A0E"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3977430D"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2F542D01"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3.9</w:t>
            </w:r>
          </w:p>
        </w:tc>
        <w:tc>
          <w:tcPr>
            <w:tcW w:w="3550" w:type="dxa"/>
          </w:tcPr>
          <w:p w14:paraId="4B4F4CB0"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There are arrangements for input to the teaching program by practicing OHS professionals.</w:t>
            </w:r>
          </w:p>
        </w:tc>
        <w:tc>
          <w:tcPr>
            <w:tcW w:w="4770" w:type="dxa"/>
          </w:tcPr>
          <w:p w14:paraId="3F83F1CE" w14:textId="544FC16D" w:rsidR="00F96BD6" w:rsidRPr="00524E24" w:rsidRDefault="00AD766D" w:rsidP="007D30A7">
            <w:pPr>
              <w:spacing w:after="40" w:line="240" w:lineRule="auto"/>
              <w:rPr>
                <w:rFonts w:asciiTheme="minorHAnsi" w:hAnsiTheme="minorHAnsi"/>
                <w:sz w:val="20"/>
                <w:szCs w:val="20"/>
              </w:rPr>
            </w:pPr>
            <w:r>
              <w:rPr>
                <w:rFonts w:asciiTheme="minorHAnsi" w:hAnsiTheme="minorHAnsi"/>
                <w:sz w:val="20"/>
                <w:szCs w:val="20"/>
              </w:rPr>
              <w:t>‘Input’ as required under th</w:t>
            </w:r>
            <w:r w:rsidR="007D30A7">
              <w:rPr>
                <w:rFonts w:asciiTheme="minorHAnsi" w:hAnsiTheme="minorHAnsi"/>
                <w:sz w:val="20"/>
                <w:szCs w:val="20"/>
              </w:rPr>
              <w:t>is</w:t>
            </w:r>
            <w:r>
              <w:rPr>
                <w:rFonts w:asciiTheme="minorHAnsi" w:hAnsiTheme="minorHAnsi"/>
                <w:sz w:val="20"/>
                <w:szCs w:val="20"/>
              </w:rPr>
              <w:t xml:space="preserve"> criterion refers to the design as well as the delivery of the program. </w:t>
            </w:r>
          </w:p>
        </w:tc>
        <w:tc>
          <w:tcPr>
            <w:tcW w:w="3510" w:type="dxa"/>
          </w:tcPr>
          <w:p w14:paraId="14E884A9" w14:textId="77777777" w:rsidR="00F96BD6" w:rsidRPr="00524E24" w:rsidRDefault="00F96BD6" w:rsidP="002775CE">
            <w:pPr>
              <w:pStyle w:val="ListParagraph"/>
              <w:numPr>
                <w:ilvl w:val="0"/>
                <w:numId w:val="21"/>
              </w:numPr>
              <w:spacing w:after="40" w:line="240" w:lineRule="auto"/>
              <w:ind w:left="271" w:hanging="284"/>
              <w:rPr>
                <w:rFonts w:asciiTheme="minorHAnsi" w:hAnsiTheme="minorHAnsi" w:cstheme="minorHAnsi"/>
                <w:sz w:val="20"/>
                <w:szCs w:val="20"/>
              </w:rPr>
            </w:pPr>
            <w:r w:rsidRPr="00524E24">
              <w:rPr>
                <w:rFonts w:asciiTheme="minorHAnsi" w:hAnsiTheme="minorHAnsi" w:cstheme="minorHAnsi"/>
                <w:sz w:val="20"/>
                <w:szCs w:val="20"/>
              </w:rPr>
              <w:t xml:space="preserve">List and schedule of visiting/guest lecturers, units and topics. </w:t>
            </w:r>
          </w:p>
          <w:p w14:paraId="34785CCF" w14:textId="77777777" w:rsidR="007D30A7" w:rsidRPr="007D30A7" w:rsidRDefault="00F96BD6" w:rsidP="002775CE">
            <w:pPr>
              <w:pStyle w:val="ListParagraph"/>
              <w:numPr>
                <w:ilvl w:val="0"/>
                <w:numId w:val="21"/>
              </w:numPr>
              <w:spacing w:after="40" w:line="240" w:lineRule="auto"/>
              <w:ind w:left="270" w:hanging="270"/>
              <w:rPr>
                <w:rFonts w:asciiTheme="minorHAnsi" w:hAnsiTheme="minorHAnsi"/>
                <w:sz w:val="20"/>
                <w:szCs w:val="20"/>
              </w:rPr>
            </w:pPr>
            <w:r w:rsidRPr="00AD766D">
              <w:rPr>
                <w:rFonts w:asciiTheme="minorHAnsi" w:hAnsiTheme="minorHAnsi" w:cstheme="minorHAnsi"/>
                <w:sz w:val="20"/>
                <w:szCs w:val="20"/>
              </w:rPr>
              <w:t>Member list of Program Advisory Committee and sample minutes with attendees included</w:t>
            </w:r>
          </w:p>
          <w:p w14:paraId="27F79B4C" w14:textId="311D13B3" w:rsidR="00F96BD6" w:rsidRPr="00AD766D" w:rsidRDefault="007D30A7" w:rsidP="002775CE">
            <w:pPr>
              <w:pStyle w:val="ListParagraph"/>
              <w:numPr>
                <w:ilvl w:val="0"/>
                <w:numId w:val="21"/>
              </w:numPr>
              <w:spacing w:after="40" w:line="240" w:lineRule="auto"/>
              <w:ind w:left="270" w:hanging="270"/>
              <w:rPr>
                <w:rFonts w:asciiTheme="minorHAnsi" w:hAnsiTheme="minorHAnsi"/>
                <w:sz w:val="20"/>
                <w:szCs w:val="20"/>
              </w:rPr>
            </w:pPr>
            <w:r>
              <w:rPr>
                <w:rFonts w:asciiTheme="minorHAnsi" w:hAnsiTheme="minorHAnsi" w:cstheme="minorHAnsi"/>
                <w:sz w:val="20"/>
                <w:szCs w:val="20"/>
              </w:rPr>
              <w:t>Minutes of course development meetings</w:t>
            </w:r>
            <w:r w:rsidR="00F96BD6" w:rsidRPr="00AD766D">
              <w:rPr>
                <w:rFonts w:asciiTheme="minorHAnsi" w:hAnsiTheme="minorHAnsi" w:cstheme="minorHAnsi"/>
                <w:sz w:val="20"/>
                <w:szCs w:val="20"/>
              </w:rPr>
              <w:t xml:space="preserve">  </w:t>
            </w:r>
          </w:p>
        </w:tc>
      </w:tr>
      <w:tr w:rsidR="00F96BD6" w:rsidRPr="00524E24" w14:paraId="7C87A487" w14:textId="610D6C4D" w:rsidTr="00A0788E">
        <w:tc>
          <w:tcPr>
            <w:tcW w:w="490" w:type="dxa"/>
            <w:tcBorders>
              <w:top w:val="nil"/>
              <w:bottom w:val="nil"/>
            </w:tcBorders>
          </w:tcPr>
          <w:p w14:paraId="2DD9E6F6"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1B7E47C2"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56938F87"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3.10</w:t>
            </w:r>
          </w:p>
        </w:tc>
        <w:tc>
          <w:tcPr>
            <w:tcW w:w="3550" w:type="dxa"/>
          </w:tcPr>
          <w:p w14:paraId="75F614C4"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Teaching staff have experience in the OHS field and/or are supported in obtaining/maintaining industry contact and experience.  </w:t>
            </w:r>
          </w:p>
        </w:tc>
        <w:tc>
          <w:tcPr>
            <w:tcW w:w="4770" w:type="dxa"/>
          </w:tcPr>
          <w:p w14:paraId="5E25BC43" w14:textId="77777777" w:rsidR="00F96BD6" w:rsidRPr="00524E24" w:rsidRDefault="00F96BD6" w:rsidP="00524E24">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It is important to the credibility and outcomes of the program that the teaching </w:t>
            </w:r>
            <w:proofErr w:type="gramStart"/>
            <w:r w:rsidRPr="00524E24">
              <w:rPr>
                <w:rFonts w:asciiTheme="minorHAnsi" w:hAnsiTheme="minorHAnsi" w:cstheme="minorHAnsi"/>
                <w:sz w:val="20"/>
                <w:szCs w:val="20"/>
              </w:rPr>
              <w:t>staff are</w:t>
            </w:r>
            <w:proofErr w:type="gramEnd"/>
            <w:r w:rsidRPr="00524E24">
              <w:rPr>
                <w:rFonts w:asciiTheme="minorHAnsi" w:hAnsiTheme="minorHAnsi" w:cstheme="minorHAnsi"/>
                <w:sz w:val="20"/>
                <w:szCs w:val="20"/>
              </w:rPr>
              <w:t xml:space="preserve"> able to give a practical context to their teaching. This is especially important in PG programs where the students will have considerable work and possibly OHS experience. </w:t>
            </w:r>
          </w:p>
          <w:p w14:paraId="0F002276" w14:textId="09DF8158" w:rsidR="00F96BD6" w:rsidRPr="00524E24" w:rsidRDefault="00AD766D" w:rsidP="00AD766D">
            <w:pPr>
              <w:spacing w:after="40" w:line="240" w:lineRule="auto"/>
              <w:rPr>
                <w:rFonts w:asciiTheme="minorHAnsi" w:hAnsiTheme="minorHAnsi"/>
                <w:sz w:val="20"/>
                <w:szCs w:val="20"/>
              </w:rPr>
            </w:pPr>
            <w:r>
              <w:rPr>
                <w:rFonts w:asciiTheme="minorHAnsi" w:hAnsiTheme="minorHAnsi" w:cstheme="minorHAnsi"/>
                <w:sz w:val="20"/>
                <w:szCs w:val="20"/>
              </w:rPr>
              <w:t>Staff may gain t</w:t>
            </w:r>
            <w:r w:rsidR="00F96BD6" w:rsidRPr="00524E24">
              <w:rPr>
                <w:rFonts w:asciiTheme="minorHAnsi" w:hAnsiTheme="minorHAnsi" w:cstheme="minorHAnsi"/>
                <w:sz w:val="20"/>
                <w:szCs w:val="20"/>
              </w:rPr>
              <w:t xml:space="preserve">his experience through a range of activities including working in an OHS role, involvement in industry projects, consulting activities. </w:t>
            </w:r>
          </w:p>
        </w:tc>
        <w:tc>
          <w:tcPr>
            <w:tcW w:w="3510" w:type="dxa"/>
          </w:tcPr>
          <w:p w14:paraId="666686D3" w14:textId="77777777" w:rsidR="00F96BD6" w:rsidRPr="00524E24" w:rsidRDefault="00F96BD6" w:rsidP="002775CE">
            <w:pPr>
              <w:pStyle w:val="ListParagraph"/>
              <w:numPr>
                <w:ilvl w:val="0"/>
                <w:numId w:val="2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CVs for teaching staff </w:t>
            </w:r>
          </w:p>
          <w:p w14:paraId="064F4451" w14:textId="77777777" w:rsidR="00F96BD6" w:rsidRPr="00524E24" w:rsidRDefault="00F96BD6" w:rsidP="002775CE">
            <w:pPr>
              <w:pStyle w:val="ListParagraph"/>
              <w:numPr>
                <w:ilvl w:val="0"/>
                <w:numId w:val="2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Resume of consulting/ advisory activities/work plans of teaching staff </w:t>
            </w:r>
          </w:p>
          <w:p w14:paraId="5B00C0EE" w14:textId="29FC8DFA" w:rsidR="00F96BD6" w:rsidRPr="00AD766D" w:rsidRDefault="00F96BD6" w:rsidP="002775CE">
            <w:pPr>
              <w:pStyle w:val="ListParagraph"/>
              <w:numPr>
                <w:ilvl w:val="0"/>
                <w:numId w:val="22"/>
              </w:numPr>
              <w:spacing w:after="40" w:line="240" w:lineRule="auto"/>
              <w:ind w:left="270" w:hanging="270"/>
              <w:rPr>
                <w:rFonts w:asciiTheme="minorHAnsi" w:hAnsiTheme="minorHAnsi"/>
                <w:sz w:val="20"/>
                <w:szCs w:val="20"/>
              </w:rPr>
            </w:pPr>
            <w:r w:rsidRPr="00AD766D">
              <w:rPr>
                <w:rFonts w:asciiTheme="minorHAnsi" w:hAnsiTheme="minorHAnsi" w:cstheme="minorHAnsi"/>
                <w:sz w:val="20"/>
                <w:szCs w:val="20"/>
              </w:rPr>
              <w:t xml:space="preserve">Student surveys </w:t>
            </w:r>
          </w:p>
        </w:tc>
      </w:tr>
      <w:tr w:rsidR="00F96BD6" w:rsidRPr="00524E24" w14:paraId="7870F0B6" w14:textId="46F64712" w:rsidTr="00A0788E">
        <w:tc>
          <w:tcPr>
            <w:tcW w:w="490" w:type="dxa"/>
            <w:tcBorders>
              <w:top w:val="nil"/>
              <w:bottom w:val="nil"/>
            </w:tcBorders>
          </w:tcPr>
          <w:p w14:paraId="7ABFBCA9"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bottom w:val="nil"/>
            </w:tcBorders>
          </w:tcPr>
          <w:p w14:paraId="28B595B5"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593D1366"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3.11</w:t>
            </w:r>
          </w:p>
        </w:tc>
        <w:tc>
          <w:tcPr>
            <w:tcW w:w="3550" w:type="dxa"/>
          </w:tcPr>
          <w:p w14:paraId="171E174F" w14:textId="2AF0F10E"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Teaching staff are encouraged and supported in undertaking professional development both in their </w:t>
            </w:r>
            <w:r w:rsidR="00E51D01">
              <w:rPr>
                <w:rFonts w:asciiTheme="minorHAnsi" w:hAnsiTheme="minorHAnsi"/>
                <w:sz w:val="20"/>
                <w:szCs w:val="20"/>
              </w:rPr>
              <w:t xml:space="preserve">OHS-related </w:t>
            </w:r>
            <w:r w:rsidRPr="00524E24">
              <w:rPr>
                <w:rFonts w:asciiTheme="minorHAnsi" w:hAnsiTheme="minorHAnsi"/>
                <w:sz w:val="20"/>
                <w:szCs w:val="20"/>
              </w:rPr>
              <w:lastRenderedPageBreak/>
              <w:t>academic field and in teaching and learning.</w:t>
            </w:r>
          </w:p>
        </w:tc>
        <w:tc>
          <w:tcPr>
            <w:tcW w:w="4770" w:type="dxa"/>
          </w:tcPr>
          <w:p w14:paraId="36B06476" w14:textId="1D01ED74" w:rsidR="00F96BD6" w:rsidRPr="00524E24" w:rsidRDefault="00AD766D" w:rsidP="00E51D01">
            <w:pPr>
              <w:spacing w:after="40" w:line="240" w:lineRule="auto"/>
              <w:rPr>
                <w:rFonts w:asciiTheme="minorHAnsi" w:hAnsiTheme="minorHAnsi"/>
                <w:sz w:val="20"/>
                <w:szCs w:val="20"/>
              </w:rPr>
            </w:pPr>
            <w:r>
              <w:rPr>
                <w:rFonts w:asciiTheme="minorHAnsi" w:hAnsiTheme="minorHAnsi" w:cstheme="minorHAnsi"/>
                <w:sz w:val="20"/>
                <w:szCs w:val="20"/>
              </w:rPr>
              <w:lastRenderedPageBreak/>
              <w:t>T</w:t>
            </w:r>
            <w:r w:rsidR="00F96BD6" w:rsidRPr="00524E24">
              <w:rPr>
                <w:rFonts w:asciiTheme="minorHAnsi" w:hAnsiTheme="minorHAnsi" w:cstheme="minorHAnsi"/>
                <w:sz w:val="20"/>
                <w:szCs w:val="20"/>
              </w:rPr>
              <w:t xml:space="preserve">his criterion is about more than conference attendance. There is a wide range of activities that may be considered professional development. PD activities </w:t>
            </w:r>
            <w:r w:rsidR="00F96BD6" w:rsidRPr="00524E24">
              <w:rPr>
                <w:rFonts w:asciiTheme="minorHAnsi" w:hAnsiTheme="minorHAnsi" w:cstheme="minorHAnsi"/>
                <w:sz w:val="20"/>
                <w:szCs w:val="20"/>
              </w:rPr>
              <w:lastRenderedPageBreak/>
              <w:t xml:space="preserve">should also be considered </w:t>
            </w:r>
            <w:r w:rsidR="00E51D01">
              <w:rPr>
                <w:rFonts w:asciiTheme="minorHAnsi" w:hAnsiTheme="minorHAnsi" w:cstheme="minorHAnsi"/>
                <w:sz w:val="20"/>
                <w:szCs w:val="20"/>
              </w:rPr>
              <w:t xml:space="preserve">over an extended period, </w:t>
            </w:r>
            <w:r w:rsidR="00F96BD6" w:rsidRPr="00524E24">
              <w:rPr>
                <w:rFonts w:asciiTheme="minorHAnsi" w:hAnsiTheme="minorHAnsi" w:cstheme="minorHAnsi"/>
                <w:sz w:val="20"/>
                <w:szCs w:val="20"/>
              </w:rPr>
              <w:t>say 2-3 year</w:t>
            </w:r>
            <w:r w:rsidR="00E51D01">
              <w:rPr>
                <w:rFonts w:asciiTheme="minorHAnsi" w:hAnsiTheme="minorHAnsi" w:cstheme="minorHAnsi"/>
                <w:sz w:val="20"/>
                <w:szCs w:val="20"/>
              </w:rPr>
              <w:t>s.</w:t>
            </w:r>
            <w:r w:rsidR="00F96BD6" w:rsidRPr="00524E24">
              <w:rPr>
                <w:rFonts w:asciiTheme="minorHAnsi" w:hAnsiTheme="minorHAnsi" w:cstheme="minorHAnsi"/>
                <w:sz w:val="20"/>
                <w:szCs w:val="20"/>
              </w:rPr>
              <w:t xml:space="preserve"> </w:t>
            </w:r>
          </w:p>
        </w:tc>
        <w:tc>
          <w:tcPr>
            <w:tcW w:w="3510" w:type="dxa"/>
          </w:tcPr>
          <w:p w14:paraId="674AD909" w14:textId="77777777" w:rsidR="00F96BD6" w:rsidRPr="00524E24" w:rsidRDefault="00F96BD6" w:rsidP="002775CE">
            <w:pPr>
              <w:pStyle w:val="ListParagraph"/>
              <w:numPr>
                <w:ilvl w:val="0"/>
                <w:numId w:val="2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lastRenderedPageBreak/>
              <w:t xml:space="preserve">Policy document </w:t>
            </w:r>
          </w:p>
          <w:p w14:paraId="3D750FD4" w14:textId="77777777" w:rsidR="00F96BD6" w:rsidRPr="00524E24" w:rsidRDefault="00F96BD6" w:rsidP="002775CE">
            <w:pPr>
              <w:pStyle w:val="ListParagraph"/>
              <w:numPr>
                <w:ilvl w:val="0"/>
                <w:numId w:val="2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Budget statement for PD</w:t>
            </w:r>
          </w:p>
          <w:p w14:paraId="4EECFE86" w14:textId="77777777" w:rsidR="00F96BD6" w:rsidRPr="00524E24" w:rsidRDefault="00F96BD6" w:rsidP="002775CE">
            <w:pPr>
              <w:pStyle w:val="ListParagraph"/>
              <w:numPr>
                <w:ilvl w:val="0"/>
                <w:numId w:val="2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lastRenderedPageBreak/>
              <w:t xml:space="preserve">Professional Development records /work plan of staff </w:t>
            </w:r>
          </w:p>
          <w:p w14:paraId="71116ADB" w14:textId="74ED3198" w:rsidR="00F96BD6" w:rsidRPr="00AD766D" w:rsidRDefault="00F96BD6" w:rsidP="002775CE">
            <w:pPr>
              <w:pStyle w:val="ListParagraph"/>
              <w:numPr>
                <w:ilvl w:val="0"/>
                <w:numId w:val="22"/>
              </w:numPr>
              <w:spacing w:after="40" w:line="240" w:lineRule="auto"/>
              <w:ind w:left="270" w:hanging="270"/>
              <w:rPr>
                <w:rFonts w:asciiTheme="minorHAnsi" w:hAnsiTheme="minorHAnsi"/>
                <w:sz w:val="20"/>
                <w:szCs w:val="20"/>
              </w:rPr>
            </w:pPr>
            <w:r w:rsidRPr="00AD766D">
              <w:rPr>
                <w:rFonts w:asciiTheme="minorHAnsi" w:hAnsiTheme="minorHAnsi" w:cstheme="minorHAnsi"/>
                <w:sz w:val="20"/>
                <w:szCs w:val="20"/>
              </w:rPr>
              <w:t xml:space="preserve">CPD records for Certified OHS professionals   </w:t>
            </w:r>
          </w:p>
        </w:tc>
      </w:tr>
      <w:tr w:rsidR="00F96BD6" w:rsidRPr="00524E24" w14:paraId="054D2B00" w14:textId="443D5449" w:rsidTr="00A0788E">
        <w:tc>
          <w:tcPr>
            <w:tcW w:w="490" w:type="dxa"/>
            <w:tcBorders>
              <w:top w:val="nil"/>
            </w:tcBorders>
          </w:tcPr>
          <w:p w14:paraId="1FCF6D1B" w14:textId="77777777" w:rsidR="00F96BD6" w:rsidRPr="00524E24" w:rsidRDefault="00F96BD6" w:rsidP="00524E24">
            <w:pPr>
              <w:spacing w:after="40" w:line="240" w:lineRule="auto"/>
              <w:rPr>
                <w:rFonts w:asciiTheme="minorHAnsi" w:hAnsiTheme="minorHAnsi"/>
                <w:sz w:val="20"/>
                <w:szCs w:val="20"/>
              </w:rPr>
            </w:pPr>
          </w:p>
        </w:tc>
        <w:tc>
          <w:tcPr>
            <w:tcW w:w="1504" w:type="dxa"/>
            <w:tcBorders>
              <w:top w:val="nil"/>
            </w:tcBorders>
          </w:tcPr>
          <w:p w14:paraId="7399695D" w14:textId="77777777" w:rsidR="00F96BD6" w:rsidRPr="00524E24" w:rsidRDefault="00F96BD6" w:rsidP="00524E24">
            <w:pPr>
              <w:spacing w:after="40" w:line="240" w:lineRule="auto"/>
              <w:rPr>
                <w:rFonts w:asciiTheme="minorHAnsi" w:hAnsiTheme="minorHAnsi"/>
                <w:sz w:val="20"/>
                <w:szCs w:val="20"/>
              </w:rPr>
            </w:pPr>
          </w:p>
        </w:tc>
        <w:tc>
          <w:tcPr>
            <w:tcW w:w="571" w:type="dxa"/>
          </w:tcPr>
          <w:p w14:paraId="5F6C1CB4"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3.12</w:t>
            </w:r>
          </w:p>
        </w:tc>
        <w:tc>
          <w:tcPr>
            <w:tcW w:w="3550" w:type="dxa"/>
          </w:tcPr>
          <w:p w14:paraId="51961269"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Support staff in sufficient number and capability to ensure the quality and viability of the program.</w:t>
            </w:r>
          </w:p>
        </w:tc>
        <w:tc>
          <w:tcPr>
            <w:tcW w:w="4770" w:type="dxa"/>
          </w:tcPr>
          <w:p w14:paraId="4015E7B7" w14:textId="6D50F7FA" w:rsidR="00F96BD6" w:rsidRPr="00524E24" w:rsidRDefault="00F96BD6" w:rsidP="00AD766D">
            <w:pPr>
              <w:spacing w:after="40" w:line="240" w:lineRule="auto"/>
              <w:rPr>
                <w:rFonts w:asciiTheme="minorHAnsi" w:hAnsiTheme="minorHAnsi"/>
                <w:sz w:val="20"/>
                <w:szCs w:val="20"/>
              </w:rPr>
            </w:pPr>
            <w:r w:rsidRPr="00524E24">
              <w:rPr>
                <w:rFonts w:asciiTheme="minorHAnsi" w:hAnsiTheme="minorHAnsi" w:cstheme="minorHAnsi"/>
                <w:sz w:val="20"/>
                <w:szCs w:val="20"/>
              </w:rPr>
              <w:t xml:space="preserve">Support </w:t>
            </w:r>
            <w:proofErr w:type="gramStart"/>
            <w:r w:rsidRPr="00524E24">
              <w:rPr>
                <w:rFonts w:asciiTheme="minorHAnsi" w:hAnsiTheme="minorHAnsi" w:cstheme="minorHAnsi"/>
                <w:sz w:val="20"/>
                <w:szCs w:val="20"/>
              </w:rPr>
              <w:t>staff are</w:t>
            </w:r>
            <w:proofErr w:type="gramEnd"/>
            <w:r w:rsidRPr="00524E24">
              <w:rPr>
                <w:rFonts w:asciiTheme="minorHAnsi" w:hAnsiTheme="minorHAnsi" w:cstheme="minorHAnsi"/>
                <w:sz w:val="20"/>
                <w:szCs w:val="20"/>
              </w:rPr>
              <w:t xml:space="preserve"> vital to the delivery of quality education experience. Support staff may be dedicated to the program or may be school-based. Where support staff </w:t>
            </w:r>
            <w:proofErr w:type="gramStart"/>
            <w:r w:rsidRPr="00524E24">
              <w:rPr>
                <w:rFonts w:asciiTheme="minorHAnsi" w:hAnsiTheme="minorHAnsi" w:cstheme="minorHAnsi"/>
                <w:sz w:val="20"/>
                <w:szCs w:val="20"/>
              </w:rPr>
              <w:t>are</w:t>
            </w:r>
            <w:proofErr w:type="gramEnd"/>
            <w:r w:rsidRPr="00524E24">
              <w:rPr>
                <w:rFonts w:asciiTheme="minorHAnsi" w:hAnsiTheme="minorHAnsi" w:cstheme="minorHAnsi"/>
                <w:sz w:val="20"/>
                <w:szCs w:val="20"/>
              </w:rPr>
              <w:t xml:space="preserve"> school-based there should be a clarity in the</w:t>
            </w:r>
            <w:r w:rsidR="00AD766D">
              <w:rPr>
                <w:rFonts w:asciiTheme="minorHAnsi" w:hAnsiTheme="minorHAnsi" w:cstheme="minorHAnsi"/>
                <w:sz w:val="20"/>
                <w:szCs w:val="20"/>
              </w:rPr>
              <w:t>ir</w:t>
            </w:r>
            <w:r w:rsidRPr="00524E24">
              <w:rPr>
                <w:rFonts w:asciiTheme="minorHAnsi" w:hAnsiTheme="minorHAnsi" w:cstheme="minorHAnsi"/>
                <w:sz w:val="20"/>
                <w:szCs w:val="20"/>
              </w:rPr>
              <w:t xml:space="preserve"> roles and scope of support. </w:t>
            </w:r>
          </w:p>
        </w:tc>
        <w:tc>
          <w:tcPr>
            <w:tcW w:w="3510" w:type="dxa"/>
          </w:tcPr>
          <w:p w14:paraId="767A3D64" w14:textId="77777777" w:rsidR="00F96BD6" w:rsidRPr="00524E24" w:rsidRDefault="00F96BD6" w:rsidP="002775CE">
            <w:pPr>
              <w:numPr>
                <w:ilvl w:val="0"/>
                <w:numId w:val="13"/>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Roles and responsibilities of non-academic staff  </w:t>
            </w:r>
          </w:p>
          <w:p w14:paraId="7FD750C1" w14:textId="4A921BCA" w:rsidR="00F96BD6" w:rsidRPr="00AD766D" w:rsidRDefault="00F96BD6" w:rsidP="002775CE">
            <w:pPr>
              <w:pStyle w:val="ListParagraph"/>
              <w:numPr>
                <w:ilvl w:val="0"/>
                <w:numId w:val="13"/>
              </w:numPr>
              <w:spacing w:after="40" w:line="240" w:lineRule="auto"/>
              <w:ind w:left="360" w:hanging="270"/>
              <w:rPr>
                <w:rFonts w:asciiTheme="minorHAnsi" w:hAnsiTheme="minorHAnsi"/>
                <w:sz w:val="20"/>
                <w:szCs w:val="20"/>
              </w:rPr>
            </w:pPr>
            <w:proofErr w:type="spellStart"/>
            <w:r w:rsidRPr="00AD766D">
              <w:rPr>
                <w:rFonts w:asciiTheme="minorHAnsi" w:hAnsiTheme="minorHAnsi" w:cstheme="minorHAnsi"/>
                <w:sz w:val="20"/>
                <w:szCs w:val="20"/>
              </w:rPr>
              <w:t>Workplans</w:t>
            </w:r>
            <w:proofErr w:type="spellEnd"/>
            <w:r w:rsidRPr="00AD766D">
              <w:rPr>
                <w:rFonts w:asciiTheme="minorHAnsi" w:hAnsiTheme="minorHAnsi" w:cstheme="minorHAnsi"/>
                <w:sz w:val="20"/>
                <w:szCs w:val="20"/>
              </w:rPr>
              <w:t xml:space="preserve"> </w:t>
            </w:r>
          </w:p>
        </w:tc>
      </w:tr>
      <w:tr w:rsidR="00F96BD6" w:rsidRPr="00524E24" w14:paraId="35400C8D" w14:textId="0241ECF6" w:rsidTr="00A0788E">
        <w:tc>
          <w:tcPr>
            <w:tcW w:w="490" w:type="dxa"/>
            <w:tcBorders>
              <w:bottom w:val="nil"/>
            </w:tcBorders>
          </w:tcPr>
          <w:p w14:paraId="7C776534"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3.3</w:t>
            </w:r>
          </w:p>
        </w:tc>
        <w:tc>
          <w:tcPr>
            <w:tcW w:w="1504" w:type="dxa"/>
            <w:vMerge w:val="restart"/>
          </w:tcPr>
          <w:p w14:paraId="0B7283AA"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Learning resources and education support </w:t>
            </w:r>
          </w:p>
        </w:tc>
        <w:tc>
          <w:tcPr>
            <w:tcW w:w="571" w:type="dxa"/>
          </w:tcPr>
          <w:p w14:paraId="4331C954"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3.13</w:t>
            </w:r>
          </w:p>
        </w:tc>
        <w:tc>
          <w:tcPr>
            <w:tcW w:w="3550" w:type="dxa"/>
          </w:tcPr>
          <w:p w14:paraId="68057AAC"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Library and other study resources are current, available and suitable for the content, modes of learning and numbers of students.</w:t>
            </w:r>
          </w:p>
        </w:tc>
        <w:tc>
          <w:tcPr>
            <w:tcW w:w="4770" w:type="dxa"/>
          </w:tcPr>
          <w:p w14:paraId="498580D5" w14:textId="77777777" w:rsidR="00F96BD6" w:rsidRPr="00524E24" w:rsidRDefault="00F96BD6" w:rsidP="00524E24">
            <w:pPr>
              <w:spacing w:after="40" w:line="240" w:lineRule="auto"/>
              <w:rPr>
                <w:rFonts w:asciiTheme="minorHAnsi" w:hAnsiTheme="minorHAnsi"/>
                <w:sz w:val="20"/>
                <w:szCs w:val="20"/>
              </w:rPr>
            </w:pPr>
          </w:p>
        </w:tc>
        <w:tc>
          <w:tcPr>
            <w:tcW w:w="3510" w:type="dxa"/>
          </w:tcPr>
          <w:p w14:paraId="03CF9267"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Information to students</w:t>
            </w:r>
          </w:p>
          <w:p w14:paraId="4D303091"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AOHSEAB temporary access to on-line resources </w:t>
            </w:r>
          </w:p>
          <w:p w14:paraId="4CC3F887"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Statement of library services and support including Help Desk hours </w:t>
            </w:r>
          </w:p>
          <w:p w14:paraId="15222252"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Student surveys </w:t>
            </w:r>
          </w:p>
          <w:p w14:paraId="362C3BC3" w14:textId="598B5E02" w:rsidR="00F96BD6" w:rsidRPr="00AD766D" w:rsidRDefault="00F96BD6" w:rsidP="002775CE">
            <w:pPr>
              <w:pStyle w:val="ListParagraph"/>
              <w:numPr>
                <w:ilvl w:val="0"/>
                <w:numId w:val="11"/>
              </w:numPr>
              <w:spacing w:after="40" w:line="240" w:lineRule="auto"/>
              <w:ind w:left="360" w:hanging="270"/>
              <w:rPr>
                <w:rFonts w:asciiTheme="minorHAnsi" w:hAnsiTheme="minorHAnsi"/>
                <w:sz w:val="20"/>
                <w:szCs w:val="20"/>
              </w:rPr>
            </w:pPr>
            <w:r w:rsidRPr="00AD766D">
              <w:rPr>
                <w:rFonts w:asciiTheme="minorHAnsi" w:hAnsiTheme="minorHAnsi" w:cstheme="minorHAnsi"/>
                <w:sz w:val="20"/>
                <w:szCs w:val="20"/>
              </w:rPr>
              <w:t>Minutes of staff/student consultative committee</w:t>
            </w:r>
          </w:p>
        </w:tc>
      </w:tr>
      <w:tr w:rsidR="00F96BD6" w:rsidRPr="00524E24" w14:paraId="51042323" w14:textId="59FD69A1" w:rsidTr="00A0788E">
        <w:tc>
          <w:tcPr>
            <w:tcW w:w="490" w:type="dxa"/>
            <w:tcBorders>
              <w:top w:val="nil"/>
            </w:tcBorders>
          </w:tcPr>
          <w:p w14:paraId="752E3E8F" w14:textId="77777777" w:rsidR="00F96BD6" w:rsidRPr="00524E24" w:rsidRDefault="00F96BD6" w:rsidP="00524E24">
            <w:pPr>
              <w:spacing w:after="40" w:line="240" w:lineRule="auto"/>
              <w:rPr>
                <w:rFonts w:asciiTheme="minorHAnsi" w:hAnsiTheme="minorHAnsi"/>
                <w:b/>
                <w:sz w:val="20"/>
                <w:szCs w:val="20"/>
              </w:rPr>
            </w:pPr>
          </w:p>
        </w:tc>
        <w:tc>
          <w:tcPr>
            <w:tcW w:w="1504" w:type="dxa"/>
            <w:vMerge/>
          </w:tcPr>
          <w:p w14:paraId="0A22DCC7" w14:textId="77777777" w:rsidR="00F96BD6" w:rsidRPr="00524E24" w:rsidRDefault="00F96BD6" w:rsidP="00524E24">
            <w:pPr>
              <w:spacing w:after="40" w:line="240" w:lineRule="auto"/>
              <w:rPr>
                <w:rFonts w:asciiTheme="minorHAnsi" w:hAnsiTheme="minorHAnsi"/>
                <w:b/>
                <w:sz w:val="20"/>
                <w:szCs w:val="20"/>
              </w:rPr>
            </w:pPr>
          </w:p>
        </w:tc>
        <w:tc>
          <w:tcPr>
            <w:tcW w:w="571" w:type="dxa"/>
          </w:tcPr>
          <w:p w14:paraId="767C7643"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3.14</w:t>
            </w:r>
          </w:p>
        </w:tc>
        <w:tc>
          <w:tcPr>
            <w:tcW w:w="3550" w:type="dxa"/>
          </w:tcPr>
          <w:p w14:paraId="1FD1DC7B"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IT facilities and staff IT skills are suitable for the modes of delivery and learning models.</w:t>
            </w:r>
          </w:p>
        </w:tc>
        <w:tc>
          <w:tcPr>
            <w:tcW w:w="4770" w:type="dxa"/>
          </w:tcPr>
          <w:p w14:paraId="3A5F55FB" w14:textId="77777777" w:rsidR="00F96BD6" w:rsidRPr="00524E24" w:rsidRDefault="00F96BD6" w:rsidP="00524E24">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This criterion addresses both the IT platform and its suitability for the teaching and learning approach and the skills of the staff, including sessional staff, in using to platform to achieve the stated outcomes. </w:t>
            </w:r>
          </w:p>
          <w:p w14:paraId="66E5BE2A" w14:textId="77777777" w:rsidR="00F96BD6" w:rsidRPr="00524E24" w:rsidRDefault="00F96BD6" w:rsidP="00524E24">
            <w:pPr>
              <w:spacing w:after="40" w:line="240" w:lineRule="auto"/>
              <w:rPr>
                <w:rFonts w:asciiTheme="minorHAnsi" w:hAnsiTheme="minorHAnsi"/>
                <w:sz w:val="20"/>
                <w:szCs w:val="20"/>
              </w:rPr>
            </w:pPr>
          </w:p>
        </w:tc>
        <w:tc>
          <w:tcPr>
            <w:tcW w:w="3510" w:type="dxa"/>
          </w:tcPr>
          <w:p w14:paraId="767248F6"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Information to students</w:t>
            </w:r>
          </w:p>
          <w:p w14:paraId="1965E9D9"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Statement on how IT approaches are linked to the purposes and educational approach of the program </w:t>
            </w:r>
          </w:p>
          <w:p w14:paraId="75C8F3A2"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Statement on IT support services including IT Help Desk hours</w:t>
            </w:r>
          </w:p>
          <w:p w14:paraId="39378AD5"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Student surveys </w:t>
            </w:r>
          </w:p>
          <w:p w14:paraId="22D5E652"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Minutes of staff/student consultative committee</w:t>
            </w:r>
          </w:p>
          <w:p w14:paraId="02F1A292" w14:textId="77777777" w:rsidR="00F96BD6" w:rsidRPr="00524E24" w:rsidRDefault="00F96BD6" w:rsidP="002775CE">
            <w:pPr>
              <w:numPr>
                <w:ilvl w:val="0"/>
                <w:numId w:val="11"/>
              </w:numPr>
              <w:spacing w:after="40" w:line="240" w:lineRule="auto"/>
              <w:ind w:left="326" w:hanging="283"/>
              <w:rPr>
                <w:rFonts w:asciiTheme="minorHAnsi" w:hAnsiTheme="minorHAnsi" w:cstheme="minorHAnsi"/>
                <w:sz w:val="20"/>
                <w:szCs w:val="20"/>
              </w:rPr>
            </w:pPr>
            <w:r w:rsidRPr="00524E24">
              <w:rPr>
                <w:rFonts w:asciiTheme="minorHAnsi" w:hAnsiTheme="minorHAnsi" w:cstheme="minorHAnsi"/>
                <w:sz w:val="20"/>
                <w:szCs w:val="20"/>
              </w:rPr>
              <w:t xml:space="preserve">Training programs available and training records for staff </w:t>
            </w:r>
          </w:p>
          <w:p w14:paraId="69CA2266" w14:textId="223C4E61" w:rsidR="00F96BD6" w:rsidRPr="00AD766D" w:rsidRDefault="00E51D01" w:rsidP="002775CE">
            <w:pPr>
              <w:pStyle w:val="ListParagraph"/>
              <w:numPr>
                <w:ilvl w:val="0"/>
                <w:numId w:val="11"/>
              </w:numPr>
              <w:spacing w:after="40" w:line="240" w:lineRule="auto"/>
              <w:ind w:left="360" w:hanging="270"/>
              <w:rPr>
                <w:rFonts w:asciiTheme="minorHAnsi" w:hAnsiTheme="minorHAnsi"/>
                <w:sz w:val="20"/>
                <w:szCs w:val="20"/>
              </w:rPr>
            </w:pPr>
            <w:r>
              <w:rPr>
                <w:rFonts w:asciiTheme="minorHAnsi" w:hAnsiTheme="minorHAnsi" w:cstheme="minorHAnsi"/>
                <w:sz w:val="20"/>
                <w:szCs w:val="20"/>
              </w:rPr>
              <w:t>A</w:t>
            </w:r>
            <w:r w:rsidR="00F96BD6" w:rsidRPr="00AD766D">
              <w:rPr>
                <w:rFonts w:asciiTheme="minorHAnsi" w:hAnsiTheme="minorHAnsi" w:cstheme="minorHAnsi"/>
                <w:sz w:val="20"/>
                <w:szCs w:val="20"/>
              </w:rPr>
              <w:t>OHSEAB temporary access to on-</w:t>
            </w:r>
            <w:r w:rsidR="00F96BD6" w:rsidRPr="00AD766D">
              <w:rPr>
                <w:rFonts w:asciiTheme="minorHAnsi" w:hAnsiTheme="minorHAnsi" w:cstheme="minorHAnsi"/>
                <w:sz w:val="20"/>
                <w:szCs w:val="20"/>
              </w:rPr>
              <w:lastRenderedPageBreak/>
              <w:t xml:space="preserve">line resources </w:t>
            </w:r>
          </w:p>
        </w:tc>
      </w:tr>
      <w:tr w:rsidR="005A5DE3" w:rsidRPr="00524E24" w14:paraId="6B12C173" w14:textId="0A9685E4" w:rsidTr="00A0788E">
        <w:tc>
          <w:tcPr>
            <w:tcW w:w="6115" w:type="dxa"/>
            <w:gridSpan w:val="4"/>
            <w:shd w:val="clear" w:color="auto" w:fill="BFBFBF" w:themeFill="background1" w:themeFillShade="BF"/>
          </w:tcPr>
          <w:p w14:paraId="26C4E85B"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b/>
                <w:sz w:val="20"/>
                <w:szCs w:val="20"/>
              </w:rPr>
              <w:lastRenderedPageBreak/>
              <w:t xml:space="preserve">4 Research and research and research training </w:t>
            </w:r>
          </w:p>
        </w:tc>
        <w:tc>
          <w:tcPr>
            <w:tcW w:w="4770" w:type="dxa"/>
            <w:shd w:val="clear" w:color="auto" w:fill="BFBFBF" w:themeFill="background1" w:themeFillShade="BF"/>
          </w:tcPr>
          <w:p w14:paraId="736A4165" w14:textId="77777777" w:rsidR="005A5DE3" w:rsidRPr="00524E24" w:rsidRDefault="005A5DE3" w:rsidP="00524E24">
            <w:pPr>
              <w:spacing w:after="40" w:line="240" w:lineRule="auto"/>
              <w:rPr>
                <w:rFonts w:asciiTheme="minorHAnsi" w:hAnsiTheme="minorHAnsi"/>
                <w:b/>
                <w:sz w:val="20"/>
                <w:szCs w:val="20"/>
              </w:rPr>
            </w:pPr>
          </w:p>
        </w:tc>
        <w:tc>
          <w:tcPr>
            <w:tcW w:w="3510" w:type="dxa"/>
            <w:shd w:val="clear" w:color="auto" w:fill="BFBFBF" w:themeFill="background1" w:themeFillShade="BF"/>
          </w:tcPr>
          <w:p w14:paraId="4B9B1F58" w14:textId="77777777" w:rsidR="005A5DE3" w:rsidRPr="00524E24" w:rsidRDefault="005A5DE3" w:rsidP="00524E24">
            <w:pPr>
              <w:spacing w:after="40" w:line="240" w:lineRule="auto"/>
              <w:rPr>
                <w:rFonts w:asciiTheme="minorHAnsi" w:hAnsiTheme="minorHAnsi"/>
                <w:b/>
                <w:sz w:val="20"/>
                <w:szCs w:val="20"/>
              </w:rPr>
            </w:pPr>
          </w:p>
        </w:tc>
      </w:tr>
      <w:tr w:rsidR="00F96BD6" w:rsidRPr="00524E24" w14:paraId="7E49203C" w14:textId="190E508F" w:rsidTr="00A0788E">
        <w:tc>
          <w:tcPr>
            <w:tcW w:w="490" w:type="dxa"/>
          </w:tcPr>
          <w:p w14:paraId="4994432D"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4.1</w:t>
            </w:r>
          </w:p>
        </w:tc>
        <w:tc>
          <w:tcPr>
            <w:tcW w:w="1504" w:type="dxa"/>
          </w:tcPr>
          <w:p w14:paraId="57E1EC7D"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 xml:space="preserve">Research </w:t>
            </w:r>
          </w:p>
        </w:tc>
        <w:tc>
          <w:tcPr>
            <w:tcW w:w="571" w:type="dxa"/>
          </w:tcPr>
          <w:p w14:paraId="113A5AC5" w14:textId="77777777" w:rsidR="00F96BD6" w:rsidRPr="00524E24" w:rsidRDefault="00F96BD6" w:rsidP="00524E24">
            <w:pPr>
              <w:spacing w:after="40" w:line="240" w:lineRule="auto"/>
              <w:rPr>
                <w:rFonts w:asciiTheme="minorHAnsi" w:hAnsiTheme="minorHAnsi"/>
                <w:sz w:val="20"/>
                <w:szCs w:val="20"/>
              </w:rPr>
            </w:pPr>
            <w:r w:rsidRPr="00524E24">
              <w:rPr>
                <w:rFonts w:asciiTheme="minorHAnsi" w:hAnsiTheme="minorHAnsi"/>
                <w:sz w:val="20"/>
                <w:szCs w:val="20"/>
              </w:rPr>
              <w:t>4.1</w:t>
            </w:r>
          </w:p>
        </w:tc>
        <w:tc>
          <w:tcPr>
            <w:tcW w:w="3550" w:type="dxa"/>
          </w:tcPr>
          <w:p w14:paraId="06B8E580" w14:textId="39D61117" w:rsidR="00F96BD6" w:rsidRPr="00524E24" w:rsidRDefault="00F96BD6" w:rsidP="00E51D01">
            <w:pPr>
              <w:spacing w:after="40" w:line="240" w:lineRule="auto"/>
              <w:rPr>
                <w:rFonts w:asciiTheme="minorHAnsi" w:hAnsiTheme="minorHAnsi"/>
                <w:sz w:val="20"/>
                <w:szCs w:val="20"/>
              </w:rPr>
            </w:pPr>
            <w:r w:rsidRPr="00524E24">
              <w:rPr>
                <w:rFonts w:asciiTheme="minorHAnsi" w:hAnsiTheme="minorHAnsi"/>
                <w:sz w:val="20"/>
                <w:szCs w:val="20"/>
              </w:rPr>
              <w:t>Teaching staff are encouraged and supported in undertaking research and are expected to maintain scholarship in the</w:t>
            </w:r>
            <w:r w:rsidR="00E51D01">
              <w:rPr>
                <w:rFonts w:asciiTheme="minorHAnsi" w:hAnsiTheme="minorHAnsi"/>
                <w:sz w:val="20"/>
                <w:szCs w:val="20"/>
              </w:rPr>
              <w:t>ir</w:t>
            </w:r>
            <w:r w:rsidRPr="00524E24">
              <w:rPr>
                <w:rFonts w:asciiTheme="minorHAnsi" w:hAnsiTheme="minorHAnsi"/>
                <w:sz w:val="20"/>
                <w:szCs w:val="20"/>
              </w:rPr>
              <w:t xml:space="preserve"> </w:t>
            </w:r>
            <w:r w:rsidR="00E51D01">
              <w:rPr>
                <w:rFonts w:asciiTheme="minorHAnsi" w:hAnsiTheme="minorHAnsi"/>
                <w:sz w:val="20"/>
                <w:szCs w:val="20"/>
              </w:rPr>
              <w:t xml:space="preserve">OHS-related </w:t>
            </w:r>
            <w:r w:rsidRPr="00524E24">
              <w:rPr>
                <w:rFonts w:asciiTheme="minorHAnsi" w:hAnsiTheme="minorHAnsi"/>
                <w:sz w:val="20"/>
                <w:szCs w:val="20"/>
              </w:rPr>
              <w:t>field.</w:t>
            </w:r>
          </w:p>
        </w:tc>
        <w:tc>
          <w:tcPr>
            <w:tcW w:w="4770" w:type="dxa"/>
          </w:tcPr>
          <w:p w14:paraId="4412DE1D" w14:textId="77777777" w:rsidR="00F96BD6" w:rsidRDefault="00F96BD6" w:rsidP="00524E24">
            <w:pPr>
              <w:spacing w:after="40" w:line="240" w:lineRule="auto"/>
              <w:rPr>
                <w:rFonts w:asciiTheme="minorHAnsi" w:hAnsiTheme="minorHAnsi" w:cstheme="minorHAnsi"/>
                <w:sz w:val="20"/>
                <w:szCs w:val="20"/>
              </w:rPr>
            </w:pPr>
            <w:r w:rsidRPr="00524E24">
              <w:rPr>
                <w:rFonts w:asciiTheme="minorHAnsi" w:hAnsiTheme="minorHAnsi" w:cstheme="minorHAnsi"/>
                <w:sz w:val="20"/>
                <w:szCs w:val="20"/>
              </w:rPr>
              <w:t xml:space="preserve">In this context consulting activities may be considered as research especially where there has been a contribution to ‘scholarship’ through publication or conference presentation. </w:t>
            </w:r>
          </w:p>
          <w:p w14:paraId="313C6199" w14:textId="395E14C3" w:rsidR="008266F7" w:rsidRPr="00524E24" w:rsidRDefault="008266F7" w:rsidP="008266F7">
            <w:pPr>
              <w:spacing w:after="40" w:line="240" w:lineRule="auto"/>
              <w:rPr>
                <w:rFonts w:asciiTheme="minorHAnsi" w:hAnsiTheme="minorHAnsi"/>
                <w:sz w:val="20"/>
                <w:szCs w:val="20"/>
              </w:rPr>
            </w:pPr>
            <w:r>
              <w:rPr>
                <w:rFonts w:asciiTheme="minorHAnsi" w:hAnsiTheme="minorHAnsi" w:cstheme="minorHAnsi"/>
                <w:sz w:val="20"/>
                <w:szCs w:val="20"/>
              </w:rPr>
              <w:t xml:space="preserve">Support in undertaking research is important such that pressure to research does not negatively impact on teaching activities. </w:t>
            </w:r>
          </w:p>
        </w:tc>
        <w:tc>
          <w:tcPr>
            <w:tcW w:w="3510" w:type="dxa"/>
          </w:tcPr>
          <w:p w14:paraId="6AF0C1F7" w14:textId="77777777" w:rsidR="00F96BD6" w:rsidRPr="00524E24" w:rsidRDefault="00F96BD6" w:rsidP="002775CE">
            <w:pPr>
              <w:pStyle w:val="ListParagraph"/>
              <w:numPr>
                <w:ilvl w:val="0"/>
                <w:numId w:val="27"/>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Policy document</w:t>
            </w:r>
          </w:p>
          <w:p w14:paraId="314DFEC4" w14:textId="77777777" w:rsidR="00F96BD6" w:rsidRPr="00524E24" w:rsidRDefault="00F96BD6" w:rsidP="002775CE">
            <w:pPr>
              <w:pStyle w:val="ListParagraph"/>
              <w:numPr>
                <w:ilvl w:val="0"/>
                <w:numId w:val="27"/>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Work plans for staff</w:t>
            </w:r>
          </w:p>
          <w:p w14:paraId="18337D8C" w14:textId="77777777" w:rsidR="00F96BD6" w:rsidRPr="00524E24" w:rsidRDefault="00F96BD6" w:rsidP="002775CE">
            <w:pPr>
              <w:pStyle w:val="ListParagraph"/>
              <w:numPr>
                <w:ilvl w:val="0"/>
                <w:numId w:val="27"/>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Published papers </w:t>
            </w:r>
          </w:p>
          <w:p w14:paraId="55352C67" w14:textId="0A641D42" w:rsidR="00F96BD6" w:rsidRPr="00AD766D" w:rsidRDefault="00F96BD6" w:rsidP="002775CE">
            <w:pPr>
              <w:pStyle w:val="ListParagraph"/>
              <w:numPr>
                <w:ilvl w:val="0"/>
                <w:numId w:val="27"/>
              </w:numPr>
              <w:spacing w:after="40" w:line="240" w:lineRule="auto"/>
              <w:ind w:left="270" w:hanging="270"/>
              <w:rPr>
                <w:rFonts w:asciiTheme="minorHAnsi" w:hAnsiTheme="minorHAnsi"/>
                <w:sz w:val="20"/>
                <w:szCs w:val="20"/>
              </w:rPr>
            </w:pPr>
            <w:r w:rsidRPr="00AD766D">
              <w:rPr>
                <w:rFonts w:asciiTheme="minorHAnsi" w:hAnsiTheme="minorHAnsi" w:cstheme="minorHAnsi"/>
                <w:sz w:val="20"/>
                <w:szCs w:val="20"/>
              </w:rPr>
              <w:t xml:space="preserve">Conference presentations </w:t>
            </w:r>
          </w:p>
        </w:tc>
      </w:tr>
      <w:tr w:rsidR="005A5DE3" w:rsidRPr="00524E24" w14:paraId="62DEB117" w14:textId="73F55CEE" w:rsidTr="00A0788E">
        <w:tc>
          <w:tcPr>
            <w:tcW w:w="490" w:type="dxa"/>
          </w:tcPr>
          <w:p w14:paraId="56669B9A"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4.2</w:t>
            </w:r>
          </w:p>
        </w:tc>
        <w:tc>
          <w:tcPr>
            <w:tcW w:w="1504" w:type="dxa"/>
          </w:tcPr>
          <w:p w14:paraId="396C3BE3"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Research training </w:t>
            </w:r>
          </w:p>
        </w:tc>
        <w:tc>
          <w:tcPr>
            <w:tcW w:w="571" w:type="dxa"/>
          </w:tcPr>
          <w:p w14:paraId="08423E3F"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4.2</w:t>
            </w:r>
          </w:p>
        </w:tc>
        <w:tc>
          <w:tcPr>
            <w:tcW w:w="3550" w:type="dxa"/>
          </w:tcPr>
          <w:p w14:paraId="705AB500"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Teaching program and learning outcomes address research principles and methodology appropriate to OHS in the workplace and the AQF level of the qualification.  </w:t>
            </w:r>
          </w:p>
        </w:tc>
        <w:tc>
          <w:tcPr>
            <w:tcW w:w="4770" w:type="dxa"/>
          </w:tcPr>
          <w:p w14:paraId="5E7839C3" w14:textId="47193D45" w:rsidR="005A5DE3" w:rsidRPr="00524E24" w:rsidRDefault="008266F7" w:rsidP="008266F7">
            <w:pPr>
              <w:spacing w:after="40" w:line="240" w:lineRule="auto"/>
              <w:rPr>
                <w:rFonts w:asciiTheme="minorHAnsi" w:hAnsiTheme="minorHAnsi"/>
                <w:sz w:val="20"/>
                <w:szCs w:val="20"/>
              </w:rPr>
            </w:pPr>
            <w:r>
              <w:rPr>
                <w:rFonts w:asciiTheme="minorHAnsi" w:hAnsiTheme="minorHAnsi"/>
                <w:sz w:val="20"/>
                <w:szCs w:val="20"/>
              </w:rPr>
              <w:t xml:space="preserve">OHS professionals should gain skills in undertaking workplace-based research. These skills are </w:t>
            </w:r>
            <w:r w:rsidR="00E51D01">
              <w:rPr>
                <w:rFonts w:asciiTheme="minorHAnsi" w:hAnsiTheme="minorHAnsi"/>
                <w:sz w:val="20"/>
                <w:szCs w:val="20"/>
              </w:rPr>
              <w:t xml:space="preserve">generally </w:t>
            </w:r>
            <w:r>
              <w:rPr>
                <w:rFonts w:asciiTheme="minorHAnsi" w:hAnsiTheme="minorHAnsi"/>
                <w:sz w:val="20"/>
                <w:szCs w:val="20"/>
              </w:rPr>
              <w:t>gained through research-based project work during their education. The training in research skills should reflect the breadth of research skills and issues related to insider research required for effective workplace-based research.</w:t>
            </w:r>
          </w:p>
        </w:tc>
        <w:tc>
          <w:tcPr>
            <w:tcW w:w="3510" w:type="dxa"/>
          </w:tcPr>
          <w:p w14:paraId="2E21E071" w14:textId="77777777" w:rsidR="005A5DE3" w:rsidRPr="008266F7" w:rsidRDefault="008266F7" w:rsidP="002775CE">
            <w:pPr>
              <w:pStyle w:val="ListParagraph"/>
              <w:numPr>
                <w:ilvl w:val="0"/>
                <w:numId w:val="43"/>
              </w:numPr>
              <w:spacing w:after="40" w:line="240" w:lineRule="auto"/>
              <w:ind w:left="270" w:hanging="270"/>
              <w:rPr>
                <w:rFonts w:asciiTheme="minorHAnsi" w:hAnsiTheme="minorHAnsi"/>
                <w:sz w:val="20"/>
                <w:szCs w:val="20"/>
              </w:rPr>
            </w:pPr>
            <w:r w:rsidRPr="008266F7">
              <w:rPr>
                <w:rFonts w:asciiTheme="minorHAnsi" w:hAnsiTheme="minorHAnsi"/>
                <w:sz w:val="20"/>
                <w:szCs w:val="20"/>
              </w:rPr>
              <w:t>Course outlines</w:t>
            </w:r>
          </w:p>
          <w:p w14:paraId="26FB1DC9" w14:textId="3CB575AC" w:rsidR="008266F7" w:rsidRPr="008266F7" w:rsidRDefault="008266F7" w:rsidP="002775CE">
            <w:pPr>
              <w:pStyle w:val="ListParagraph"/>
              <w:numPr>
                <w:ilvl w:val="0"/>
                <w:numId w:val="43"/>
              </w:numPr>
              <w:spacing w:after="40" w:line="240" w:lineRule="auto"/>
              <w:ind w:left="270" w:hanging="270"/>
              <w:rPr>
                <w:rFonts w:asciiTheme="minorHAnsi" w:hAnsiTheme="minorHAnsi"/>
                <w:sz w:val="20"/>
                <w:szCs w:val="20"/>
              </w:rPr>
            </w:pPr>
            <w:r w:rsidRPr="008266F7">
              <w:rPr>
                <w:rFonts w:asciiTheme="minorHAnsi" w:hAnsiTheme="minorHAnsi"/>
                <w:sz w:val="20"/>
                <w:szCs w:val="20"/>
              </w:rPr>
              <w:t xml:space="preserve">Assessment activities </w:t>
            </w:r>
          </w:p>
        </w:tc>
      </w:tr>
      <w:tr w:rsidR="005A5DE3" w:rsidRPr="00524E24" w14:paraId="7806B435" w14:textId="0AB25D4C" w:rsidTr="00A0788E">
        <w:tc>
          <w:tcPr>
            <w:tcW w:w="6115" w:type="dxa"/>
            <w:gridSpan w:val="4"/>
            <w:shd w:val="clear" w:color="auto" w:fill="BFBFBF" w:themeFill="background1" w:themeFillShade="BF"/>
          </w:tcPr>
          <w:p w14:paraId="143CB55F"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b/>
                <w:sz w:val="20"/>
                <w:szCs w:val="20"/>
              </w:rPr>
              <w:t xml:space="preserve">5 Institutional quality assurance </w:t>
            </w:r>
          </w:p>
        </w:tc>
        <w:tc>
          <w:tcPr>
            <w:tcW w:w="4770" w:type="dxa"/>
            <w:shd w:val="clear" w:color="auto" w:fill="BFBFBF" w:themeFill="background1" w:themeFillShade="BF"/>
          </w:tcPr>
          <w:p w14:paraId="311047CB" w14:textId="77777777" w:rsidR="005A5DE3" w:rsidRPr="00524E24" w:rsidRDefault="005A5DE3" w:rsidP="00524E24">
            <w:pPr>
              <w:spacing w:after="40" w:line="240" w:lineRule="auto"/>
              <w:rPr>
                <w:rFonts w:asciiTheme="minorHAnsi" w:hAnsiTheme="minorHAnsi"/>
                <w:b/>
                <w:sz w:val="20"/>
                <w:szCs w:val="20"/>
              </w:rPr>
            </w:pPr>
          </w:p>
        </w:tc>
        <w:tc>
          <w:tcPr>
            <w:tcW w:w="3510" w:type="dxa"/>
            <w:shd w:val="clear" w:color="auto" w:fill="BFBFBF" w:themeFill="background1" w:themeFillShade="BF"/>
          </w:tcPr>
          <w:p w14:paraId="77B1E5B4" w14:textId="77777777" w:rsidR="005A5DE3" w:rsidRPr="00524E24" w:rsidRDefault="005A5DE3" w:rsidP="00524E24">
            <w:pPr>
              <w:spacing w:after="40" w:line="240" w:lineRule="auto"/>
              <w:rPr>
                <w:rFonts w:asciiTheme="minorHAnsi" w:hAnsiTheme="minorHAnsi"/>
                <w:b/>
                <w:sz w:val="20"/>
                <w:szCs w:val="20"/>
              </w:rPr>
            </w:pPr>
          </w:p>
        </w:tc>
      </w:tr>
      <w:tr w:rsidR="005A5DE3" w:rsidRPr="00524E24" w14:paraId="1AF72869" w14:textId="7EC613F6" w:rsidTr="00A0788E">
        <w:tc>
          <w:tcPr>
            <w:tcW w:w="490" w:type="dxa"/>
          </w:tcPr>
          <w:p w14:paraId="343C4606"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5.1</w:t>
            </w:r>
          </w:p>
        </w:tc>
        <w:tc>
          <w:tcPr>
            <w:tcW w:w="1504" w:type="dxa"/>
          </w:tcPr>
          <w:p w14:paraId="075715E5"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Course approval and accreditation </w:t>
            </w:r>
          </w:p>
        </w:tc>
        <w:tc>
          <w:tcPr>
            <w:tcW w:w="571" w:type="dxa"/>
            <w:shd w:val="clear" w:color="auto" w:fill="BFBFBF" w:themeFill="background1" w:themeFillShade="BF"/>
          </w:tcPr>
          <w:p w14:paraId="32EFB122" w14:textId="77777777" w:rsidR="005A5DE3" w:rsidRPr="00524E24" w:rsidRDefault="005A5DE3" w:rsidP="00524E24">
            <w:pPr>
              <w:spacing w:after="40" w:line="240" w:lineRule="auto"/>
              <w:rPr>
                <w:rFonts w:asciiTheme="minorHAnsi" w:hAnsiTheme="minorHAnsi"/>
                <w:sz w:val="20"/>
                <w:szCs w:val="20"/>
              </w:rPr>
            </w:pPr>
          </w:p>
        </w:tc>
        <w:tc>
          <w:tcPr>
            <w:tcW w:w="3550" w:type="dxa"/>
            <w:shd w:val="clear" w:color="auto" w:fill="BFBFBF" w:themeFill="background1" w:themeFillShade="BF"/>
          </w:tcPr>
          <w:p w14:paraId="306B2F02" w14:textId="77777777" w:rsidR="005A5DE3" w:rsidRPr="00524E24" w:rsidRDefault="005A5DE3" w:rsidP="00524E24">
            <w:pPr>
              <w:spacing w:after="40" w:line="240" w:lineRule="auto"/>
              <w:rPr>
                <w:rFonts w:asciiTheme="minorHAnsi" w:hAnsiTheme="minorHAnsi"/>
                <w:sz w:val="20"/>
                <w:szCs w:val="20"/>
              </w:rPr>
            </w:pPr>
          </w:p>
        </w:tc>
        <w:tc>
          <w:tcPr>
            <w:tcW w:w="4770" w:type="dxa"/>
            <w:shd w:val="clear" w:color="auto" w:fill="BFBFBF" w:themeFill="background1" w:themeFillShade="BF"/>
          </w:tcPr>
          <w:p w14:paraId="678030DB" w14:textId="77777777" w:rsidR="005A5DE3" w:rsidRPr="00524E24" w:rsidRDefault="005A5DE3" w:rsidP="00524E24">
            <w:pPr>
              <w:spacing w:after="40" w:line="240" w:lineRule="auto"/>
              <w:rPr>
                <w:rFonts w:asciiTheme="minorHAnsi" w:hAnsiTheme="minorHAnsi"/>
                <w:sz w:val="20"/>
                <w:szCs w:val="20"/>
              </w:rPr>
            </w:pPr>
          </w:p>
        </w:tc>
        <w:tc>
          <w:tcPr>
            <w:tcW w:w="3510" w:type="dxa"/>
            <w:shd w:val="clear" w:color="auto" w:fill="BFBFBF" w:themeFill="background1" w:themeFillShade="BF"/>
          </w:tcPr>
          <w:p w14:paraId="0FF8C206" w14:textId="77777777" w:rsidR="005A5DE3" w:rsidRPr="00524E24" w:rsidRDefault="005A5DE3" w:rsidP="00524E24">
            <w:pPr>
              <w:spacing w:after="40" w:line="240" w:lineRule="auto"/>
              <w:rPr>
                <w:rFonts w:asciiTheme="minorHAnsi" w:hAnsiTheme="minorHAnsi"/>
                <w:sz w:val="20"/>
                <w:szCs w:val="20"/>
              </w:rPr>
            </w:pPr>
          </w:p>
        </w:tc>
      </w:tr>
      <w:tr w:rsidR="000B01A6" w:rsidRPr="00524E24" w14:paraId="1096E2AC" w14:textId="55382B2F" w:rsidTr="00A0788E">
        <w:tc>
          <w:tcPr>
            <w:tcW w:w="490" w:type="dxa"/>
            <w:tcBorders>
              <w:bottom w:val="nil"/>
            </w:tcBorders>
          </w:tcPr>
          <w:p w14:paraId="16D5FEF7"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5.2</w:t>
            </w:r>
          </w:p>
        </w:tc>
        <w:tc>
          <w:tcPr>
            <w:tcW w:w="1504" w:type="dxa"/>
            <w:vMerge w:val="restart"/>
          </w:tcPr>
          <w:p w14:paraId="2AA313C3"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Academic and research integrity</w:t>
            </w:r>
          </w:p>
        </w:tc>
        <w:tc>
          <w:tcPr>
            <w:tcW w:w="571" w:type="dxa"/>
          </w:tcPr>
          <w:p w14:paraId="4D39E500"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5.1</w:t>
            </w:r>
          </w:p>
        </w:tc>
        <w:tc>
          <w:tcPr>
            <w:tcW w:w="3550" w:type="dxa"/>
          </w:tcPr>
          <w:p w14:paraId="4112FD94"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 xml:space="preserve">Validity and reliability of assessment modes can be demonstrated. </w:t>
            </w:r>
          </w:p>
        </w:tc>
        <w:tc>
          <w:tcPr>
            <w:tcW w:w="4770" w:type="dxa"/>
          </w:tcPr>
          <w:p w14:paraId="5727473D" w14:textId="4AB8C145" w:rsidR="008266F7" w:rsidRDefault="008266F7" w:rsidP="008266F7">
            <w:pPr>
              <w:spacing w:after="40" w:line="240" w:lineRule="auto"/>
              <w:rPr>
                <w:rFonts w:asciiTheme="minorHAnsi" w:hAnsiTheme="minorHAnsi" w:cstheme="minorHAnsi"/>
                <w:sz w:val="20"/>
                <w:szCs w:val="20"/>
              </w:rPr>
            </w:pPr>
            <w:r>
              <w:rPr>
                <w:rFonts w:asciiTheme="minorHAnsi" w:hAnsiTheme="minorHAnsi" w:cstheme="minorHAnsi"/>
                <w:sz w:val="20"/>
                <w:szCs w:val="20"/>
              </w:rPr>
              <w:t xml:space="preserve">Validity of assessment is about whether the assessment activity </w:t>
            </w:r>
            <w:r w:rsidR="00240E0A">
              <w:rPr>
                <w:rFonts w:asciiTheme="minorHAnsi" w:hAnsiTheme="minorHAnsi" w:cstheme="minorHAnsi"/>
                <w:sz w:val="20"/>
                <w:szCs w:val="20"/>
              </w:rPr>
              <w:t xml:space="preserve">reasonably assesses achievement against the learning outcomes. </w:t>
            </w:r>
          </w:p>
          <w:p w14:paraId="7A2D9E15" w14:textId="3AFAB258" w:rsidR="000B01A6" w:rsidRPr="00524E24" w:rsidRDefault="00240E0A" w:rsidP="00240E0A">
            <w:pPr>
              <w:spacing w:after="40" w:line="240" w:lineRule="auto"/>
              <w:rPr>
                <w:rFonts w:asciiTheme="minorHAnsi" w:hAnsiTheme="minorHAnsi"/>
                <w:sz w:val="20"/>
                <w:szCs w:val="20"/>
              </w:rPr>
            </w:pPr>
            <w:r>
              <w:rPr>
                <w:rFonts w:asciiTheme="minorHAnsi" w:hAnsiTheme="minorHAnsi" w:cstheme="minorHAnsi"/>
                <w:sz w:val="20"/>
                <w:szCs w:val="20"/>
              </w:rPr>
              <w:t>R</w:t>
            </w:r>
            <w:r w:rsidR="008266F7">
              <w:rPr>
                <w:rFonts w:asciiTheme="minorHAnsi" w:hAnsiTheme="minorHAnsi" w:cstheme="minorHAnsi"/>
                <w:sz w:val="20"/>
                <w:szCs w:val="20"/>
              </w:rPr>
              <w:t xml:space="preserve">eliability </w:t>
            </w:r>
            <w:r>
              <w:rPr>
                <w:rFonts w:asciiTheme="minorHAnsi" w:hAnsiTheme="minorHAnsi" w:cstheme="minorHAnsi"/>
                <w:sz w:val="20"/>
                <w:szCs w:val="20"/>
              </w:rPr>
              <w:t>is</w:t>
            </w:r>
            <w:r w:rsidR="000B01A6" w:rsidRPr="00524E24">
              <w:rPr>
                <w:rFonts w:asciiTheme="minorHAnsi" w:hAnsiTheme="minorHAnsi" w:cstheme="minorHAnsi"/>
                <w:sz w:val="20"/>
                <w:szCs w:val="20"/>
              </w:rPr>
              <w:t xml:space="preserve"> </w:t>
            </w:r>
            <w:r w:rsidR="008266F7">
              <w:rPr>
                <w:rFonts w:asciiTheme="minorHAnsi" w:hAnsiTheme="minorHAnsi" w:cstheme="minorHAnsi"/>
                <w:sz w:val="20"/>
                <w:szCs w:val="20"/>
              </w:rPr>
              <w:t xml:space="preserve">about how consistency </w:t>
            </w:r>
            <w:r w:rsidR="000B01A6" w:rsidRPr="00524E24">
              <w:rPr>
                <w:rFonts w:asciiTheme="minorHAnsi" w:hAnsiTheme="minorHAnsi" w:cstheme="minorHAnsi"/>
                <w:sz w:val="20"/>
                <w:szCs w:val="20"/>
              </w:rPr>
              <w:t>between different assessors is achieved. This may be within a course or perhaps across different courses and assessors.</w:t>
            </w:r>
          </w:p>
        </w:tc>
        <w:tc>
          <w:tcPr>
            <w:tcW w:w="3510" w:type="dxa"/>
          </w:tcPr>
          <w:p w14:paraId="21E1FDDC" w14:textId="6740F8FD" w:rsidR="00240E0A" w:rsidRDefault="000B01A6" w:rsidP="002775CE">
            <w:pPr>
              <w:pStyle w:val="ListParagraph"/>
              <w:numPr>
                <w:ilvl w:val="0"/>
                <w:numId w:val="1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Policy statement on inter-rater reliability</w:t>
            </w:r>
            <w:r w:rsidR="00240E0A">
              <w:rPr>
                <w:rFonts w:asciiTheme="minorHAnsi" w:hAnsiTheme="minorHAnsi" w:cstheme="minorHAnsi"/>
                <w:sz w:val="20"/>
                <w:szCs w:val="20"/>
              </w:rPr>
              <w:t xml:space="preserve"> and moderation</w:t>
            </w:r>
          </w:p>
          <w:p w14:paraId="3FC9B0A7" w14:textId="01CE9982" w:rsidR="000B01A6" w:rsidRPr="00524E24" w:rsidRDefault="00240E0A" w:rsidP="002775CE">
            <w:pPr>
              <w:pStyle w:val="ListParagraph"/>
              <w:numPr>
                <w:ilvl w:val="0"/>
                <w:numId w:val="12"/>
              </w:numPr>
              <w:spacing w:after="40" w:line="240" w:lineRule="auto"/>
              <w:ind w:left="267" w:hanging="267"/>
              <w:rPr>
                <w:rFonts w:asciiTheme="minorHAnsi" w:hAnsiTheme="minorHAnsi" w:cstheme="minorHAnsi"/>
                <w:sz w:val="20"/>
                <w:szCs w:val="20"/>
              </w:rPr>
            </w:pPr>
            <w:r>
              <w:rPr>
                <w:rFonts w:asciiTheme="minorHAnsi" w:hAnsiTheme="minorHAnsi" w:cstheme="minorHAnsi"/>
                <w:sz w:val="20"/>
                <w:szCs w:val="20"/>
              </w:rPr>
              <w:t xml:space="preserve">Evidence of moderation in assessment </w:t>
            </w:r>
          </w:p>
          <w:p w14:paraId="1E1ADBFB" w14:textId="77777777" w:rsidR="00240E0A" w:rsidRPr="00240E0A" w:rsidRDefault="000B01A6" w:rsidP="002775CE">
            <w:pPr>
              <w:pStyle w:val="ListParagraph"/>
              <w:numPr>
                <w:ilvl w:val="0"/>
                <w:numId w:val="12"/>
              </w:numPr>
              <w:spacing w:after="40" w:line="240" w:lineRule="auto"/>
              <w:ind w:left="270" w:hanging="270"/>
              <w:rPr>
                <w:rFonts w:asciiTheme="minorHAnsi" w:hAnsiTheme="minorHAnsi"/>
                <w:sz w:val="20"/>
                <w:szCs w:val="20"/>
              </w:rPr>
            </w:pPr>
            <w:r w:rsidRPr="008266F7">
              <w:rPr>
                <w:rFonts w:asciiTheme="minorHAnsi" w:hAnsiTheme="minorHAnsi" w:cstheme="minorHAnsi"/>
                <w:sz w:val="20"/>
                <w:szCs w:val="20"/>
              </w:rPr>
              <w:t xml:space="preserve">Marking </w:t>
            </w:r>
            <w:r w:rsidR="00240E0A">
              <w:rPr>
                <w:rFonts w:asciiTheme="minorHAnsi" w:hAnsiTheme="minorHAnsi" w:cstheme="minorHAnsi"/>
                <w:sz w:val="20"/>
                <w:szCs w:val="20"/>
              </w:rPr>
              <w:t>rubrics</w:t>
            </w:r>
          </w:p>
          <w:p w14:paraId="66DD7D18" w14:textId="4527162B" w:rsidR="000B01A6" w:rsidRPr="008266F7" w:rsidRDefault="00240E0A" w:rsidP="002775CE">
            <w:pPr>
              <w:pStyle w:val="ListParagraph"/>
              <w:numPr>
                <w:ilvl w:val="0"/>
                <w:numId w:val="12"/>
              </w:numPr>
              <w:spacing w:after="40" w:line="240" w:lineRule="auto"/>
              <w:ind w:left="270" w:hanging="270"/>
              <w:rPr>
                <w:rFonts w:asciiTheme="minorHAnsi" w:hAnsiTheme="minorHAnsi"/>
                <w:sz w:val="20"/>
                <w:szCs w:val="20"/>
              </w:rPr>
            </w:pPr>
            <w:r>
              <w:rPr>
                <w:rFonts w:asciiTheme="minorHAnsi" w:hAnsiTheme="minorHAnsi" w:cstheme="minorHAnsi"/>
                <w:sz w:val="20"/>
                <w:szCs w:val="20"/>
              </w:rPr>
              <w:t xml:space="preserve">Mapping matrices </w:t>
            </w:r>
            <w:r w:rsidR="000B01A6" w:rsidRPr="008266F7">
              <w:rPr>
                <w:rFonts w:asciiTheme="minorHAnsi" w:hAnsiTheme="minorHAnsi" w:cstheme="minorHAnsi"/>
                <w:sz w:val="20"/>
                <w:szCs w:val="20"/>
              </w:rPr>
              <w:t xml:space="preserve"> </w:t>
            </w:r>
          </w:p>
        </w:tc>
      </w:tr>
      <w:tr w:rsidR="000B01A6" w:rsidRPr="00524E24" w14:paraId="5BD7EBE7" w14:textId="5A14E572" w:rsidTr="00A0788E">
        <w:tc>
          <w:tcPr>
            <w:tcW w:w="490" w:type="dxa"/>
            <w:tcBorders>
              <w:top w:val="nil"/>
            </w:tcBorders>
          </w:tcPr>
          <w:p w14:paraId="0782940A" w14:textId="77777777" w:rsidR="000B01A6" w:rsidRPr="00524E24" w:rsidRDefault="000B01A6" w:rsidP="00524E24">
            <w:pPr>
              <w:spacing w:after="40" w:line="240" w:lineRule="auto"/>
              <w:rPr>
                <w:rFonts w:asciiTheme="minorHAnsi" w:hAnsiTheme="minorHAnsi"/>
                <w:sz w:val="20"/>
                <w:szCs w:val="20"/>
              </w:rPr>
            </w:pPr>
          </w:p>
        </w:tc>
        <w:tc>
          <w:tcPr>
            <w:tcW w:w="1504" w:type="dxa"/>
            <w:vMerge/>
          </w:tcPr>
          <w:p w14:paraId="3775F5E9" w14:textId="77777777" w:rsidR="000B01A6" w:rsidRPr="00524E24" w:rsidRDefault="000B01A6" w:rsidP="00524E24">
            <w:pPr>
              <w:spacing w:after="40" w:line="240" w:lineRule="auto"/>
              <w:rPr>
                <w:rFonts w:asciiTheme="minorHAnsi" w:hAnsiTheme="minorHAnsi"/>
                <w:sz w:val="20"/>
                <w:szCs w:val="20"/>
              </w:rPr>
            </w:pPr>
          </w:p>
        </w:tc>
        <w:tc>
          <w:tcPr>
            <w:tcW w:w="571" w:type="dxa"/>
          </w:tcPr>
          <w:p w14:paraId="4367C0EA"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5.2</w:t>
            </w:r>
          </w:p>
        </w:tc>
        <w:tc>
          <w:tcPr>
            <w:tcW w:w="3550" w:type="dxa"/>
          </w:tcPr>
          <w:p w14:paraId="7E609F9B"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Integrity of assessment can be demonstrated taking account of the mode of delivery of learning and assessment.</w:t>
            </w:r>
          </w:p>
        </w:tc>
        <w:tc>
          <w:tcPr>
            <w:tcW w:w="4770" w:type="dxa"/>
          </w:tcPr>
          <w:p w14:paraId="54D6A6EA" w14:textId="14C96E55" w:rsidR="000B01A6" w:rsidRPr="00524E24" w:rsidRDefault="000B01A6" w:rsidP="00240E0A">
            <w:pPr>
              <w:spacing w:after="40" w:line="240" w:lineRule="auto"/>
              <w:rPr>
                <w:rFonts w:asciiTheme="minorHAnsi" w:hAnsiTheme="minorHAnsi"/>
                <w:sz w:val="20"/>
                <w:szCs w:val="20"/>
              </w:rPr>
            </w:pPr>
            <w:r w:rsidRPr="00524E24">
              <w:rPr>
                <w:rFonts w:asciiTheme="minorHAnsi" w:hAnsiTheme="minorHAnsi" w:cstheme="minorHAnsi"/>
                <w:sz w:val="20"/>
                <w:szCs w:val="20"/>
              </w:rPr>
              <w:t xml:space="preserve">The key </w:t>
            </w:r>
            <w:r w:rsidR="00240E0A">
              <w:rPr>
                <w:rFonts w:asciiTheme="minorHAnsi" w:hAnsiTheme="minorHAnsi" w:cstheme="minorHAnsi"/>
                <w:sz w:val="20"/>
                <w:szCs w:val="20"/>
              </w:rPr>
              <w:t>issue</w:t>
            </w:r>
            <w:r w:rsidRPr="00524E24">
              <w:rPr>
                <w:rFonts w:asciiTheme="minorHAnsi" w:hAnsiTheme="minorHAnsi" w:cstheme="minorHAnsi"/>
                <w:sz w:val="20"/>
                <w:szCs w:val="20"/>
              </w:rPr>
              <w:t xml:space="preserve"> here is whether there is a validation process to confirm who has actually completed the assessment activity. This is especially important where there is no/little on-campus component. </w:t>
            </w:r>
          </w:p>
        </w:tc>
        <w:tc>
          <w:tcPr>
            <w:tcW w:w="3510" w:type="dxa"/>
          </w:tcPr>
          <w:p w14:paraId="46E36E57" w14:textId="77777777" w:rsidR="000B01A6" w:rsidRPr="00E51D01" w:rsidRDefault="000B01A6" w:rsidP="002775CE">
            <w:pPr>
              <w:pStyle w:val="ListParagraph"/>
              <w:numPr>
                <w:ilvl w:val="0"/>
                <w:numId w:val="44"/>
              </w:numPr>
              <w:spacing w:after="40" w:line="240" w:lineRule="auto"/>
              <w:ind w:left="270" w:hanging="270"/>
              <w:rPr>
                <w:rFonts w:asciiTheme="minorHAnsi" w:hAnsiTheme="minorHAnsi"/>
                <w:sz w:val="20"/>
                <w:szCs w:val="20"/>
              </w:rPr>
            </w:pPr>
            <w:r w:rsidRPr="00240E0A">
              <w:rPr>
                <w:rFonts w:asciiTheme="minorHAnsi" w:hAnsiTheme="minorHAnsi" w:cstheme="minorHAnsi"/>
                <w:sz w:val="20"/>
                <w:szCs w:val="20"/>
              </w:rPr>
              <w:t>Assessment policy</w:t>
            </w:r>
          </w:p>
          <w:p w14:paraId="27F8E2C6" w14:textId="77777777" w:rsidR="00E51D01" w:rsidRPr="00E51D01" w:rsidRDefault="00E51D01" w:rsidP="002775CE">
            <w:pPr>
              <w:pStyle w:val="ListParagraph"/>
              <w:numPr>
                <w:ilvl w:val="0"/>
                <w:numId w:val="44"/>
              </w:numPr>
              <w:spacing w:after="40" w:line="240" w:lineRule="auto"/>
              <w:ind w:left="270" w:hanging="270"/>
              <w:rPr>
                <w:rFonts w:asciiTheme="minorHAnsi" w:hAnsiTheme="minorHAnsi"/>
                <w:sz w:val="20"/>
                <w:szCs w:val="20"/>
              </w:rPr>
            </w:pPr>
            <w:r>
              <w:rPr>
                <w:rFonts w:asciiTheme="minorHAnsi" w:hAnsiTheme="minorHAnsi" w:cstheme="minorHAnsi"/>
                <w:sz w:val="20"/>
                <w:szCs w:val="20"/>
              </w:rPr>
              <w:t>Course outlines</w:t>
            </w:r>
          </w:p>
          <w:p w14:paraId="6EB33D8C" w14:textId="3EC724A3" w:rsidR="00E51D01" w:rsidRPr="00240E0A" w:rsidRDefault="00E51D01" w:rsidP="002775CE">
            <w:pPr>
              <w:pStyle w:val="ListParagraph"/>
              <w:numPr>
                <w:ilvl w:val="0"/>
                <w:numId w:val="44"/>
              </w:numPr>
              <w:spacing w:after="40" w:line="240" w:lineRule="auto"/>
              <w:ind w:left="270" w:hanging="270"/>
              <w:rPr>
                <w:rFonts w:asciiTheme="minorHAnsi" w:hAnsiTheme="minorHAnsi"/>
                <w:sz w:val="20"/>
                <w:szCs w:val="20"/>
              </w:rPr>
            </w:pPr>
            <w:r>
              <w:rPr>
                <w:rFonts w:asciiTheme="minorHAnsi" w:hAnsiTheme="minorHAnsi" w:cstheme="minorHAnsi"/>
                <w:sz w:val="20"/>
                <w:szCs w:val="20"/>
              </w:rPr>
              <w:t xml:space="preserve">Examination arrangements </w:t>
            </w:r>
          </w:p>
        </w:tc>
      </w:tr>
      <w:tr w:rsidR="000B01A6" w:rsidRPr="00524E24" w14:paraId="1EA87045" w14:textId="6D4D1CB7" w:rsidTr="00A0788E">
        <w:tc>
          <w:tcPr>
            <w:tcW w:w="490" w:type="dxa"/>
            <w:tcBorders>
              <w:bottom w:val="nil"/>
            </w:tcBorders>
          </w:tcPr>
          <w:p w14:paraId="0581DAA8"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lastRenderedPageBreak/>
              <w:t>5.3</w:t>
            </w:r>
          </w:p>
        </w:tc>
        <w:tc>
          <w:tcPr>
            <w:tcW w:w="1504" w:type="dxa"/>
            <w:tcBorders>
              <w:bottom w:val="nil"/>
            </w:tcBorders>
          </w:tcPr>
          <w:p w14:paraId="61AE1B6C"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 xml:space="preserve">Monitoring, review and improvement </w:t>
            </w:r>
          </w:p>
        </w:tc>
        <w:tc>
          <w:tcPr>
            <w:tcW w:w="571" w:type="dxa"/>
          </w:tcPr>
          <w:p w14:paraId="6F5EE782"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5.3</w:t>
            </w:r>
          </w:p>
        </w:tc>
        <w:tc>
          <w:tcPr>
            <w:tcW w:w="3550" w:type="dxa"/>
          </w:tcPr>
          <w:p w14:paraId="26E447EF" w14:textId="00C6197D"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 xml:space="preserve">Programs are subject to periodic comprehensive review which includes the program overall as well as individual courses. The review addresses learning outcomes, methods of assessment as well </w:t>
            </w:r>
            <w:r w:rsidR="00E51D01">
              <w:rPr>
                <w:rFonts w:asciiTheme="minorHAnsi" w:hAnsiTheme="minorHAnsi"/>
                <w:sz w:val="20"/>
                <w:szCs w:val="20"/>
              </w:rPr>
              <w:t xml:space="preserve">as </w:t>
            </w:r>
            <w:r w:rsidRPr="00524E24">
              <w:rPr>
                <w:rFonts w:asciiTheme="minorHAnsi" w:hAnsiTheme="minorHAnsi"/>
                <w:sz w:val="20"/>
                <w:szCs w:val="20"/>
              </w:rPr>
              <w:t xml:space="preserve">staffing. </w:t>
            </w:r>
          </w:p>
        </w:tc>
        <w:tc>
          <w:tcPr>
            <w:tcW w:w="4770" w:type="dxa"/>
          </w:tcPr>
          <w:p w14:paraId="0A9529E9" w14:textId="12216A09" w:rsidR="000B01A6" w:rsidRPr="00524E24" w:rsidRDefault="00240E0A" w:rsidP="00240E0A">
            <w:pPr>
              <w:spacing w:after="40" w:line="240" w:lineRule="auto"/>
              <w:rPr>
                <w:rFonts w:asciiTheme="minorHAnsi" w:hAnsiTheme="minorHAnsi"/>
                <w:sz w:val="20"/>
                <w:szCs w:val="20"/>
              </w:rPr>
            </w:pPr>
            <w:r>
              <w:rPr>
                <w:rFonts w:asciiTheme="minorHAnsi" w:hAnsiTheme="minorHAnsi"/>
                <w:sz w:val="20"/>
                <w:szCs w:val="20"/>
              </w:rPr>
              <w:t xml:space="preserve">While requirements for regular review are likely to be addressed in institutional assurance policies there must be evidence that reviews have </w:t>
            </w:r>
            <w:r w:rsidR="00E51D01">
              <w:rPr>
                <w:rFonts w:asciiTheme="minorHAnsi" w:hAnsiTheme="minorHAnsi"/>
                <w:sz w:val="20"/>
                <w:szCs w:val="20"/>
              </w:rPr>
              <w:t xml:space="preserve">actually </w:t>
            </w:r>
            <w:r>
              <w:rPr>
                <w:rFonts w:asciiTheme="minorHAnsi" w:hAnsiTheme="minorHAnsi"/>
                <w:sz w:val="20"/>
                <w:szCs w:val="20"/>
              </w:rPr>
              <w:t xml:space="preserve">occurred and outcomes actioned.  </w:t>
            </w:r>
          </w:p>
        </w:tc>
        <w:tc>
          <w:tcPr>
            <w:tcW w:w="3510" w:type="dxa"/>
          </w:tcPr>
          <w:p w14:paraId="1570D0CA" w14:textId="77777777" w:rsidR="000B01A6" w:rsidRPr="00524E24" w:rsidRDefault="000B01A6" w:rsidP="002775CE">
            <w:pPr>
              <w:pStyle w:val="ListParagraph"/>
              <w:numPr>
                <w:ilvl w:val="0"/>
                <w:numId w:val="1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Policy document </w:t>
            </w:r>
          </w:p>
          <w:p w14:paraId="69734BEF" w14:textId="77777777" w:rsidR="00662612" w:rsidRDefault="000B01A6" w:rsidP="002775CE">
            <w:pPr>
              <w:pStyle w:val="ListParagraph"/>
              <w:numPr>
                <w:ilvl w:val="0"/>
                <w:numId w:val="12"/>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Program documentation</w:t>
            </w:r>
          </w:p>
          <w:p w14:paraId="4253983C" w14:textId="2BF0983F" w:rsidR="000B01A6" w:rsidRPr="00240E0A" w:rsidRDefault="000B01A6" w:rsidP="002775CE">
            <w:pPr>
              <w:pStyle w:val="ListParagraph"/>
              <w:numPr>
                <w:ilvl w:val="0"/>
                <w:numId w:val="12"/>
              </w:numPr>
              <w:spacing w:after="40" w:line="240" w:lineRule="auto"/>
              <w:ind w:left="270" w:hanging="270"/>
              <w:rPr>
                <w:rFonts w:asciiTheme="minorHAnsi" w:hAnsiTheme="minorHAnsi"/>
                <w:sz w:val="20"/>
                <w:szCs w:val="20"/>
              </w:rPr>
            </w:pPr>
            <w:r w:rsidRPr="00240E0A">
              <w:rPr>
                <w:rFonts w:asciiTheme="minorHAnsi" w:hAnsiTheme="minorHAnsi" w:cstheme="minorHAnsi"/>
                <w:sz w:val="20"/>
                <w:szCs w:val="20"/>
              </w:rPr>
              <w:t xml:space="preserve">Records of reviews  </w:t>
            </w:r>
          </w:p>
        </w:tc>
      </w:tr>
      <w:tr w:rsidR="0040424A" w:rsidRPr="00524E24" w14:paraId="3C82EA20" w14:textId="1C040419" w:rsidTr="00A0788E">
        <w:tc>
          <w:tcPr>
            <w:tcW w:w="490" w:type="dxa"/>
            <w:tcBorders>
              <w:top w:val="nil"/>
              <w:bottom w:val="nil"/>
            </w:tcBorders>
          </w:tcPr>
          <w:p w14:paraId="3EE7D5BE" w14:textId="77777777" w:rsidR="0040424A" w:rsidRPr="00524E24" w:rsidRDefault="0040424A" w:rsidP="00524E24">
            <w:pPr>
              <w:spacing w:after="40" w:line="240" w:lineRule="auto"/>
              <w:rPr>
                <w:rFonts w:asciiTheme="minorHAnsi" w:hAnsiTheme="minorHAnsi"/>
                <w:sz w:val="20"/>
                <w:szCs w:val="20"/>
              </w:rPr>
            </w:pPr>
          </w:p>
        </w:tc>
        <w:tc>
          <w:tcPr>
            <w:tcW w:w="1504" w:type="dxa"/>
            <w:tcBorders>
              <w:top w:val="nil"/>
              <w:bottom w:val="nil"/>
            </w:tcBorders>
          </w:tcPr>
          <w:p w14:paraId="5EFFA939" w14:textId="77777777" w:rsidR="0040424A" w:rsidRPr="00524E24" w:rsidRDefault="0040424A" w:rsidP="00524E24">
            <w:pPr>
              <w:spacing w:after="40" w:line="240" w:lineRule="auto"/>
              <w:rPr>
                <w:rFonts w:asciiTheme="minorHAnsi" w:hAnsiTheme="minorHAnsi"/>
                <w:sz w:val="20"/>
                <w:szCs w:val="20"/>
              </w:rPr>
            </w:pPr>
          </w:p>
        </w:tc>
        <w:tc>
          <w:tcPr>
            <w:tcW w:w="571" w:type="dxa"/>
          </w:tcPr>
          <w:p w14:paraId="110BC953" w14:textId="77777777" w:rsidR="0040424A" w:rsidRPr="00524E24" w:rsidRDefault="0040424A" w:rsidP="00524E24">
            <w:pPr>
              <w:spacing w:after="40" w:line="240" w:lineRule="auto"/>
              <w:rPr>
                <w:rFonts w:asciiTheme="minorHAnsi" w:hAnsiTheme="minorHAnsi"/>
                <w:sz w:val="20"/>
                <w:szCs w:val="20"/>
              </w:rPr>
            </w:pPr>
            <w:r w:rsidRPr="00524E24">
              <w:rPr>
                <w:rFonts w:asciiTheme="minorHAnsi" w:hAnsiTheme="minorHAnsi"/>
                <w:sz w:val="20"/>
                <w:szCs w:val="20"/>
              </w:rPr>
              <w:t>5.4</w:t>
            </w:r>
          </w:p>
        </w:tc>
        <w:tc>
          <w:tcPr>
            <w:tcW w:w="3550" w:type="dxa"/>
          </w:tcPr>
          <w:p w14:paraId="0C3731EC" w14:textId="77777777" w:rsidR="0040424A" w:rsidRPr="00524E24" w:rsidRDefault="0040424A" w:rsidP="00524E24">
            <w:pPr>
              <w:spacing w:after="40" w:line="240" w:lineRule="auto"/>
              <w:rPr>
                <w:rFonts w:asciiTheme="minorHAnsi" w:hAnsiTheme="minorHAnsi"/>
                <w:sz w:val="20"/>
                <w:szCs w:val="20"/>
              </w:rPr>
            </w:pPr>
            <w:r w:rsidRPr="00524E24">
              <w:rPr>
                <w:rFonts w:asciiTheme="minorHAnsi" w:hAnsiTheme="minorHAnsi"/>
                <w:sz w:val="20"/>
                <w:szCs w:val="20"/>
              </w:rPr>
              <w:t xml:space="preserve">Review is informed by developments in OHS and education, identified risks to the program, student achievement data, student and staff feedback, changing needs of students, developments in OHS and in education. </w:t>
            </w:r>
          </w:p>
        </w:tc>
        <w:tc>
          <w:tcPr>
            <w:tcW w:w="4770" w:type="dxa"/>
            <w:vMerge w:val="restart"/>
          </w:tcPr>
          <w:p w14:paraId="0FD58939" w14:textId="48DC0904" w:rsidR="0040424A" w:rsidRPr="00524E24" w:rsidRDefault="0040424A" w:rsidP="00E51D01">
            <w:pPr>
              <w:spacing w:after="40" w:line="240" w:lineRule="auto"/>
              <w:rPr>
                <w:rFonts w:asciiTheme="minorHAnsi" w:hAnsiTheme="minorHAnsi"/>
                <w:sz w:val="20"/>
                <w:szCs w:val="20"/>
              </w:rPr>
            </w:pPr>
            <w:r>
              <w:rPr>
                <w:rFonts w:asciiTheme="minorHAnsi" w:hAnsiTheme="minorHAnsi"/>
                <w:sz w:val="20"/>
                <w:szCs w:val="20"/>
              </w:rPr>
              <w:t>Effective reviews should be informed by information from a b</w:t>
            </w:r>
            <w:r w:rsidR="00E51D01">
              <w:rPr>
                <w:rFonts w:asciiTheme="minorHAnsi" w:hAnsiTheme="minorHAnsi"/>
                <w:sz w:val="20"/>
                <w:szCs w:val="20"/>
              </w:rPr>
              <w:t>r</w:t>
            </w:r>
            <w:r>
              <w:rPr>
                <w:rFonts w:asciiTheme="minorHAnsi" w:hAnsiTheme="minorHAnsi"/>
                <w:sz w:val="20"/>
                <w:szCs w:val="20"/>
              </w:rPr>
              <w:t>oad range of sources both inside and outside the university.</w:t>
            </w:r>
          </w:p>
        </w:tc>
        <w:tc>
          <w:tcPr>
            <w:tcW w:w="3510" w:type="dxa"/>
            <w:vMerge w:val="restart"/>
          </w:tcPr>
          <w:p w14:paraId="0FE8A8E1" w14:textId="77777777" w:rsidR="0040424A" w:rsidRPr="00524E24" w:rsidRDefault="0040424A" w:rsidP="002775CE">
            <w:pPr>
              <w:pStyle w:val="ListParagraph"/>
              <w:numPr>
                <w:ilvl w:val="0"/>
                <w:numId w:val="12"/>
              </w:numPr>
              <w:spacing w:after="40" w:line="240" w:lineRule="auto"/>
              <w:ind w:left="270" w:hanging="270"/>
              <w:rPr>
                <w:rFonts w:asciiTheme="minorHAnsi" w:hAnsiTheme="minorHAnsi" w:cstheme="minorHAnsi"/>
                <w:sz w:val="20"/>
                <w:szCs w:val="20"/>
              </w:rPr>
            </w:pPr>
            <w:r w:rsidRPr="00524E24">
              <w:rPr>
                <w:rFonts w:asciiTheme="minorHAnsi" w:hAnsiTheme="minorHAnsi" w:cstheme="minorHAnsi"/>
                <w:sz w:val="20"/>
                <w:szCs w:val="20"/>
              </w:rPr>
              <w:t>Review documentation</w:t>
            </w:r>
          </w:p>
          <w:p w14:paraId="6BA38292" w14:textId="77777777" w:rsidR="0040424A" w:rsidRPr="00524E24" w:rsidRDefault="0040424A" w:rsidP="002775CE">
            <w:pPr>
              <w:pStyle w:val="ListParagraph"/>
              <w:numPr>
                <w:ilvl w:val="0"/>
                <w:numId w:val="12"/>
              </w:numPr>
              <w:spacing w:after="40" w:line="240" w:lineRule="auto"/>
              <w:ind w:left="270" w:hanging="270"/>
              <w:rPr>
                <w:rFonts w:asciiTheme="minorHAnsi" w:hAnsiTheme="minorHAnsi" w:cstheme="minorHAnsi"/>
                <w:sz w:val="20"/>
                <w:szCs w:val="20"/>
              </w:rPr>
            </w:pPr>
            <w:r w:rsidRPr="00524E24">
              <w:rPr>
                <w:rFonts w:asciiTheme="minorHAnsi" w:hAnsiTheme="minorHAnsi" w:cstheme="minorHAnsi"/>
                <w:sz w:val="20"/>
                <w:szCs w:val="20"/>
              </w:rPr>
              <w:t>Member list of Program Advisory Committee and sample minutes with attendees included</w:t>
            </w:r>
          </w:p>
          <w:p w14:paraId="611E05CD" w14:textId="7AD51C23" w:rsidR="0040424A" w:rsidRPr="0040424A" w:rsidRDefault="0040424A" w:rsidP="002775CE">
            <w:pPr>
              <w:pStyle w:val="ListParagraph"/>
              <w:numPr>
                <w:ilvl w:val="0"/>
                <w:numId w:val="12"/>
              </w:numPr>
              <w:spacing w:after="40" w:line="240" w:lineRule="auto"/>
              <w:ind w:left="270" w:hanging="270"/>
              <w:rPr>
                <w:rFonts w:asciiTheme="minorHAnsi" w:hAnsiTheme="minorHAnsi"/>
                <w:sz w:val="20"/>
                <w:szCs w:val="20"/>
              </w:rPr>
            </w:pPr>
            <w:r w:rsidRPr="0040424A">
              <w:rPr>
                <w:rFonts w:asciiTheme="minorHAnsi" w:hAnsiTheme="minorHAnsi" w:cstheme="minorHAnsi"/>
                <w:sz w:val="20"/>
                <w:szCs w:val="20"/>
              </w:rPr>
              <w:t xml:space="preserve">Student surveys </w:t>
            </w:r>
          </w:p>
        </w:tc>
      </w:tr>
      <w:tr w:rsidR="0040424A" w:rsidRPr="00524E24" w14:paraId="33EAE346" w14:textId="57D177B1" w:rsidTr="00A0788E">
        <w:tc>
          <w:tcPr>
            <w:tcW w:w="490" w:type="dxa"/>
            <w:tcBorders>
              <w:top w:val="nil"/>
              <w:bottom w:val="nil"/>
            </w:tcBorders>
          </w:tcPr>
          <w:p w14:paraId="055C9ABB" w14:textId="77777777" w:rsidR="0040424A" w:rsidRPr="00524E24" w:rsidRDefault="0040424A" w:rsidP="00524E24">
            <w:pPr>
              <w:spacing w:after="40" w:line="240" w:lineRule="auto"/>
              <w:rPr>
                <w:rFonts w:asciiTheme="minorHAnsi" w:hAnsiTheme="minorHAnsi"/>
                <w:sz w:val="20"/>
                <w:szCs w:val="20"/>
              </w:rPr>
            </w:pPr>
          </w:p>
        </w:tc>
        <w:tc>
          <w:tcPr>
            <w:tcW w:w="1504" w:type="dxa"/>
            <w:tcBorders>
              <w:top w:val="nil"/>
              <w:bottom w:val="nil"/>
            </w:tcBorders>
          </w:tcPr>
          <w:p w14:paraId="4CA8A7E3" w14:textId="77777777" w:rsidR="0040424A" w:rsidRPr="00524E24" w:rsidRDefault="0040424A" w:rsidP="00524E24">
            <w:pPr>
              <w:spacing w:after="40" w:line="240" w:lineRule="auto"/>
              <w:rPr>
                <w:rFonts w:asciiTheme="minorHAnsi" w:hAnsiTheme="minorHAnsi"/>
                <w:sz w:val="20"/>
                <w:szCs w:val="20"/>
              </w:rPr>
            </w:pPr>
          </w:p>
        </w:tc>
        <w:tc>
          <w:tcPr>
            <w:tcW w:w="571" w:type="dxa"/>
          </w:tcPr>
          <w:p w14:paraId="7D3D92E4" w14:textId="77777777" w:rsidR="0040424A" w:rsidRPr="00524E24" w:rsidRDefault="0040424A" w:rsidP="00524E24">
            <w:pPr>
              <w:spacing w:after="40" w:line="240" w:lineRule="auto"/>
              <w:rPr>
                <w:rFonts w:asciiTheme="minorHAnsi" w:hAnsiTheme="minorHAnsi"/>
                <w:sz w:val="20"/>
                <w:szCs w:val="20"/>
              </w:rPr>
            </w:pPr>
            <w:r w:rsidRPr="00524E24">
              <w:rPr>
                <w:rFonts w:asciiTheme="minorHAnsi" w:hAnsiTheme="minorHAnsi"/>
                <w:sz w:val="20"/>
                <w:szCs w:val="20"/>
              </w:rPr>
              <w:t>5.5</w:t>
            </w:r>
          </w:p>
        </w:tc>
        <w:tc>
          <w:tcPr>
            <w:tcW w:w="3550" w:type="dxa"/>
          </w:tcPr>
          <w:p w14:paraId="3E393674" w14:textId="77777777" w:rsidR="0040424A" w:rsidRPr="00524E24" w:rsidRDefault="0040424A" w:rsidP="00524E24">
            <w:pPr>
              <w:spacing w:after="40" w:line="240" w:lineRule="auto"/>
              <w:rPr>
                <w:rFonts w:asciiTheme="minorHAnsi" w:hAnsiTheme="minorHAnsi"/>
                <w:sz w:val="20"/>
                <w:szCs w:val="20"/>
              </w:rPr>
            </w:pPr>
            <w:r w:rsidRPr="00524E24">
              <w:rPr>
                <w:rFonts w:asciiTheme="minorHAnsi" w:hAnsiTheme="minorHAnsi"/>
                <w:sz w:val="20"/>
                <w:szCs w:val="20"/>
              </w:rPr>
              <w:t>Review process includes input by past and present students.</w:t>
            </w:r>
          </w:p>
        </w:tc>
        <w:tc>
          <w:tcPr>
            <w:tcW w:w="4770" w:type="dxa"/>
            <w:vMerge/>
          </w:tcPr>
          <w:p w14:paraId="688FE86B" w14:textId="77777777" w:rsidR="0040424A" w:rsidRPr="00524E24" w:rsidRDefault="0040424A" w:rsidP="00524E24">
            <w:pPr>
              <w:spacing w:after="40" w:line="240" w:lineRule="auto"/>
              <w:rPr>
                <w:rFonts w:asciiTheme="minorHAnsi" w:hAnsiTheme="minorHAnsi"/>
                <w:sz w:val="20"/>
                <w:szCs w:val="20"/>
              </w:rPr>
            </w:pPr>
          </w:p>
        </w:tc>
        <w:tc>
          <w:tcPr>
            <w:tcW w:w="3510" w:type="dxa"/>
            <w:vMerge/>
          </w:tcPr>
          <w:p w14:paraId="19E9A28F" w14:textId="1B726DBD" w:rsidR="0040424A" w:rsidRPr="00524E24" w:rsidRDefault="0040424A" w:rsidP="00524E24">
            <w:pPr>
              <w:spacing w:after="40" w:line="240" w:lineRule="auto"/>
              <w:rPr>
                <w:rFonts w:asciiTheme="minorHAnsi" w:hAnsiTheme="minorHAnsi"/>
                <w:sz w:val="20"/>
                <w:szCs w:val="20"/>
              </w:rPr>
            </w:pPr>
          </w:p>
        </w:tc>
      </w:tr>
      <w:tr w:rsidR="005A5DE3" w:rsidRPr="00524E24" w14:paraId="5AFE7EC6" w14:textId="330E18F3" w:rsidTr="00A0788E">
        <w:tc>
          <w:tcPr>
            <w:tcW w:w="490" w:type="dxa"/>
            <w:tcBorders>
              <w:top w:val="nil"/>
              <w:bottom w:val="nil"/>
            </w:tcBorders>
          </w:tcPr>
          <w:p w14:paraId="551DB3D1" w14:textId="77777777" w:rsidR="005A5DE3" w:rsidRPr="00524E24" w:rsidRDefault="005A5DE3" w:rsidP="00524E24">
            <w:pPr>
              <w:spacing w:after="40" w:line="240" w:lineRule="auto"/>
              <w:rPr>
                <w:rFonts w:asciiTheme="minorHAnsi" w:hAnsiTheme="minorHAnsi"/>
                <w:sz w:val="20"/>
                <w:szCs w:val="20"/>
              </w:rPr>
            </w:pPr>
          </w:p>
        </w:tc>
        <w:tc>
          <w:tcPr>
            <w:tcW w:w="1504" w:type="dxa"/>
            <w:tcBorders>
              <w:top w:val="nil"/>
              <w:bottom w:val="nil"/>
            </w:tcBorders>
          </w:tcPr>
          <w:p w14:paraId="6F884C63" w14:textId="77777777" w:rsidR="005A5DE3" w:rsidRPr="00524E24" w:rsidRDefault="005A5DE3" w:rsidP="00524E24">
            <w:pPr>
              <w:spacing w:after="40" w:line="240" w:lineRule="auto"/>
              <w:rPr>
                <w:rFonts w:asciiTheme="minorHAnsi" w:hAnsiTheme="minorHAnsi"/>
                <w:sz w:val="20"/>
                <w:szCs w:val="20"/>
              </w:rPr>
            </w:pPr>
          </w:p>
        </w:tc>
        <w:tc>
          <w:tcPr>
            <w:tcW w:w="571" w:type="dxa"/>
          </w:tcPr>
          <w:p w14:paraId="5AE76EA5"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5.6</w:t>
            </w:r>
          </w:p>
        </w:tc>
        <w:tc>
          <w:tcPr>
            <w:tcW w:w="3550" w:type="dxa"/>
          </w:tcPr>
          <w:p w14:paraId="7B8C935E"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Regular course review includes evidence of response to student feedback and lecturer reflection on the delivery of the individual courses. </w:t>
            </w:r>
          </w:p>
        </w:tc>
        <w:tc>
          <w:tcPr>
            <w:tcW w:w="4770" w:type="dxa"/>
          </w:tcPr>
          <w:p w14:paraId="3339F772" w14:textId="77777777" w:rsidR="005A5DE3" w:rsidRPr="00524E24" w:rsidRDefault="005A5DE3" w:rsidP="00524E24">
            <w:pPr>
              <w:spacing w:after="40" w:line="240" w:lineRule="auto"/>
              <w:rPr>
                <w:rFonts w:asciiTheme="minorHAnsi" w:hAnsiTheme="minorHAnsi"/>
                <w:sz w:val="20"/>
                <w:szCs w:val="20"/>
              </w:rPr>
            </w:pPr>
          </w:p>
        </w:tc>
        <w:tc>
          <w:tcPr>
            <w:tcW w:w="3510" w:type="dxa"/>
          </w:tcPr>
          <w:p w14:paraId="3EDFE351" w14:textId="1E17A3DF" w:rsidR="005A5DE3" w:rsidRPr="0040424A" w:rsidRDefault="0040424A" w:rsidP="002775CE">
            <w:pPr>
              <w:pStyle w:val="ListParagraph"/>
              <w:numPr>
                <w:ilvl w:val="0"/>
                <w:numId w:val="45"/>
              </w:numPr>
              <w:spacing w:after="40" w:line="240" w:lineRule="auto"/>
              <w:ind w:left="270" w:hanging="270"/>
              <w:rPr>
                <w:rFonts w:asciiTheme="minorHAnsi" w:hAnsiTheme="minorHAnsi"/>
                <w:sz w:val="20"/>
                <w:szCs w:val="20"/>
              </w:rPr>
            </w:pPr>
            <w:r>
              <w:rPr>
                <w:rFonts w:asciiTheme="minorHAnsi" w:hAnsiTheme="minorHAnsi"/>
                <w:sz w:val="20"/>
                <w:szCs w:val="20"/>
              </w:rPr>
              <w:t>Collated s</w:t>
            </w:r>
            <w:r w:rsidRPr="0040424A">
              <w:rPr>
                <w:rFonts w:asciiTheme="minorHAnsi" w:hAnsiTheme="minorHAnsi"/>
                <w:sz w:val="20"/>
                <w:szCs w:val="20"/>
              </w:rPr>
              <w:t xml:space="preserve">tudent surveys/feedback sheets </w:t>
            </w:r>
          </w:p>
        </w:tc>
      </w:tr>
      <w:tr w:rsidR="000B01A6" w:rsidRPr="00524E24" w14:paraId="55959311" w14:textId="2E206761" w:rsidTr="00A0788E">
        <w:tc>
          <w:tcPr>
            <w:tcW w:w="490" w:type="dxa"/>
            <w:tcBorders>
              <w:top w:val="nil"/>
            </w:tcBorders>
          </w:tcPr>
          <w:p w14:paraId="7052550F" w14:textId="77777777" w:rsidR="000B01A6" w:rsidRPr="00524E24" w:rsidRDefault="000B01A6" w:rsidP="00524E24">
            <w:pPr>
              <w:spacing w:after="40" w:line="240" w:lineRule="auto"/>
              <w:rPr>
                <w:rFonts w:asciiTheme="minorHAnsi" w:hAnsiTheme="minorHAnsi"/>
                <w:sz w:val="20"/>
                <w:szCs w:val="20"/>
              </w:rPr>
            </w:pPr>
          </w:p>
        </w:tc>
        <w:tc>
          <w:tcPr>
            <w:tcW w:w="1504" w:type="dxa"/>
            <w:tcBorders>
              <w:top w:val="nil"/>
            </w:tcBorders>
          </w:tcPr>
          <w:p w14:paraId="21960634" w14:textId="77777777" w:rsidR="000B01A6" w:rsidRPr="00524E24" w:rsidRDefault="000B01A6" w:rsidP="00524E24">
            <w:pPr>
              <w:spacing w:after="40" w:line="240" w:lineRule="auto"/>
              <w:rPr>
                <w:rFonts w:asciiTheme="minorHAnsi" w:hAnsiTheme="minorHAnsi"/>
                <w:sz w:val="20"/>
                <w:szCs w:val="20"/>
              </w:rPr>
            </w:pPr>
          </w:p>
        </w:tc>
        <w:tc>
          <w:tcPr>
            <w:tcW w:w="571" w:type="dxa"/>
          </w:tcPr>
          <w:p w14:paraId="1378C625"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5.7</w:t>
            </w:r>
          </w:p>
        </w:tc>
        <w:tc>
          <w:tcPr>
            <w:tcW w:w="3550" w:type="dxa"/>
          </w:tcPr>
          <w:p w14:paraId="1B563756" w14:textId="567CF961" w:rsidR="000B01A6" w:rsidRPr="00524E24" w:rsidRDefault="000B01A6" w:rsidP="00E51D01">
            <w:pPr>
              <w:spacing w:after="40" w:line="240" w:lineRule="auto"/>
              <w:rPr>
                <w:rFonts w:asciiTheme="minorHAnsi" w:hAnsiTheme="minorHAnsi"/>
                <w:sz w:val="20"/>
                <w:szCs w:val="20"/>
              </w:rPr>
            </w:pPr>
            <w:r w:rsidRPr="00524E24">
              <w:rPr>
                <w:rFonts w:asciiTheme="minorHAnsi" w:hAnsiTheme="minorHAnsi"/>
                <w:sz w:val="20"/>
                <w:szCs w:val="20"/>
              </w:rPr>
              <w:t xml:space="preserve">Formal processes and structures are in place for regular oversight and input by OHS professionals and industry. Such arrangements should be designed so that the industry and professional advisors have some familiarity with the program and their input is timed to inform university approval processes.  </w:t>
            </w:r>
          </w:p>
        </w:tc>
        <w:tc>
          <w:tcPr>
            <w:tcW w:w="4770" w:type="dxa"/>
          </w:tcPr>
          <w:p w14:paraId="32A1D90C" w14:textId="1949CABB" w:rsidR="000B01A6" w:rsidRPr="00524E24" w:rsidRDefault="00E51D01" w:rsidP="00E51D01">
            <w:pPr>
              <w:spacing w:after="40" w:line="240" w:lineRule="auto"/>
              <w:rPr>
                <w:rFonts w:asciiTheme="minorHAnsi" w:hAnsiTheme="minorHAnsi"/>
                <w:sz w:val="20"/>
                <w:szCs w:val="20"/>
              </w:rPr>
            </w:pPr>
            <w:r>
              <w:rPr>
                <w:rFonts w:asciiTheme="minorHAnsi" w:hAnsiTheme="minorHAnsi"/>
                <w:sz w:val="20"/>
                <w:szCs w:val="20"/>
              </w:rPr>
              <w:t xml:space="preserve">Formal arrangements will usually include a course advisory committee which should include external industry and professional representatives. </w:t>
            </w:r>
          </w:p>
        </w:tc>
        <w:tc>
          <w:tcPr>
            <w:tcW w:w="3510" w:type="dxa"/>
          </w:tcPr>
          <w:p w14:paraId="7455590D" w14:textId="77777777" w:rsidR="000B01A6" w:rsidRPr="00524E24" w:rsidRDefault="000B01A6" w:rsidP="002775CE">
            <w:pPr>
              <w:pStyle w:val="ListParagraph"/>
              <w:numPr>
                <w:ilvl w:val="0"/>
                <w:numId w:val="30"/>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 xml:space="preserve">Review documentation </w:t>
            </w:r>
          </w:p>
          <w:p w14:paraId="09463D37" w14:textId="77777777" w:rsidR="000B01A6" w:rsidRPr="00524E24" w:rsidRDefault="000B01A6" w:rsidP="002775CE">
            <w:pPr>
              <w:pStyle w:val="ListParagraph"/>
              <w:numPr>
                <w:ilvl w:val="0"/>
                <w:numId w:val="30"/>
              </w:numPr>
              <w:spacing w:after="40" w:line="240" w:lineRule="auto"/>
              <w:ind w:left="267" w:hanging="267"/>
              <w:rPr>
                <w:rFonts w:asciiTheme="minorHAnsi" w:hAnsiTheme="minorHAnsi" w:cstheme="minorHAnsi"/>
                <w:sz w:val="20"/>
                <w:szCs w:val="20"/>
              </w:rPr>
            </w:pPr>
            <w:r w:rsidRPr="00524E24">
              <w:rPr>
                <w:rFonts w:asciiTheme="minorHAnsi" w:hAnsiTheme="minorHAnsi" w:cstheme="minorHAnsi"/>
                <w:sz w:val="20"/>
                <w:szCs w:val="20"/>
              </w:rPr>
              <w:t>Member list of Program Advisory Committee and sample minutes with attendees included</w:t>
            </w:r>
          </w:p>
          <w:p w14:paraId="2C2ABC9F" w14:textId="4C5285F5" w:rsidR="000B01A6" w:rsidRPr="0040424A" w:rsidRDefault="000B01A6" w:rsidP="002775CE">
            <w:pPr>
              <w:pStyle w:val="ListParagraph"/>
              <w:numPr>
                <w:ilvl w:val="0"/>
                <w:numId w:val="30"/>
              </w:numPr>
              <w:spacing w:after="40" w:line="240" w:lineRule="auto"/>
              <w:ind w:left="360"/>
              <w:rPr>
                <w:rFonts w:asciiTheme="minorHAnsi" w:hAnsiTheme="minorHAnsi"/>
                <w:sz w:val="20"/>
                <w:szCs w:val="20"/>
              </w:rPr>
            </w:pPr>
            <w:r w:rsidRPr="0040424A">
              <w:rPr>
                <w:rFonts w:asciiTheme="minorHAnsi" w:hAnsiTheme="minorHAnsi" w:cstheme="minorHAnsi"/>
                <w:sz w:val="20"/>
                <w:szCs w:val="20"/>
              </w:rPr>
              <w:t>CV</w:t>
            </w:r>
            <w:r w:rsidR="00E51D01">
              <w:rPr>
                <w:rFonts w:asciiTheme="minorHAnsi" w:hAnsiTheme="minorHAnsi" w:cstheme="minorHAnsi"/>
                <w:sz w:val="20"/>
                <w:szCs w:val="20"/>
              </w:rPr>
              <w:t>s</w:t>
            </w:r>
            <w:r w:rsidRPr="0040424A">
              <w:rPr>
                <w:rFonts w:asciiTheme="minorHAnsi" w:hAnsiTheme="minorHAnsi" w:cstheme="minorHAnsi"/>
                <w:sz w:val="20"/>
                <w:szCs w:val="20"/>
              </w:rPr>
              <w:t xml:space="preserve"> of OHS professional </w:t>
            </w:r>
            <w:r w:rsidR="00E51D01">
              <w:rPr>
                <w:rFonts w:asciiTheme="minorHAnsi" w:hAnsiTheme="minorHAnsi" w:cstheme="minorHAnsi"/>
                <w:sz w:val="20"/>
                <w:szCs w:val="20"/>
              </w:rPr>
              <w:t xml:space="preserve">and industry </w:t>
            </w:r>
            <w:r w:rsidRPr="0040424A">
              <w:rPr>
                <w:rFonts w:asciiTheme="minorHAnsi" w:hAnsiTheme="minorHAnsi" w:cstheme="minorHAnsi"/>
                <w:sz w:val="20"/>
                <w:szCs w:val="20"/>
              </w:rPr>
              <w:t xml:space="preserve">representatives </w:t>
            </w:r>
            <w:r w:rsidR="00E51D01">
              <w:rPr>
                <w:rFonts w:asciiTheme="minorHAnsi" w:hAnsiTheme="minorHAnsi" w:cstheme="minorHAnsi"/>
                <w:sz w:val="20"/>
                <w:szCs w:val="20"/>
              </w:rPr>
              <w:t>on course advisory committee</w:t>
            </w:r>
          </w:p>
        </w:tc>
      </w:tr>
      <w:tr w:rsidR="005A5DE3" w:rsidRPr="00524E24" w14:paraId="4A17B0AA" w14:textId="7E92E511" w:rsidTr="00A0788E">
        <w:tc>
          <w:tcPr>
            <w:tcW w:w="490" w:type="dxa"/>
          </w:tcPr>
          <w:p w14:paraId="6637CF30"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5.4</w:t>
            </w:r>
          </w:p>
        </w:tc>
        <w:tc>
          <w:tcPr>
            <w:tcW w:w="1504" w:type="dxa"/>
          </w:tcPr>
          <w:p w14:paraId="06144061"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Delivery with other parties </w:t>
            </w:r>
          </w:p>
        </w:tc>
        <w:tc>
          <w:tcPr>
            <w:tcW w:w="571" w:type="dxa"/>
          </w:tcPr>
          <w:p w14:paraId="51F677D8"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5.8</w:t>
            </w:r>
          </w:p>
        </w:tc>
        <w:tc>
          <w:tcPr>
            <w:tcW w:w="3550" w:type="dxa"/>
          </w:tcPr>
          <w:p w14:paraId="7760728E"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Where work placements are part of the program documented policies and procedures ensure student safety, quality of student experience and contribution to student learning </w:t>
            </w:r>
            <w:r w:rsidRPr="00524E24">
              <w:rPr>
                <w:rFonts w:asciiTheme="minorHAnsi" w:hAnsiTheme="minorHAnsi"/>
                <w:sz w:val="20"/>
                <w:szCs w:val="20"/>
              </w:rPr>
              <w:lastRenderedPageBreak/>
              <w:t>outcomes.</w:t>
            </w:r>
          </w:p>
        </w:tc>
        <w:tc>
          <w:tcPr>
            <w:tcW w:w="4770" w:type="dxa"/>
          </w:tcPr>
          <w:p w14:paraId="3E118AB4" w14:textId="5006A955" w:rsidR="005A5DE3" w:rsidRPr="00524E24" w:rsidRDefault="00917470" w:rsidP="00917470">
            <w:pPr>
              <w:spacing w:after="40" w:line="240" w:lineRule="auto"/>
              <w:rPr>
                <w:rFonts w:asciiTheme="minorHAnsi" w:hAnsiTheme="minorHAnsi"/>
                <w:sz w:val="20"/>
                <w:szCs w:val="20"/>
              </w:rPr>
            </w:pPr>
            <w:r>
              <w:rPr>
                <w:rFonts w:asciiTheme="minorHAnsi" w:hAnsiTheme="minorHAnsi"/>
                <w:sz w:val="20"/>
                <w:szCs w:val="20"/>
              </w:rPr>
              <w:lastRenderedPageBreak/>
              <w:t>Where work-placements occur they should be formally structured with clear learning outcomes and specific activities reflecting the learning outcomes and defined supervision arrangements.</w:t>
            </w:r>
          </w:p>
        </w:tc>
        <w:tc>
          <w:tcPr>
            <w:tcW w:w="3510" w:type="dxa"/>
          </w:tcPr>
          <w:p w14:paraId="2EEDFBB8" w14:textId="72F13ABA" w:rsidR="00917470" w:rsidRDefault="00917470" w:rsidP="002775CE">
            <w:pPr>
              <w:pStyle w:val="ListParagraph"/>
              <w:numPr>
                <w:ilvl w:val="0"/>
                <w:numId w:val="46"/>
              </w:numPr>
              <w:spacing w:after="40" w:line="240" w:lineRule="auto"/>
              <w:ind w:left="450" w:hanging="450"/>
              <w:rPr>
                <w:rFonts w:asciiTheme="minorHAnsi" w:hAnsiTheme="minorHAnsi"/>
                <w:sz w:val="20"/>
                <w:szCs w:val="20"/>
              </w:rPr>
            </w:pPr>
            <w:r>
              <w:rPr>
                <w:rFonts w:asciiTheme="minorHAnsi" w:hAnsiTheme="minorHAnsi"/>
                <w:sz w:val="20"/>
                <w:szCs w:val="20"/>
              </w:rPr>
              <w:t xml:space="preserve">Course outlines </w:t>
            </w:r>
          </w:p>
          <w:p w14:paraId="10949213" w14:textId="6AA3F4AA" w:rsidR="0040424A" w:rsidRPr="00917470" w:rsidRDefault="0040424A" w:rsidP="002775CE">
            <w:pPr>
              <w:pStyle w:val="ListParagraph"/>
              <w:numPr>
                <w:ilvl w:val="0"/>
                <w:numId w:val="46"/>
              </w:numPr>
              <w:spacing w:after="40" w:line="240" w:lineRule="auto"/>
              <w:ind w:left="450" w:hanging="450"/>
              <w:rPr>
                <w:rFonts w:asciiTheme="minorHAnsi" w:hAnsiTheme="minorHAnsi"/>
                <w:sz w:val="20"/>
                <w:szCs w:val="20"/>
              </w:rPr>
            </w:pPr>
            <w:r w:rsidRPr="00917470">
              <w:rPr>
                <w:rFonts w:asciiTheme="minorHAnsi" w:hAnsiTheme="minorHAnsi"/>
                <w:sz w:val="20"/>
                <w:szCs w:val="20"/>
              </w:rPr>
              <w:t>Work-placement policy</w:t>
            </w:r>
          </w:p>
          <w:p w14:paraId="2084023F" w14:textId="77777777" w:rsidR="005A5DE3" w:rsidRPr="00917470" w:rsidRDefault="0040424A" w:rsidP="002775CE">
            <w:pPr>
              <w:pStyle w:val="ListParagraph"/>
              <w:numPr>
                <w:ilvl w:val="0"/>
                <w:numId w:val="46"/>
              </w:numPr>
              <w:spacing w:after="40" w:line="240" w:lineRule="auto"/>
              <w:ind w:left="450" w:hanging="450"/>
              <w:rPr>
                <w:rFonts w:asciiTheme="minorHAnsi" w:hAnsiTheme="minorHAnsi"/>
                <w:sz w:val="20"/>
                <w:szCs w:val="20"/>
              </w:rPr>
            </w:pPr>
            <w:r w:rsidRPr="00917470">
              <w:rPr>
                <w:rFonts w:asciiTheme="minorHAnsi" w:hAnsiTheme="minorHAnsi"/>
                <w:sz w:val="20"/>
                <w:szCs w:val="20"/>
              </w:rPr>
              <w:t>Work-placement/third party agreement</w:t>
            </w:r>
          </w:p>
          <w:p w14:paraId="646ABE0D" w14:textId="0A620405" w:rsidR="00917470" w:rsidRPr="00917470" w:rsidRDefault="00917470" w:rsidP="002775CE">
            <w:pPr>
              <w:pStyle w:val="ListParagraph"/>
              <w:numPr>
                <w:ilvl w:val="0"/>
                <w:numId w:val="46"/>
              </w:numPr>
              <w:spacing w:after="40" w:line="240" w:lineRule="auto"/>
              <w:ind w:left="450" w:hanging="450"/>
              <w:rPr>
                <w:rFonts w:asciiTheme="minorHAnsi" w:hAnsiTheme="minorHAnsi"/>
                <w:sz w:val="20"/>
                <w:szCs w:val="20"/>
              </w:rPr>
            </w:pPr>
            <w:r w:rsidRPr="00917470">
              <w:rPr>
                <w:rFonts w:asciiTheme="minorHAnsi" w:hAnsiTheme="minorHAnsi"/>
                <w:sz w:val="20"/>
                <w:szCs w:val="20"/>
              </w:rPr>
              <w:t xml:space="preserve">Feedback forms from student and </w:t>
            </w:r>
            <w:r w:rsidRPr="00917470">
              <w:rPr>
                <w:rFonts w:asciiTheme="minorHAnsi" w:hAnsiTheme="minorHAnsi"/>
                <w:sz w:val="20"/>
                <w:szCs w:val="20"/>
              </w:rPr>
              <w:lastRenderedPageBreak/>
              <w:t xml:space="preserve">workplace supervisors </w:t>
            </w:r>
          </w:p>
        </w:tc>
      </w:tr>
      <w:tr w:rsidR="005A5DE3" w:rsidRPr="00524E24" w14:paraId="2247121E" w14:textId="6E09E2BE" w:rsidTr="00A0788E">
        <w:tc>
          <w:tcPr>
            <w:tcW w:w="6115" w:type="dxa"/>
            <w:gridSpan w:val="4"/>
            <w:shd w:val="clear" w:color="auto" w:fill="BFBFBF" w:themeFill="background1" w:themeFillShade="BF"/>
          </w:tcPr>
          <w:p w14:paraId="09E14600"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b/>
                <w:sz w:val="20"/>
                <w:szCs w:val="20"/>
              </w:rPr>
              <w:lastRenderedPageBreak/>
              <w:t xml:space="preserve">6 Governance and accountability </w:t>
            </w:r>
          </w:p>
        </w:tc>
        <w:tc>
          <w:tcPr>
            <w:tcW w:w="4770" w:type="dxa"/>
            <w:shd w:val="clear" w:color="auto" w:fill="BFBFBF" w:themeFill="background1" w:themeFillShade="BF"/>
          </w:tcPr>
          <w:p w14:paraId="0755A0CC" w14:textId="77777777" w:rsidR="005A5DE3" w:rsidRPr="00524E24" w:rsidRDefault="005A5DE3" w:rsidP="00524E24">
            <w:pPr>
              <w:spacing w:after="40" w:line="240" w:lineRule="auto"/>
              <w:rPr>
                <w:rFonts w:asciiTheme="minorHAnsi" w:hAnsiTheme="minorHAnsi"/>
                <w:b/>
                <w:sz w:val="20"/>
                <w:szCs w:val="20"/>
              </w:rPr>
            </w:pPr>
          </w:p>
        </w:tc>
        <w:tc>
          <w:tcPr>
            <w:tcW w:w="3510" w:type="dxa"/>
            <w:shd w:val="clear" w:color="auto" w:fill="BFBFBF" w:themeFill="background1" w:themeFillShade="BF"/>
          </w:tcPr>
          <w:p w14:paraId="0C4C940E" w14:textId="77777777" w:rsidR="005A5DE3" w:rsidRPr="00524E24" w:rsidRDefault="005A5DE3" w:rsidP="00524E24">
            <w:pPr>
              <w:spacing w:after="40" w:line="240" w:lineRule="auto"/>
              <w:rPr>
                <w:rFonts w:asciiTheme="minorHAnsi" w:hAnsiTheme="minorHAnsi"/>
                <w:b/>
                <w:sz w:val="20"/>
                <w:szCs w:val="20"/>
              </w:rPr>
            </w:pPr>
          </w:p>
        </w:tc>
      </w:tr>
      <w:tr w:rsidR="005A5DE3" w:rsidRPr="00524E24" w14:paraId="16D3F722" w14:textId="70D88877" w:rsidTr="00A0788E">
        <w:tc>
          <w:tcPr>
            <w:tcW w:w="490" w:type="dxa"/>
          </w:tcPr>
          <w:p w14:paraId="1B8ED182"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6.1</w:t>
            </w:r>
          </w:p>
        </w:tc>
        <w:tc>
          <w:tcPr>
            <w:tcW w:w="1504" w:type="dxa"/>
          </w:tcPr>
          <w:p w14:paraId="51081C14"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Corporate governance </w:t>
            </w:r>
          </w:p>
        </w:tc>
        <w:tc>
          <w:tcPr>
            <w:tcW w:w="571" w:type="dxa"/>
            <w:shd w:val="clear" w:color="auto" w:fill="BFBFBF" w:themeFill="background1" w:themeFillShade="BF"/>
          </w:tcPr>
          <w:p w14:paraId="3F29F96B" w14:textId="77777777" w:rsidR="005A5DE3" w:rsidRPr="00524E24" w:rsidRDefault="005A5DE3" w:rsidP="00524E24">
            <w:pPr>
              <w:spacing w:after="40" w:line="240" w:lineRule="auto"/>
              <w:rPr>
                <w:rFonts w:asciiTheme="minorHAnsi" w:hAnsiTheme="minorHAnsi"/>
                <w:sz w:val="20"/>
                <w:szCs w:val="20"/>
              </w:rPr>
            </w:pPr>
          </w:p>
        </w:tc>
        <w:tc>
          <w:tcPr>
            <w:tcW w:w="3550" w:type="dxa"/>
            <w:shd w:val="clear" w:color="auto" w:fill="BFBFBF" w:themeFill="background1" w:themeFillShade="BF"/>
          </w:tcPr>
          <w:p w14:paraId="485242A8" w14:textId="77777777" w:rsidR="005A5DE3" w:rsidRPr="00524E24" w:rsidRDefault="005A5DE3" w:rsidP="00524E24">
            <w:pPr>
              <w:spacing w:after="40" w:line="240" w:lineRule="auto"/>
              <w:rPr>
                <w:rFonts w:asciiTheme="minorHAnsi" w:hAnsiTheme="minorHAnsi"/>
                <w:sz w:val="20"/>
                <w:szCs w:val="20"/>
              </w:rPr>
            </w:pPr>
          </w:p>
        </w:tc>
        <w:tc>
          <w:tcPr>
            <w:tcW w:w="4770" w:type="dxa"/>
            <w:shd w:val="clear" w:color="auto" w:fill="BFBFBF" w:themeFill="background1" w:themeFillShade="BF"/>
          </w:tcPr>
          <w:p w14:paraId="40E9AC5A" w14:textId="77777777" w:rsidR="005A5DE3" w:rsidRPr="00524E24" w:rsidRDefault="005A5DE3" w:rsidP="00524E24">
            <w:pPr>
              <w:spacing w:after="40" w:line="240" w:lineRule="auto"/>
              <w:rPr>
                <w:rFonts w:asciiTheme="minorHAnsi" w:hAnsiTheme="minorHAnsi"/>
                <w:sz w:val="20"/>
                <w:szCs w:val="20"/>
              </w:rPr>
            </w:pPr>
          </w:p>
        </w:tc>
        <w:tc>
          <w:tcPr>
            <w:tcW w:w="3510" w:type="dxa"/>
            <w:shd w:val="clear" w:color="auto" w:fill="BFBFBF" w:themeFill="background1" w:themeFillShade="BF"/>
          </w:tcPr>
          <w:p w14:paraId="3DF843F4" w14:textId="77777777" w:rsidR="005A5DE3" w:rsidRPr="00524E24" w:rsidRDefault="005A5DE3" w:rsidP="00524E24">
            <w:pPr>
              <w:spacing w:after="40" w:line="240" w:lineRule="auto"/>
              <w:rPr>
                <w:rFonts w:asciiTheme="minorHAnsi" w:hAnsiTheme="minorHAnsi"/>
                <w:sz w:val="20"/>
                <w:szCs w:val="20"/>
              </w:rPr>
            </w:pPr>
          </w:p>
        </w:tc>
      </w:tr>
      <w:tr w:rsidR="005A5DE3" w:rsidRPr="00524E24" w14:paraId="22E88D9E" w14:textId="7853B1E4" w:rsidTr="00A0788E">
        <w:tc>
          <w:tcPr>
            <w:tcW w:w="490" w:type="dxa"/>
          </w:tcPr>
          <w:p w14:paraId="5CBC8D7F"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6.2</w:t>
            </w:r>
          </w:p>
        </w:tc>
        <w:tc>
          <w:tcPr>
            <w:tcW w:w="1504" w:type="dxa"/>
          </w:tcPr>
          <w:p w14:paraId="488D192D"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Corporate monitoring and accountability </w:t>
            </w:r>
          </w:p>
        </w:tc>
        <w:tc>
          <w:tcPr>
            <w:tcW w:w="571" w:type="dxa"/>
            <w:shd w:val="clear" w:color="auto" w:fill="BFBFBF" w:themeFill="background1" w:themeFillShade="BF"/>
          </w:tcPr>
          <w:p w14:paraId="680BBD98" w14:textId="77777777" w:rsidR="005A5DE3" w:rsidRPr="00524E24" w:rsidRDefault="005A5DE3" w:rsidP="00524E24">
            <w:pPr>
              <w:spacing w:after="40" w:line="240" w:lineRule="auto"/>
              <w:rPr>
                <w:rFonts w:asciiTheme="minorHAnsi" w:hAnsiTheme="minorHAnsi"/>
                <w:sz w:val="20"/>
                <w:szCs w:val="20"/>
              </w:rPr>
            </w:pPr>
          </w:p>
        </w:tc>
        <w:tc>
          <w:tcPr>
            <w:tcW w:w="3550" w:type="dxa"/>
            <w:shd w:val="clear" w:color="auto" w:fill="BFBFBF" w:themeFill="background1" w:themeFillShade="BF"/>
          </w:tcPr>
          <w:p w14:paraId="25755FCA" w14:textId="77777777" w:rsidR="005A5DE3" w:rsidRPr="00524E24" w:rsidRDefault="005A5DE3" w:rsidP="00524E24">
            <w:pPr>
              <w:spacing w:after="40" w:line="240" w:lineRule="auto"/>
              <w:rPr>
                <w:rFonts w:asciiTheme="minorHAnsi" w:hAnsiTheme="minorHAnsi"/>
                <w:sz w:val="20"/>
                <w:szCs w:val="20"/>
              </w:rPr>
            </w:pPr>
          </w:p>
        </w:tc>
        <w:tc>
          <w:tcPr>
            <w:tcW w:w="4770" w:type="dxa"/>
            <w:shd w:val="clear" w:color="auto" w:fill="BFBFBF" w:themeFill="background1" w:themeFillShade="BF"/>
          </w:tcPr>
          <w:p w14:paraId="2C0D21E4" w14:textId="77777777" w:rsidR="005A5DE3" w:rsidRPr="00524E24" w:rsidRDefault="005A5DE3" w:rsidP="00524E24">
            <w:pPr>
              <w:spacing w:after="40" w:line="240" w:lineRule="auto"/>
              <w:rPr>
                <w:rFonts w:asciiTheme="minorHAnsi" w:hAnsiTheme="minorHAnsi"/>
                <w:sz w:val="20"/>
                <w:szCs w:val="20"/>
              </w:rPr>
            </w:pPr>
          </w:p>
        </w:tc>
        <w:tc>
          <w:tcPr>
            <w:tcW w:w="3510" w:type="dxa"/>
            <w:shd w:val="clear" w:color="auto" w:fill="BFBFBF" w:themeFill="background1" w:themeFillShade="BF"/>
          </w:tcPr>
          <w:p w14:paraId="3DDC7841" w14:textId="77777777" w:rsidR="005A5DE3" w:rsidRPr="00524E24" w:rsidRDefault="005A5DE3" w:rsidP="00524E24">
            <w:pPr>
              <w:spacing w:after="40" w:line="240" w:lineRule="auto"/>
              <w:rPr>
                <w:rFonts w:asciiTheme="minorHAnsi" w:hAnsiTheme="minorHAnsi"/>
                <w:sz w:val="20"/>
                <w:szCs w:val="20"/>
              </w:rPr>
            </w:pPr>
          </w:p>
        </w:tc>
      </w:tr>
      <w:tr w:rsidR="000B01A6" w:rsidRPr="00524E24" w14:paraId="7BC02080" w14:textId="4DFE3C57" w:rsidTr="00A0788E">
        <w:tc>
          <w:tcPr>
            <w:tcW w:w="490" w:type="dxa"/>
            <w:tcBorders>
              <w:bottom w:val="nil"/>
            </w:tcBorders>
          </w:tcPr>
          <w:p w14:paraId="4E8DB9F1"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6.3</w:t>
            </w:r>
          </w:p>
        </w:tc>
        <w:tc>
          <w:tcPr>
            <w:tcW w:w="1504" w:type="dxa"/>
            <w:tcBorders>
              <w:bottom w:val="nil"/>
            </w:tcBorders>
          </w:tcPr>
          <w:p w14:paraId="2E2340B2"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 xml:space="preserve">Academic governance </w:t>
            </w:r>
          </w:p>
        </w:tc>
        <w:tc>
          <w:tcPr>
            <w:tcW w:w="571" w:type="dxa"/>
          </w:tcPr>
          <w:p w14:paraId="1975C6F5"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6.1</w:t>
            </w:r>
          </w:p>
        </w:tc>
        <w:tc>
          <w:tcPr>
            <w:tcW w:w="3550" w:type="dxa"/>
          </w:tcPr>
          <w:p w14:paraId="565E53C2"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The program sits within a defined faculty/school and there is a statement of commitment to the program by the head of the faculty/school that includes budgetary and infrastructure provision.</w:t>
            </w:r>
          </w:p>
        </w:tc>
        <w:tc>
          <w:tcPr>
            <w:tcW w:w="4770" w:type="dxa"/>
          </w:tcPr>
          <w:p w14:paraId="5AC422B5" w14:textId="77777777" w:rsidR="000B01A6" w:rsidRPr="00524E24" w:rsidRDefault="000B01A6" w:rsidP="00524E24">
            <w:pPr>
              <w:spacing w:after="40" w:line="240" w:lineRule="auto"/>
              <w:rPr>
                <w:rFonts w:asciiTheme="minorHAnsi" w:hAnsiTheme="minorHAnsi"/>
                <w:sz w:val="20"/>
                <w:szCs w:val="20"/>
              </w:rPr>
            </w:pPr>
          </w:p>
        </w:tc>
        <w:tc>
          <w:tcPr>
            <w:tcW w:w="3510" w:type="dxa"/>
          </w:tcPr>
          <w:p w14:paraId="4D56DBD2" w14:textId="77777777" w:rsidR="000B01A6" w:rsidRPr="00524E24" w:rsidRDefault="000B01A6" w:rsidP="002775CE">
            <w:pPr>
              <w:pStyle w:val="ListParagraph"/>
              <w:numPr>
                <w:ilvl w:val="0"/>
                <w:numId w:val="24"/>
              </w:numPr>
              <w:spacing w:after="40" w:line="240" w:lineRule="auto"/>
              <w:ind w:left="271" w:hanging="271"/>
              <w:rPr>
                <w:rFonts w:asciiTheme="minorHAnsi" w:hAnsiTheme="minorHAnsi" w:cstheme="minorHAnsi"/>
                <w:sz w:val="20"/>
                <w:szCs w:val="20"/>
              </w:rPr>
            </w:pPr>
            <w:r w:rsidRPr="00524E24">
              <w:rPr>
                <w:rFonts w:asciiTheme="minorHAnsi" w:hAnsiTheme="minorHAnsi" w:cstheme="minorHAnsi"/>
                <w:sz w:val="20"/>
                <w:szCs w:val="20"/>
              </w:rPr>
              <w:t>Information to students</w:t>
            </w:r>
          </w:p>
          <w:p w14:paraId="183BF0F1" w14:textId="77777777" w:rsidR="000B01A6" w:rsidRPr="00524E24" w:rsidRDefault="000B01A6" w:rsidP="002775CE">
            <w:pPr>
              <w:pStyle w:val="ListParagraph"/>
              <w:numPr>
                <w:ilvl w:val="0"/>
                <w:numId w:val="24"/>
              </w:numPr>
              <w:spacing w:after="40" w:line="240" w:lineRule="auto"/>
              <w:ind w:left="271" w:hanging="271"/>
              <w:rPr>
                <w:rFonts w:asciiTheme="minorHAnsi" w:hAnsiTheme="minorHAnsi" w:cstheme="minorHAnsi"/>
                <w:sz w:val="20"/>
                <w:szCs w:val="20"/>
              </w:rPr>
            </w:pPr>
            <w:r w:rsidRPr="00524E24">
              <w:rPr>
                <w:rFonts w:asciiTheme="minorHAnsi" w:hAnsiTheme="minorHAnsi" w:cstheme="minorHAnsi"/>
                <w:sz w:val="20"/>
                <w:szCs w:val="20"/>
              </w:rPr>
              <w:t xml:space="preserve">Program documentation </w:t>
            </w:r>
          </w:p>
          <w:p w14:paraId="2D5DB092" w14:textId="4DDDA206" w:rsidR="000B01A6" w:rsidRPr="00E51D01" w:rsidRDefault="000B01A6" w:rsidP="002775CE">
            <w:pPr>
              <w:pStyle w:val="ListParagraph"/>
              <w:numPr>
                <w:ilvl w:val="0"/>
                <w:numId w:val="24"/>
              </w:numPr>
              <w:spacing w:after="40" w:line="240" w:lineRule="auto"/>
              <w:ind w:left="271" w:hanging="271"/>
              <w:rPr>
                <w:rFonts w:asciiTheme="minorHAnsi" w:hAnsiTheme="minorHAnsi" w:cstheme="minorHAnsi"/>
                <w:sz w:val="20"/>
                <w:szCs w:val="20"/>
              </w:rPr>
            </w:pPr>
            <w:r w:rsidRPr="00524E24">
              <w:rPr>
                <w:rFonts w:asciiTheme="minorHAnsi" w:hAnsiTheme="minorHAnsi" w:cstheme="minorHAnsi"/>
                <w:sz w:val="20"/>
                <w:szCs w:val="20"/>
              </w:rPr>
              <w:t>Statement/letter Head of School</w:t>
            </w:r>
          </w:p>
        </w:tc>
      </w:tr>
      <w:tr w:rsidR="000B01A6" w:rsidRPr="00524E24" w14:paraId="7B51F2EE" w14:textId="7E4B9824" w:rsidTr="00A0788E">
        <w:tc>
          <w:tcPr>
            <w:tcW w:w="490" w:type="dxa"/>
            <w:tcBorders>
              <w:top w:val="nil"/>
            </w:tcBorders>
          </w:tcPr>
          <w:p w14:paraId="14ABC557" w14:textId="77777777" w:rsidR="000B01A6" w:rsidRPr="00524E24" w:rsidRDefault="000B01A6" w:rsidP="00524E24">
            <w:pPr>
              <w:spacing w:after="40" w:line="240" w:lineRule="auto"/>
              <w:rPr>
                <w:rFonts w:asciiTheme="minorHAnsi" w:hAnsiTheme="minorHAnsi"/>
                <w:sz w:val="20"/>
                <w:szCs w:val="20"/>
              </w:rPr>
            </w:pPr>
          </w:p>
        </w:tc>
        <w:tc>
          <w:tcPr>
            <w:tcW w:w="1504" w:type="dxa"/>
            <w:tcBorders>
              <w:top w:val="nil"/>
            </w:tcBorders>
          </w:tcPr>
          <w:p w14:paraId="1CBE5161" w14:textId="77777777" w:rsidR="000B01A6" w:rsidRPr="00524E24" w:rsidRDefault="000B01A6" w:rsidP="00524E24">
            <w:pPr>
              <w:spacing w:after="40" w:line="240" w:lineRule="auto"/>
              <w:rPr>
                <w:rFonts w:asciiTheme="minorHAnsi" w:hAnsiTheme="minorHAnsi"/>
                <w:sz w:val="20"/>
                <w:szCs w:val="20"/>
              </w:rPr>
            </w:pPr>
          </w:p>
        </w:tc>
        <w:tc>
          <w:tcPr>
            <w:tcW w:w="571" w:type="dxa"/>
          </w:tcPr>
          <w:p w14:paraId="4C44C79C"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6.2</w:t>
            </w:r>
          </w:p>
        </w:tc>
        <w:tc>
          <w:tcPr>
            <w:tcW w:w="3550" w:type="dxa"/>
          </w:tcPr>
          <w:p w14:paraId="05AA8F8E" w14:textId="77777777" w:rsidR="000B01A6" w:rsidRPr="00524E24" w:rsidRDefault="000B01A6" w:rsidP="00524E24">
            <w:pPr>
              <w:spacing w:after="40" w:line="240" w:lineRule="auto"/>
              <w:rPr>
                <w:rFonts w:asciiTheme="minorHAnsi" w:hAnsiTheme="minorHAnsi"/>
                <w:sz w:val="20"/>
                <w:szCs w:val="20"/>
              </w:rPr>
            </w:pPr>
            <w:r w:rsidRPr="00524E24">
              <w:rPr>
                <w:rFonts w:asciiTheme="minorHAnsi" w:hAnsiTheme="minorHAnsi"/>
                <w:sz w:val="20"/>
                <w:szCs w:val="20"/>
              </w:rPr>
              <w:t>There is a clearly identified leader of the academic team for the program.</w:t>
            </w:r>
          </w:p>
        </w:tc>
        <w:tc>
          <w:tcPr>
            <w:tcW w:w="4770" w:type="dxa"/>
          </w:tcPr>
          <w:p w14:paraId="59C59CB6" w14:textId="77777777" w:rsidR="000B01A6" w:rsidRPr="00524E24" w:rsidRDefault="000B01A6" w:rsidP="00524E24">
            <w:pPr>
              <w:spacing w:after="40" w:line="240" w:lineRule="auto"/>
              <w:rPr>
                <w:rFonts w:asciiTheme="minorHAnsi" w:hAnsiTheme="minorHAnsi"/>
                <w:sz w:val="20"/>
                <w:szCs w:val="20"/>
              </w:rPr>
            </w:pPr>
          </w:p>
        </w:tc>
        <w:tc>
          <w:tcPr>
            <w:tcW w:w="3510" w:type="dxa"/>
          </w:tcPr>
          <w:p w14:paraId="5832654E" w14:textId="77777777" w:rsidR="000B01A6" w:rsidRPr="00524E24" w:rsidRDefault="000B01A6" w:rsidP="002775CE">
            <w:pPr>
              <w:pStyle w:val="ListParagraph"/>
              <w:numPr>
                <w:ilvl w:val="0"/>
                <w:numId w:val="25"/>
              </w:numPr>
              <w:spacing w:after="40" w:line="240" w:lineRule="auto"/>
              <w:ind w:left="271" w:hanging="271"/>
              <w:rPr>
                <w:rFonts w:asciiTheme="minorHAnsi" w:hAnsiTheme="minorHAnsi" w:cstheme="minorHAnsi"/>
                <w:sz w:val="20"/>
                <w:szCs w:val="20"/>
              </w:rPr>
            </w:pPr>
            <w:r w:rsidRPr="00524E24">
              <w:rPr>
                <w:rFonts w:asciiTheme="minorHAnsi" w:hAnsiTheme="minorHAnsi" w:cstheme="minorHAnsi"/>
                <w:sz w:val="20"/>
                <w:szCs w:val="20"/>
              </w:rPr>
              <w:t>Nominated program leader</w:t>
            </w:r>
          </w:p>
          <w:p w14:paraId="3518ABBE" w14:textId="206550C2" w:rsidR="000B01A6" w:rsidRPr="00917470" w:rsidRDefault="000B01A6" w:rsidP="002775CE">
            <w:pPr>
              <w:pStyle w:val="ListParagraph"/>
              <w:numPr>
                <w:ilvl w:val="0"/>
                <w:numId w:val="25"/>
              </w:numPr>
              <w:spacing w:after="40" w:line="240" w:lineRule="auto"/>
              <w:ind w:left="270" w:hanging="270"/>
              <w:rPr>
                <w:rFonts w:asciiTheme="minorHAnsi" w:hAnsiTheme="minorHAnsi"/>
                <w:sz w:val="20"/>
                <w:szCs w:val="20"/>
              </w:rPr>
            </w:pPr>
            <w:r w:rsidRPr="00917470">
              <w:rPr>
                <w:rFonts w:asciiTheme="minorHAnsi" w:hAnsiTheme="minorHAnsi" w:cstheme="minorHAnsi"/>
                <w:sz w:val="20"/>
                <w:szCs w:val="20"/>
              </w:rPr>
              <w:t xml:space="preserve">CV of program leader </w:t>
            </w:r>
          </w:p>
        </w:tc>
      </w:tr>
      <w:tr w:rsidR="005A5DE3" w:rsidRPr="00524E24" w14:paraId="13BB2A68" w14:textId="0E816BDF" w:rsidTr="00A0788E">
        <w:tc>
          <w:tcPr>
            <w:tcW w:w="6115" w:type="dxa"/>
            <w:gridSpan w:val="4"/>
            <w:shd w:val="clear" w:color="auto" w:fill="BFBFBF" w:themeFill="background1" w:themeFillShade="BF"/>
          </w:tcPr>
          <w:p w14:paraId="11E18515"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b/>
                <w:sz w:val="20"/>
                <w:szCs w:val="20"/>
              </w:rPr>
              <w:t>7 Representation, information and information management</w:t>
            </w:r>
          </w:p>
        </w:tc>
        <w:tc>
          <w:tcPr>
            <w:tcW w:w="4770" w:type="dxa"/>
            <w:shd w:val="clear" w:color="auto" w:fill="BFBFBF" w:themeFill="background1" w:themeFillShade="BF"/>
          </w:tcPr>
          <w:p w14:paraId="361ED4B9" w14:textId="77777777" w:rsidR="005A5DE3" w:rsidRPr="00524E24" w:rsidRDefault="005A5DE3" w:rsidP="00524E24">
            <w:pPr>
              <w:spacing w:after="40" w:line="240" w:lineRule="auto"/>
              <w:rPr>
                <w:rFonts w:asciiTheme="minorHAnsi" w:hAnsiTheme="minorHAnsi"/>
                <w:b/>
                <w:sz w:val="20"/>
                <w:szCs w:val="20"/>
              </w:rPr>
            </w:pPr>
          </w:p>
        </w:tc>
        <w:tc>
          <w:tcPr>
            <w:tcW w:w="3510" w:type="dxa"/>
            <w:shd w:val="clear" w:color="auto" w:fill="BFBFBF" w:themeFill="background1" w:themeFillShade="BF"/>
          </w:tcPr>
          <w:p w14:paraId="1614074E" w14:textId="77777777" w:rsidR="005A5DE3" w:rsidRPr="00524E24" w:rsidRDefault="005A5DE3" w:rsidP="00524E24">
            <w:pPr>
              <w:spacing w:after="40" w:line="240" w:lineRule="auto"/>
              <w:rPr>
                <w:rFonts w:asciiTheme="minorHAnsi" w:hAnsiTheme="minorHAnsi"/>
                <w:b/>
                <w:sz w:val="20"/>
                <w:szCs w:val="20"/>
              </w:rPr>
            </w:pPr>
          </w:p>
        </w:tc>
      </w:tr>
      <w:tr w:rsidR="005A5DE3" w:rsidRPr="00524E24" w14:paraId="2F80CFB4" w14:textId="19690525" w:rsidTr="00A0788E">
        <w:tc>
          <w:tcPr>
            <w:tcW w:w="490" w:type="dxa"/>
          </w:tcPr>
          <w:p w14:paraId="0E569EF7"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7.1</w:t>
            </w:r>
          </w:p>
        </w:tc>
        <w:tc>
          <w:tcPr>
            <w:tcW w:w="1504" w:type="dxa"/>
          </w:tcPr>
          <w:p w14:paraId="2C1D32A3"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Representation </w:t>
            </w:r>
          </w:p>
        </w:tc>
        <w:tc>
          <w:tcPr>
            <w:tcW w:w="571" w:type="dxa"/>
            <w:shd w:val="clear" w:color="auto" w:fill="BFBFBF" w:themeFill="background1" w:themeFillShade="BF"/>
          </w:tcPr>
          <w:p w14:paraId="772C66EF" w14:textId="77777777" w:rsidR="005A5DE3" w:rsidRPr="00524E24" w:rsidRDefault="005A5DE3" w:rsidP="00524E24">
            <w:pPr>
              <w:spacing w:after="40" w:line="240" w:lineRule="auto"/>
              <w:rPr>
                <w:rFonts w:asciiTheme="minorHAnsi" w:hAnsiTheme="minorHAnsi"/>
                <w:sz w:val="20"/>
                <w:szCs w:val="20"/>
              </w:rPr>
            </w:pPr>
          </w:p>
        </w:tc>
        <w:tc>
          <w:tcPr>
            <w:tcW w:w="3550" w:type="dxa"/>
            <w:shd w:val="clear" w:color="auto" w:fill="BFBFBF" w:themeFill="background1" w:themeFillShade="BF"/>
          </w:tcPr>
          <w:p w14:paraId="7D75E937" w14:textId="77777777" w:rsidR="005A5DE3" w:rsidRPr="00524E24" w:rsidRDefault="005A5DE3" w:rsidP="00524E24">
            <w:pPr>
              <w:spacing w:after="40" w:line="240" w:lineRule="auto"/>
              <w:rPr>
                <w:rFonts w:asciiTheme="minorHAnsi" w:hAnsiTheme="minorHAnsi"/>
                <w:sz w:val="20"/>
                <w:szCs w:val="20"/>
              </w:rPr>
            </w:pPr>
          </w:p>
        </w:tc>
        <w:tc>
          <w:tcPr>
            <w:tcW w:w="4770" w:type="dxa"/>
            <w:shd w:val="clear" w:color="auto" w:fill="BFBFBF" w:themeFill="background1" w:themeFillShade="BF"/>
          </w:tcPr>
          <w:p w14:paraId="69680F46" w14:textId="77777777" w:rsidR="005A5DE3" w:rsidRPr="00524E24" w:rsidRDefault="005A5DE3" w:rsidP="00524E24">
            <w:pPr>
              <w:spacing w:after="40" w:line="240" w:lineRule="auto"/>
              <w:rPr>
                <w:rFonts w:asciiTheme="minorHAnsi" w:hAnsiTheme="minorHAnsi"/>
                <w:sz w:val="20"/>
                <w:szCs w:val="20"/>
              </w:rPr>
            </w:pPr>
          </w:p>
        </w:tc>
        <w:tc>
          <w:tcPr>
            <w:tcW w:w="3510" w:type="dxa"/>
            <w:shd w:val="clear" w:color="auto" w:fill="BFBFBF" w:themeFill="background1" w:themeFillShade="BF"/>
          </w:tcPr>
          <w:p w14:paraId="6CF70CB1" w14:textId="77777777" w:rsidR="005A5DE3" w:rsidRPr="00524E24" w:rsidRDefault="005A5DE3" w:rsidP="00524E24">
            <w:pPr>
              <w:spacing w:after="40" w:line="240" w:lineRule="auto"/>
              <w:rPr>
                <w:rFonts w:asciiTheme="minorHAnsi" w:hAnsiTheme="minorHAnsi"/>
                <w:sz w:val="20"/>
                <w:szCs w:val="20"/>
              </w:rPr>
            </w:pPr>
          </w:p>
        </w:tc>
      </w:tr>
      <w:tr w:rsidR="005A5DE3" w:rsidRPr="00524E24" w14:paraId="32C88325" w14:textId="5CAEE19A" w:rsidTr="00A0788E">
        <w:tc>
          <w:tcPr>
            <w:tcW w:w="490" w:type="dxa"/>
          </w:tcPr>
          <w:p w14:paraId="7BACF571"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7.2</w:t>
            </w:r>
          </w:p>
        </w:tc>
        <w:tc>
          <w:tcPr>
            <w:tcW w:w="1504" w:type="dxa"/>
          </w:tcPr>
          <w:p w14:paraId="3550F413"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Information for prospective and current students </w:t>
            </w:r>
          </w:p>
        </w:tc>
        <w:tc>
          <w:tcPr>
            <w:tcW w:w="571" w:type="dxa"/>
          </w:tcPr>
          <w:p w14:paraId="7DB058D6"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7.1</w:t>
            </w:r>
          </w:p>
        </w:tc>
        <w:tc>
          <w:tcPr>
            <w:tcW w:w="3550" w:type="dxa"/>
          </w:tcPr>
          <w:p w14:paraId="714D0512"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Publicly available program information clearly defines the nature and level of the qualification, expectations/requirements of students including indicative workload, the learning outcomes, any content emphasis, any resource requirements including IT/internet access and any requirements for access to a workplace together with all forms of student support arrangements as a basis for informed decision-making pre-enrolment. .</w:t>
            </w:r>
          </w:p>
        </w:tc>
        <w:tc>
          <w:tcPr>
            <w:tcW w:w="4770" w:type="dxa"/>
          </w:tcPr>
          <w:p w14:paraId="75FB340B" w14:textId="77777777" w:rsidR="00917470" w:rsidRPr="00917470" w:rsidRDefault="00917470" w:rsidP="00917470">
            <w:pPr>
              <w:spacing w:after="0" w:line="240" w:lineRule="auto"/>
              <w:rPr>
                <w:rFonts w:asciiTheme="minorHAnsi" w:hAnsiTheme="minorHAnsi"/>
                <w:sz w:val="20"/>
                <w:szCs w:val="20"/>
              </w:rPr>
            </w:pPr>
            <w:r w:rsidRPr="00917470">
              <w:rPr>
                <w:rFonts w:asciiTheme="minorHAnsi" w:hAnsiTheme="minorHAnsi"/>
                <w:sz w:val="20"/>
                <w:szCs w:val="20"/>
              </w:rPr>
              <w:t>Program information includes:</w:t>
            </w:r>
          </w:p>
          <w:p w14:paraId="41087166" w14:textId="77777777" w:rsidR="00917470" w:rsidRPr="00917470" w:rsidRDefault="00917470" w:rsidP="002775CE">
            <w:pPr>
              <w:pStyle w:val="ListParagraph"/>
              <w:numPr>
                <w:ilvl w:val="0"/>
                <w:numId w:val="15"/>
              </w:numPr>
              <w:tabs>
                <w:tab w:val="left" w:pos="175"/>
              </w:tabs>
              <w:spacing w:line="240" w:lineRule="auto"/>
              <w:ind w:left="34" w:hanging="34"/>
              <w:rPr>
                <w:rFonts w:asciiTheme="minorHAnsi" w:hAnsiTheme="minorHAnsi"/>
                <w:sz w:val="20"/>
                <w:szCs w:val="20"/>
              </w:rPr>
            </w:pPr>
            <w:r w:rsidRPr="00917470">
              <w:rPr>
                <w:rFonts w:asciiTheme="minorHAnsi" w:hAnsiTheme="minorHAnsi"/>
                <w:sz w:val="20"/>
                <w:szCs w:val="20"/>
              </w:rPr>
              <w:t>Mode of learning and delivery</w:t>
            </w:r>
          </w:p>
          <w:p w14:paraId="7BF32301" w14:textId="77777777" w:rsidR="00917470" w:rsidRPr="00917470" w:rsidRDefault="00917470" w:rsidP="002775CE">
            <w:pPr>
              <w:pStyle w:val="ListParagraph"/>
              <w:numPr>
                <w:ilvl w:val="0"/>
                <w:numId w:val="15"/>
              </w:numPr>
              <w:tabs>
                <w:tab w:val="left" w:pos="175"/>
              </w:tabs>
              <w:spacing w:line="240" w:lineRule="auto"/>
              <w:ind w:left="34" w:hanging="34"/>
              <w:rPr>
                <w:rFonts w:asciiTheme="minorHAnsi" w:hAnsiTheme="minorHAnsi"/>
                <w:sz w:val="20"/>
                <w:szCs w:val="20"/>
              </w:rPr>
            </w:pPr>
            <w:r w:rsidRPr="00917470">
              <w:rPr>
                <w:rFonts w:asciiTheme="minorHAnsi" w:hAnsiTheme="minorHAnsi"/>
                <w:sz w:val="20"/>
                <w:szCs w:val="20"/>
              </w:rPr>
              <w:t xml:space="preserve">Method of delivery of learning materials </w:t>
            </w:r>
          </w:p>
          <w:p w14:paraId="3992CC1C" w14:textId="77777777" w:rsidR="00917470" w:rsidRPr="00917470" w:rsidRDefault="00917470" w:rsidP="002775CE">
            <w:pPr>
              <w:pStyle w:val="ListParagraph"/>
              <w:numPr>
                <w:ilvl w:val="0"/>
                <w:numId w:val="15"/>
              </w:numPr>
              <w:tabs>
                <w:tab w:val="left" w:pos="175"/>
              </w:tabs>
              <w:spacing w:line="240" w:lineRule="auto"/>
              <w:ind w:left="34" w:hanging="34"/>
              <w:rPr>
                <w:rFonts w:asciiTheme="minorHAnsi" w:hAnsiTheme="minorHAnsi"/>
                <w:sz w:val="20"/>
                <w:szCs w:val="20"/>
              </w:rPr>
            </w:pPr>
            <w:r w:rsidRPr="00917470">
              <w:rPr>
                <w:rFonts w:asciiTheme="minorHAnsi" w:hAnsiTheme="minorHAnsi"/>
                <w:sz w:val="20"/>
                <w:szCs w:val="20"/>
              </w:rPr>
              <w:t>Content emphasis and focus.</w:t>
            </w:r>
          </w:p>
          <w:p w14:paraId="4FAD13A1" w14:textId="77777777" w:rsidR="00917470" w:rsidRPr="00917470" w:rsidRDefault="00917470" w:rsidP="00917470">
            <w:pPr>
              <w:spacing w:after="0" w:line="240" w:lineRule="auto"/>
              <w:rPr>
                <w:rFonts w:asciiTheme="minorHAnsi" w:hAnsiTheme="minorHAnsi"/>
                <w:sz w:val="20"/>
                <w:szCs w:val="20"/>
              </w:rPr>
            </w:pPr>
          </w:p>
          <w:p w14:paraId="3DD6EFF0" w14:textId="77777777" w:rsidR="00917470" w:rsidRPr="00917470" w:rsidRDefault="00917470" w:rsidP="00917470">
            <w:pPr>
              <w:spacing w:after="0" w:line="240" w:lineRule="auto"/>
              <w:rPr>
                <w:rFonts w:asciiTheme="minorHAnsi" w:hAnsiTheme="minorHAnsi"/>
                <w:sz w:val="20"/>
                <w:szCs w:val="20"/>
              </w:rPr>
            </w:pPr>
            <w:r w:rsidRPr="00917470">
              <w:rPr>
                <w:rFonts w:asciiTheme="minorHAnsi" w:hAnsiTheme="minorHAnsi"/>
                <w:sz w:val="20"/>
                <w:szCs w:val="20"/>
              </w:rPr>
              <w:t>Expectations /requirements of students include:</w:t>
            </w:r>
          </w:p>
          <w:p w14:paraId="79BFABF7" w14:textId="77777777" w:rsidR="00917470" w:rsidRPr="00917470" w:rsidRDefault="00917470" w:rsidP="002775CE">
            <w:pPr>
              <w:pStyle w:val="ListParagraph"/>
              <w:numPr>
                <w:ilvl w:val="0"/>
                <w:numId w:val="16"/>
              </w:numPr>
              <w:spacing w:line="240" w:lineRule="auto"/>
              <w:ind w:left="175" w:hanging="142"/>
              <w:rPr>
                <w:rFonts w:asciiTheme="minorHAnsi" w:hAnsiTheme="minorHAnsi"/>
                <w:sz w:val="20"/>
                <w:szCs w:val="20"/>
              </w:rPr>
            </w:pPr>
            <w:r w:rsidRPr="00917470">
              <w:rPr>
                <w:rFonts w:asciiTheme="minorHAnsi" w:hAnsiTheme="minorHAnsi"/>
                <w:sz w:val="20"/>
                <w:szCs w:val="20"/>
              </w:rPr>
              <w:t>Time commitment</w:t>
            </w:r>
          </w:p>
          <w:p w14:paraId="49352482" w14:textId="77777777" w:rsidR="00917470" w:rsidRPr="00917470" w:rsidRDefault="00917470" w:rsidP="002775CE">
            <w:pPr>
              <w:pStyle w:val="ListParagraph"/>
              <w:numPr>
                <w:ilvl w:val="0"/>
                <w:numId w:val="16"/>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Assessment requirements </w:t>
            </w:r>
          </w:p>
          <w:p w14:paraId="16C659C8" w14:textId="77777777" w:rsidR="00917470" w:rsidRPr="00917470" w:rsidRDefault="00917470" w:rsidP="002775CE">
            <w:pPr>
              <w:pStyle w:val="ListParagraph"/>
              <w:numPr>
                <w:ilvl w:val="0"/>
                <w:numId w:val="16"/>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Requirements for a workplace </w:t>
            </w:r>
          </w:p>
          <w:p w14:paraId="526F1D3B" w14:textId="77777777" w:rsidR="00917470" w:rsidRPr="00917470" w:rsidRDefault="00917470" w:rsidP="002775CE">
            <w:pPr>
              <w:pStyle w:val="ListParagraph"/>
              <w:numPr>
                <w:ilvl w:val="0"/>
                <w:numId w:val="16"/>
              </w:numPr>
              <w:spacing w:line="240" w:lineRule="auto"/>
              <w:ind w:left="175" w:hanging="142"/>
              <w:rPr>
                <w:rFonts w:asciiTheme="minorHAnsi" w:hAnsiTheme="minorHAnsi"/>
                <w:sz w:val="20"/>
                <w:szCs w:val="20"/>
              </w:rPr>
            </w:pPr>
            <w:r w:rsidRPr="00917470">
              <w:rPr>
                <w:rFonts w:asciiTheme="minorHAnsi" w:hAnsiTheme="minorHAnsi"/>
                <w:sz w:val="20"/>
                <w:szCs w:val="20"/>
              </w:rPr>
              <w:t>Requirements for on-campus attendance</w:t>
            </w:r>
          </w:p>
          <w:p w14:paraId="0BC13688" w14:textId="36BAB30D" w:rsidR="00917470" w:rsidRPr="00917470" w:rsidRDefault="00917470" w:rsidP="002775CE">
            <w:pPr>
              <w:pStyle w:val="ListParagraph"/>
              <w:numPr>
                <w:ilvl w:val="0"/>
                <w:numId w:val="16"/>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IT </w:t>
            </w:r>
            <w:r w:rsidR="00E51D01">
              <w:rPr>
                <w:rFonts w:asciiTheme="minorHAnsi" w:hAnsiTheme="minorHAnsi"/>
                <w:sz w:val="20"/>
                <w:szCs w:val="20"/>
              </w:rPr>
              <w:t xml:space="preserve">and internet </w:t>
            </w:r>
            <w:r w:rsidRPr="00917470">
              <w:rPr>
                <w:rFonts w:asciiTheme="minorHAnsi" w:hAnsiTheme="minorHAnsi"/>
                <w:sz w:val="20"/>
                <w:szCs w:val="20"/>
              </w:rPr>
              <w:t>requirements</w:t>
            </w:r>
          </w:p>
          <w:p w14:paraId="0E55A792" w14:textId="77777777" w:rsidR="00917470" w:rsidRPr="00917470" w:rsidRDefault="00917470" w:rsidP="002775CE">
            <w:pPr>
              <w:pStyle w:val="ListParagraph"/>
              <w:numPr>
                <w:ilvl w:val="0"/>
                <w:numId w:val="16"/>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Requirements for collaboration. </w:t>
            </w:r>
          </w:p>
          <w:p w14:paraId="070A4D4E" w14:textId="77777777" w:rsidR="00917470" w:rsidRPr="00917470" w:rsidRDefault="00917470" w:rsidP="00917470">
            <w:pPr>
              <w:spacing w:after="0" w:line="240" w:lineRule="auto"/>
              <w:rPr>
                <w:rFonts w:asciiTheme="minorHAnsi" w:hAnsiTheme="minorHAnsi"/>
                <w:sz w:val="20"/>
                <w:szCs w:val="20"/>
              </w:rPr>
            </w:pPr>
          </w:p>
          <w:p w14:paraId="314464D5" w14:textId="77777777" w:rsidR="00917470" w:rsidRPr="00917470" w:rsidRDefault="00917470" w:rsidP="00917470">
            <w:pPr>
              <w:spacing w:after="0" w:line="240" w:lineRule="auto"/>
              <w:rPr>
                <w:rFonts w:asciiTheme="minorHAnsi" w:hAnsiTheme="minorHAnsi"/>
                <w:sz w:val="20"/>
                <w:szCs w:val="20"/>
              </w:rPr>
            </w:pPr>
            <w:r w:rsidRPr="00917470">
              <w:rPr>
                <w:rFonts w:asciiTheme="minorHAnsi" w:hAnsiTheme="minorHAnsi"/>
                <w:sz w:val="20"/>
                <w:szCs w:val="20"/>
              </w:rPr>
              <w:lastRenderedPageBreak/>
              <w:t>Student support arrangements may include:</w:t>
            </w:r>
          </w:p>
          <w:p w14:paraId="27DCFB66" w14:textId="77777777" w:rsidR="00917470" w:rsidRPr="00917470" w:rsidRDefault="00917470" w:rsidP="002775CE">
            <w:pPr>
              <w:pStyle w:val="ListParagraph"/>
              <w:numPr>
                <w:ilvl w:val="0"/>
                <w:numId w:val="17"/>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Library resources and support including hours </w:t>
            </w:r>
          </w:p>
          <w:p w14:paraId="63A53E7C" w14:textId="77777777" w:rsidR="00917470" w:rsidRPr="00917470" w:rsidRDefault="00917470" w:rsidP="002775CE">
            <w:pPr>
              <w:pStyle w:val="ListParagraph"/>
              <w:numPr>
                <w:ilvl w:val="0"/>
                <w:numId w:val="17"/>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General university student support </w:t>
            </w:r>
          </w:p>
          <w:p w14:paraId="555B115C" w14:textId="77777777" w:rsidR="00917470" w:rsidRPr="00917470" w:rsidRDefault="00917470" w:rsidP="002775CE">
            <w:pPr>
              <w:pStyle w:val="ListParagraph"/>
              <w:numPr>
                <w:ilvl w:val="0"/>
                <w:numId w:val="17"/>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Student support specific to the program </w:t>
            </w:r>
          </w:p>
          <w:p w14:paraId="21B5C8FF" w14:textId="77777777" w:rsidR="00917470" w:rsidRPr="00917470" w:rsidRDefault="00917470" w:rsidP="002775CE">
            <w:pPr>
              <w:pStyle w:val="ListParagraph"/>
              <w:numPr>
                <w:ilvl w:val="0"/>
                <w:numId w:val="17"/>
              </w:numPr>
              <w:spacing w:line="240" w:lineRule="auto"/>
              <w:ind w:left="175" w:hanging="142"/>
              <w:rPr>
                <w:rFonts w:asciiTheme="minorHAnsi" w:hAnsiTheme="minorHAnsi"/>
                <w:sz w:val="20"/>
                <w:szCs w:val="20"/>
              </w:rPr>
            </w:pPr>
            <w:r w:rsidRPr="00917470">
              <w:rPr>
                <w:rFonts w:asciiTheme="minorHAnsi" w:hAnsiTheme="minorHAnsi"/>
                <w:sz w:val="20"/>
                <w:szCs w:val="20"/>
              </w:rPr>
              <w:t xml:space="preserve">Whether student support is available to P/T students and out of hours </w:t>
            </w:r>
          </w:p>
          <w:p w14:paraId="32EEABF6" w14:textId="55EC988E" w:rsidR="005A5DE3" w:rsidRPr="00917470" w:rsidRDefault="00917470" w:rsidP="002775CE">
            <w:pPr>
              <w:pStyle w:val="ListParagraph"/>
              <w:numPr>
                <w:ilvl w:val="0"/>
                <w:numId w:val="17"/>
              </w:numPr>
              <w:spacing w:line="240" w:lineRule="auto"/>
              <w:ind w:left="228" w:hanging="180"/>
              <w:rPr>
                <w:rFonts w:asciiTheme="minorHAnsi" w:hAnsiTheme="minorHAnsi"/>
                <w:sz w:val="20"/>
                <w:szCs w:val="20"/>
              </w:rPr>
            </w:pPr>
            <w:r w:rsidRPr="00917470">
              <w:rPr>
                <w:rFonts w:asciiTheme="minorHAnsi" w:hAnsiTheme="minorHAnsi"/>
                <w:sz w:val="20"/>
                <w:szCs w:val="20"/>
              </w:rPr>
              <w:t xml:space="preserve">IT </w:t>
            </w:r>
            <w:proofErr w:type="gramStart"/>
            <w:r w:rsidRPr="00917470">
              <w:rPr>
                <w:rFonts w:asciiTheme="minorHAnsi" w:hAnsiTheme="minorHAnsi"/>
                <w:sz w:val="20"/>
                <w:szCs w:val="20"/>
              </w:rPr>
              <w:t>support</w:t>
            </w:r>
            <w:proofErr w:type="gramEnd"/>
            <w:r w:rsidRPr="00917470">
              <w:rPr>
                <w:rFonts w:asciiTheme="minorHAnsi" w:hAnsiTheme="minorHAnsi"/>
                <w:sz w:val="20"/>
                <w:szCs w:val="20"/>
              </w:rPr>
              <w:t xml:space="preserve">. </w:t>
            </w:r>
          </w:p>
        </w:tc>
        <w:tc>
          <w:tcPr>
            <w:tcW w:w="3510" w:type="dxa"/>
          </w:tcPr>
          <w:p w14:paraId="1A0CAB2B" w14:textId="77777777" w:rsidR="00917470" w:rsidRPr="00E51D01" w:rsidRDefault="00917470" w:rsidP="002775CE">
            <w:pPr>
              <w:pStyle w:val="ListParagraph"/>
              <w:numPr>
                <w:ilvl w:val="0"/>
                <w:numId w:val="17"/>
              </w:numPr>
              <w:spacing w:after="40"/>
              <w:ind w:left="360"/>
              <w:rPr>
                <w:rFonts w:asciiTheme="minorHAnsi" w:hAnsiTheme="minorHAnsi"/>
                <w:sz w:val="20"/>
                <w:szCs w:val="20"/>
              </w:rPr>
            </w:pPr>
            <w:r w:rsidRPr="00E51D01">
              <w:rPr>
                <w:rFonts w:asciiTheme="minorHAnsi" w:hAnsiTheme="minorHAnsi"/>
                <w:sz w:val="20"/>
                <w:szCs w:val="20"/>
              </w:rPr>
              <w:lastRenderedPageBreak/>
              <w:t xml:space="preserve">Information to students </w:t>
            </w:r>
          </w:p>
          <w:p w14:paraId="730F46A4" w14:textId="77777777" w:rsidR="00917470" w:rsidRPr="00917470" w:rsidRDefault="00917470" w:rsidP="00E51D01">
            <w:pPr>
              <w:numPr>
                <w:ilvl w:val="0"/>
                <w:numId w:val="9"/>
              </w:numPr>
              <w:tabs>
                <w:tab w:val="left" w:pos="326"/>
              </w:tabs>
              <w:spacing w:after="40" w:line="240" w:lineRule="auto"/>
              <w:ind w:left="360"/>
              <w:rPr>
                <w:rFonts w:asciiTheme="minorHAnsi" w:hAnsiTheme="minorHAnsi"/>
                <w:sz w:val="20"/>
                <w:szCs w:val="20"/>
              </w:rPr>
            </w:pPr>
            <w:r w:rsidRPr="00917470">
              <w:rPr>
                <w:rFonts w:asciiTheme="minorHAnsi" w:hAnsiTheme="minorHAnsi"/>
                <w:sz w:val="20"/>
                <w:szCs w:val="20"/>
              </w:rPr>
              <w:t>Website link</w:t>
            </w:r>
          </w:p>
          <w:p w14:paraId="3C11C22A" w14:textId="111721A9" w:rsidR="005A5DE3" w:rsidRPr="00E51D01" w:rsidRDefault="00917470" w:rsidP="00524E24">
            <w:pPr>
              <w:pStyle w:val="ListParagraph"/>
              <w:numPr>
                <w:ilvl w:val="0"/>
                <w:numId w:val="9"/>
              </w:numPr>
              <w:tabs>
                <w:tab w:val="left" w:pos="35"/>
                <w:tab w:val="left" w:pos="326"/>
              </w:tabs>
              <w:spacing w:after="40" w:line="240" w:lineRule="auto"/>
              <w:ind w:left="360"/>
              <w:rPr>
                <w:rFonts w:asciiTheme="minorHAnsi" w:hAnsiTheme="minorHAnsi"/>
                <w:sz w:val="20"/>
                <w:szCs w:val="20"/>
              </w:rPr>
            </w:pPr>
            <w:r w:rsidRPr="00917470">
              <w:rPr>
                <w:rFonts w:asciiTheme="minorHAnsi" w:hAnsiTheme="minorHAnsi"/>
                <w:sz w:val="20"/>
                <w:szCs w:val="20"/>
              </w:rPr>
              <w:t xml:space="preserve">Any hard copy information to students </w:t>
            </w:r>
          </w:p>
        </w:tc>
      </w:tr>
      <w:tr w:rsidR="005A5DE3" w:rsidRPr="00524E24" w14:paraId="2E503406" w14:textId="10528A58" w:rsidTr="00A0788E">
        <w:tc>
          <w:tcPr>
            <w:tcW w:w="490" w:type="dxa"/>
          </w:tcPr>
          <w:p w14:paraId="515BE2CE"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lastRenderedPageBreak/>
              <w:t>7.3</w:t>
            </w:r>
          </w:p>
        </w:tc>
        <w:tc>
          <w:tcPr>
            <w:tcW w:w="1504" w:type="dxa"/>
          </w:tcPr>
          <w:p w14:paraId="4D18D3CC" w14:textId="77777777" w:rsidR="005A5DE3" w:rsidRPr="00524E24" w:rsidRDefault="005A5DE3" w:rsidP="00524E24">
            <w:pPr>
              <w:spacing w:after="40" w:line="240" w:lineRule="auto"/>
              <w:rPr>
                <w:rFonts w:asciiTheme="minorHAnsi" w:hAnsiTheme="minorHAnsi"/>
                <w:sz w:val="20"/>
                <w:szCs w:val="20"/>
              </w:rPr>
            </w:pPr>
            <w:r w:rsidRPr="00524E24">
              <w:rPr>
                <w:rFonts w:asciiTheme="minorHAnsi" w:hAnsiTheme="minorHAnsi"/>
                <w:sz w:val="20"/>
                <w:szCs w:val="20"/>
              </w:rPr>
              <w:t xml:space="preserve">Information management </w:t>
            </w:r>
          </w:p>
        </w:tc>
        <w:tc>
          <w:tcPr>
            <w:tcW w:w="571" w:type="dxa"/>
            <w:shd w:val="clear" w:color="auto" w:fill="BFBFBF" w:themeFill="background1" w:themeFillShade="BF"/>
          </w:tcPr>
          <w:p w14:paraId="4C822694" w14:textId="77777777" w:rsidR="005A5DE3" w:rsidRPr="00524E24" w:rsidRDefault="005A5DE3" w:rsidP="00524E24">
            <w:pPr>
              <w:spacing w:after="40" w:line="240" w:lineRule="auto"/>
              <w:rPr>
                <w:rFonts w:asciiTheme="minorHAnsi" w:hAnsiTheme="minorHAnsi"/>
                <w:sz w:val="20"/>
                <w:szCs w:val="20"/>
              </w:rPr>
            </w:pPr>
          </w:p>
        </w:tc>
        <w:tc>
          <w:tcPr>
            <w:tcW w:w="3550" w:type="dxa"/>
            <w:shd w:val="clear" w:color="auto" w:fill="BFBFBF" w:themeFill="background1" w:themeFillShade="BF"/>
          </w:tcPr>
          <w:p w14:paraId="380EE411" w14:textId="77777777" w:rsidR="005A5DE3" w:rsidRPr="00524E24" w:rsidRDefault="005A5DE3" w:rsidP="00524E24">
            <w:pPr>
              <w:spacing w:after="40" w:line="240" w:lineRule="auto"/>
              <w:rPr>
                <w:rFonts w:asciiTheme="minorHAnsi" w:hAnsiTheme="minorHAnsi"/>
                <w:sz w:val="20"/>
                <w:szCs w:val="20"/>
              </w:rPr>
            </w:pPr>
          </w:p>
        </w:tc>
        <w:tc>
          <w:tcPr>
            <w:tcW w:w="4770" w:type="dxa"/>
            <w:shd w:val="clear" w:color="auto" w:fill="BFBFBF" w:themeFill="background1" w:themeFillShade="BF"/>
          </w:tcPr>
          <w:p w14:paraId="209EA735" w14:textId="77777777" w:rsidR="005A5DE3" w:rsidRPr="00524E24" w:rsidRDefault="005A5DE3" w:rsidP="00524E24">
            <w:pPr>
              <w:spacing w:after="40" w:line="240" w:lineRule="auto"/>
              <w:rPr>
                <w:rFonts w:asciiTheme="minorHAnsi" w:hAnsiTheme="minorHAnsi"/>
                <w:sz w:val="20"/>
                <w:szCs w:val="20"/>
              </w:rPr>
            </w:pPr>
          </w:p>
        </w:tc>
        <w:tc>
          <w:tcPr>
            <w:tcW w:w="3510" w:type="dxa"/>
            <w:shd w:val="clear" w:color="auto" w:fill="BFBFBF" w:themeFill="background1" w:themeFillShade="BF"/>
          </w:tcPr>
          <w:p w14:paraId="49921794" w14:textId="77777777" w:rsidR="005A5DE3" w:rsidRPr="00524E24" w:rsidRDefault="005A5DE3" w:rsidP="00524E24">
            <w:pPr>
              <w:spacing w:after="40" w:line="240" w:lineRule="auto"/>
              <w:rPr>
                <w:rFonts w:asciiTheme="minorHAnsi" w:hAnsiTheme="minorHAnsi"/>
                <w:sz w:val="20"/>
                <w:szCs w:val="20"/>
              </w:rPr>
            </w:pPr>
          </w:p>
        </w:tc>
      </w:tr>
    </w:tbl>
    <w:p w14:paraId="4F8C398F" w14:textId="77777777" w:rsidR="00601893" w:rsidRDefault="00601893" w:rsidP="00EC38BC">
      <w:pPr>
        <w:rPr>
          <w:b/>
          <w:sz w:val="32"/>
          <w:szCs w:val="32"/>
        </w:rPr>
        <w:sectPr w:rsidR="00601893" w:rsidSect="00EC38BC">
          <w:pgSz w:w="16840" w:h="11900" w:orient="landscape"/>
          <w:pgMar w:top="1412" w:right="1843" w:bottom="1259" w:left="1134" w:header="709" w:footer="709" w:gutter="0"/>
          <w:cols w:space="708"/>
          <w:docGrid w:linePitch="360"/>
        </w:sectPr>
      </w:pPr>
    </w:p>
    <w:p w14:paraId="52810B85" w14:textId="344B8078" w:rsidR="005A5DE3" w:rsidRDefault="005A5DE3" w:rsidP="00EC38BC">
      <w:pPr>
        <w:rPr>
          <w:b/>
          <w:sz w:val="32"/>
          <w:szCs w:val="32"/>
        </w:rPr>
      </w:pPr>
    </w:p>
    <w:p w14:paraId="67AFC8A7" w14:textId="5469F6CA" w:rsidR="00B80B00" w:rsidRDefault="00601893" w:rsidP="00C36F11">
      <w:pPr>
        <w:pStyle w:val="Heading1"/>
      </w:pPr>
      <w:bookmarkStart w:id="26" w:name="_Toc520726151"/>
      <w:r w:rsidRPr="00976B5C">
        <w:t>A4:</w:t>
      </w:r>
      <w:r w:rsidR="00FB3731">
        <w:tab/>
      </w:r>
      <w:r>
        <w:t>Evidence guide to accompany criteria for re-accreditation of university level OHS professional education programs</w:t>
      </w:r>
      <w:bookmarkEnd w:id="26"/>
    </w:p>
    <w:p w14:paraId="31747EB3" w14:textId="77777777" w:rsidR="009438F7" w:rsidRDefault="009438F7" w:rsidP="009438F7">
      <w:pPr>
        <w:rPr>
          <w:b/>
          <w:sz w:val="32"/>
          <w:szCs w:val="32"/>
        </w:rPr>
      </w:pPr>
      <w:r>
        <w:rPr>
          <w:b/>
          <w:sz w:val="32"/>
          <w:szCs w:val="32"/>
        </w:rPr>
        <w:t>1</w:t>
      </w:r>
      <w:r>
        <w:rPr>
          <w:b/>
          <w:sz w:val="32"/>
          <w:szCs w:val="32"/>
        </w:rPr>
        <w:tab/>
        <w:t xml:space="preserve">Definitions </w:t>
      </w:r>
    </w:p>
    <w:tbl>
      <w:tblPr>
        <w:tblW w:w="14142" w:type="dxa"/>
        <w:tblLook w:val="00A0" w:firstRow="1" w:lastRow="0" w:firstColumn="1" w:lastColumn="0" w:noHBand="0" w:noVBand="0"/>
      </w:tblPr>
      <w:tblGrid>
        <w:gridCol w:w="2162"/>
        <w:gridCol w:w="11980"/>
      </w:tblGrid>
      <w:tr w:rsidR="009438F7" w:rsidRPr="00ED3D53" w14:paraId="08C283D8" w14:textId="77777777" w:rsidTr="001E33CE">
        <w:tc>
          <w:tcPr>
            <w:tcW w:w="2162" w:type="dxa"/>
          </w:tcPr>
          <w:p w14:paraId="5D2D5B1D" w14:textId="77777777" w:rsidR="009438F7" w:rsidRPr="00ED3D53" w:rsidRDefault="009438F7" w:rsidP="001E33CE">
            <w:pPr>
              <w:rPr>
                <w:rFonts w:asciiTheme="minorHAnsi" w:hAnsiTheme="minorHAnsi"/>
                <w:b/>
                <w:szCs w:val="22"/>
              </w:rPr>
            </w:pPr>
            <w:r w:rsidRPr="00ED3D53">
              <w:rPr>
                <w:rFonts w:asciiTheme="minorHAnsi" w:hAnsiTheme="minorHAnsi"/>
                <w:b/>
                <w:szCs w:val="22"/>
              </w:rPr>
              <w:t>Australian Qualifications Framework(AQF)</w:t>
            </w:r>
          </w:p>
        </w:tc>
        <w:tc>
          <w:tcPr>
            <w:tcW w:w="11980" w:type="dxa"/>
          </w:tcPr>
          <w:p w14:paraId="300D4951" w14:textId="77777777" w:rsidR="009438F7" w:rsidRPr="005A5DE3" w:rsidRDefault="009438F7" w:rsidP="001E33CE">
            <w:pPr>
              <w:rPr>
                <w:rFonts w:asciiTheme="minorHAnsi" w:hAnsiTheme="minorHAnsi"/>
                <w:b/>
                <w:szCs w:val="22"/>
              </w:rPr>
            </w:pPr>
            <w:r w:rsidRPr="005A5DE3">
              <w:rPr>
                <w:rStyle w:val="Strong"/>
                <w:rFonts w:asciiTheme="minorHAnsi" w:hAnsiTheme="minorHAnsi" w:cs="Arial"/>
                <w:b w:val="0"/>
                <w:szCs w:val="22"/>
              </w:rPr>
              <w:t>Is the quality assured national framework approved by the Australian government describing qualifications in the school, vocational education and training (VET), and higher education sectors in Australia.</w:t>
            </w:r>
          </w:p>
        </w:tc>
      </w:tr>
      <w:tr w:rsidR="009438F7" w:rsidRPr="00ED3D53" w14:paraId="4B0D7B30" w14:textId="77777777" w:rsidTr="001E33CE">
        <w:tc>
          <w:tcPr>
            <w:tcW w:w="2162" w:type="dxa"/>
          </w:tcPr>
          <w:p w14:paraId="294899A9" w14:textId="77777777" w:rsidR="009438F7" w:rsidRPr="00ED3D53" w:rsidRDefault="009438F7" w:rsidP="001E33CE">
            <w:pPr>
              <w:rPr>
                <w:rFonts w:asciiTheme="minorHAnsi" w:hAnsiTheme="minorHAnsi"/>
                <w:b/>
                <w:szCs w:val="22"/>
              </w:rPr>
            </w:pPr>
            <w:r w:rsidRPr="00ED3D53">
              <w:rPr>
                <w:rFonts w:asciiTheme="minorHAnsi" w:hAnsiTheme="minorHAnsi"/>
                <w:b/>
                <w:szCs w:val="22"/>
              </w:rPr>
              <w:t xml:space="preserve">Course </w:t>
            </w:r>
          </w:p>
        </w:tc>
        <w:tc>
          <w:tcPr>
            <w:tcW w:w="11980" w:type="dxa"/>
          </w:tcPr>
          <w:p w14:paraId="613BB7F7" w14:textId="77777777" w:rsidR="009438F7" w:rsidRPr="00ED3D53" w:rsidRDefault="009438F7" w:rsidP="001E33CE">
            <w:pPr>
              <w:rPr>
                <w:rFonts w:asciiTheme="minorHAnsi" w:hAnsiTheme="minorHAnsi"/>
                <w:szCs w:val="22"/>
              </w:rPr>
            </w:pPr>
            <w:r w:rsidRPr="00ED3D53">
              <w:rPr>
                <w:rFonts w:asciiTheme="minorHAnsi" w:hAnsiTheme="minorHAnsi"/>
                <w:szCs w:val="22"/>
              </w:rPr>
              <w:t>Components in a sequence of study. Some people may call this a unit</w:t>
            </w:r>
            <w:r>
              <w:rPr>
                <w:rFonts w:asciiTheme="minorHAnsi" w:hAnsiTheme="minorHAnsi"/>
                <w:szCs w:val="22"/>
              </w:rPr>
              <w:t>, module</w:t>
            </w:r>
            <w:r w:rsidRPr="00ED3D53">
              <w:rPr>
                <w:rFonts w:asciiTheme="minorHAnsi" w:hAnsiTheme="minorHAnsi"/>
                <w:szCs w:val="22"/>
              </w:rPr>
              <w:t xml:space="preserve"> or a topic.  </w:t>
            </w:r>
          </w:p>
        </w:tc>
      </w:tr>
      <w:tr w:rsidR="009438F7" w:rsidRPr="00ED3D53" w14:paraId="06B0C422" w14:textId="77777777" w:rsidTr="001E33CE">
        <w:tc>
          <w:tcPr>
            <w:tcW w:w="2162" w:type="dxa"/>
          </w:tcPr>
          <w:p w14:paraId="5F3BAEF6" w14:textId="77777777" w:rsidR="009438F7" w:rsidRPr="00ED3D53" w:rsidRDefault="009438F7" w:rsidP="001E33CE">
            <w:pPr>
              <w:rPr>
                <w:rFonts w:asciiTheme="minorHAnsi" w:hAnsiTheme="minorHAnsi"/>
                <w:b/>
                <w:szCs w:val="22"/>
              </w:rPr>
            </w:pPr>
            <w:r w:rsidRPr="00ED3D53">
              <w:rPr>
                <w:rFonts w:asciiTheme="minorHAnsi" w:hAnsiTheme="minorHAnsi"/>
                <w:b/>
                <w:szCs w:val="22"/>
              </w:rPr>
              <w:t>Program</w:t>
            </w:r>
          </w:p>
        </w:tc>
        <w:tc>
          <w:tcPr>
            <w:tcW w:w="11980" w:type="dxa"/>
          </w:tcPr>
          <w:p w14:paraId="0FB3FAFF" w14:textId="77777777" w:rsidR="009438F7" w:rsidRPr="00ED3D53" w:rsidRDefault="009438F7" w:rsidP="001E33CE">
            <w:pPr>
              <w:rPr>
                <w:rFonts w:asciiTheme="minorHAnsi" w:hAnsiTheme="minorHAnsi"/>
                <w:szCs w:val="22"/>
              </w:rPr>
            </w:pPr>
            <w:r w:rsidRPr="00ED3D53">
              <w:rPr>
                <w:rFonts w:asciiTheme="minorHAnsi" w:hAnsiTheme="minorHAnsi"/>
                <w:szCs w:val="22"/>
              </w:rPr>
              <w:t>A sequence of study leading to a recognised qualification. Some people may call this a “course”.</w:t>
            </w:r>
          </w:p>
        </w:tc>
      </w:tr>
      <w:tr w:rsidR="009438F7" w:rsidRPr="00ED3D53" w14:paraId="536415DD" w14:textId="77777777" w:rsidTr="001E33CE">
        <w:tc>
          <w:tcPr>
            <w:tcW w:w="2162" w:type="dxa"/>
          </w:tcPr>
          <w:p w14:paraId="4661085E" w14:textId="77777777" w:rsidR="009438F7" w:rsidRPr="00ED3D53" w:rsidRDefault="009438F7" w:rsidP="001E33CE">
            <w:pPr>
              <w:rPr>
                <w:rFonts w:asciiTheme="minorHAnsi" w:hAnsiTheme="minorHAnsi"/>
                <w:b/>
                <w:szCs w:val="22"/>
              </w:rPr>
            </w:pPr>
            <w:r w:rsidRPr="00ED3D53">
              <w:rPr>
                <w:rFonts w:asciiTheme="minorHAnsi" w:hAnsiTheme="minorHAnsi"/>
                <w:b/>
                <w:szCs w:val="22"/>
              </w:rPr>
              <w:t xml:space="preserve">Student surveys  </w:t>
            </w:r>
          </w:p>
        </w:tc>
        <w:tc>
          <w:tcPr>
            <w:tcW w:w="11980" w:type="dxa"/>
          </w:tcPr>
          <w:p w14:paraId="138AEAF3" w14:textId="77777777" w:rsidR="009438F7" w:rsidRPr="00ED3D53" w:rsidRDefault="009438F7" w:rsidP="001E33CE">
            <w:pPr>
              <w:rPr>
                <w:rFonts w:asciiTheme="minorHAnsi" w:hAnsiTheme="minorHAnsi"/>
                <w:szCs w:val="22"/>
              </w:rPr>
            </w:pPr>
            <w:r w:rsidRPr="00ED3D53">
              <w:rPr>
                <w:rFonts w:asciiTheme="minorHAnsi" w:hAnsiTheme="minorHAnsi"/>
                <w:szCs w:val="22"/>
              </w:rPr>
              <w:t xml:space="preserve">Includes all surveys carried out at the national level and also by the university, the school or the specific program. </w:t>
            </w:r>
          </w:p>
        </w:tc>
      </w:tr>
    </w:tbl>
    <w:p w14:paraId="41A791DB" w14:textId="77777777" w:rsidR="009438F7" w:rsidRDefault="009438F7" w:rsidP="009438F7">
      <w:pPr>
        <w:rPr>
          <w:b/>
          <w:szCs w:val="22"/>
        </w:rPr>
      </w:pPr>
    </w:p>
    <w:p w14:paraId="54935ED7" w14:textId="77777777" w:rsidR="009438F7" w:rsidRDefault="009438F7" w:rsidP="009438F7">
      <w:pPr>
        <w:rPr>
          <w:b/>
          <w:sz w:val="32"/>
          <w:szCs w:val="32"/>
        </w:rPr>
      </w:pPr>
      <w:r>
        <w:rPr>
          <w:b/>
          <w:sz w:val="32"/>
          <w:szCs w:val="32"/>
        </w:rPr>
        <w:t>2</w:t>
      </w:r>
      <w:r>
        <w:rPr>
          <w:b/>
          <w:sz w:val="32"/>
          <w:szCs w:val="32"/>
        </w:rPr>
        <w:tab/>
        <w:t xml:space="preserve">Criteria, explanation and evidence </w:t>
      </w:r>
    </w:p>
    <w:p w14:paraId="5835CFFE" w14:textId="7D3C91C3" w:rsidR="008523B2" w:rsidRDefault="009438F7" w:rsidP="008523B2">
      <w:r>
        <w:t>T</w:t>
      </w:r>
      <w:r w:rsidR="008523B2">
        <w:t xml:space="preserve">he following table has been developed to assist providers in completing the application for </w:t>
      </w:r>
      <w:r w:rsidR="001E33CE">
        <w:t>re-</w:t>
      </w:r>
      <w:r w:rsidR="008523B2">
        <w:t xml:space="preserve">accreditation. </w:t>
      </w:r>
      <w:r w:rsidR="001E33CE">
        <w:t>The</w:t>
      </w:r>
      <w:r w:rsidR="008523B2">
        <w:t xml:space="preserve"> intent of the </w:t>
      </w:r>
      <w:r w:rsidR="001E33CE">
        <w:t>re-</w:t>
      </w:r>
      <w:r w:rsidR="008523B2">
        <w:t xml:space="preserve">accreditation process is to work, as far as is practical, within the provider’s existing documentation and assurance processes the column listing examples of evidence indicates the type of evidence that may already exist within the university and program documentation. This column does not imply that the documentation listed must be provided, as compliance with the criterion may be demonstrated in a number of ways. </w:t>
      </w:r>
    </w:p>
    <w:p w14:paraId="167F787F" w14:textId="56263D19" w:rsidR="001E33CE" w:rsidRDefault="001E33CE" w:rsidP="001E33CE">
      <w:pPr>
        <w:rPr>
          <w:lang w:val="en-US"/>
        </w:rPr>
      </w:pPr>
      <w:r>
        <w:rPr>
          <w:lang w:val="en-US"/>
        </w:rPr>
        <w:t xml:space="preserve">For the purposes of re-accreditation assessment, it is assumed that the university level processes already observed in the initial accreditation process have been maintained and are the subject of audit by TEQSA. Therefore you are requested to provide evidence against a sub-set of the accreditation criteria. Please refer to </w:t>
      </w:r>
      <w:r w:rsidRPr="00A53E55">
        <w:rPr>
          <w:lang w:val="en-US"/>
        </w:rPr>
        <w:t xml:space="preserve">Appendix </w:t>
      </w:r>
      <w:r w:rsidR="00CC2AC6">
        <w:rPr>
          <w:lang w:val="en-US"/>
        </w:rPr>
        <w:t>7 in the Accreditation Information Package</w:t>
      </w:r>
      <w:r w:rsidRPr="00A53E55">
        <w:rPr>
          <w:lang w:val="en-US"/>
        </w:rPr>
        <w:t xml:space="preserve"> for</w:t>
      </w:r>
      <w:r>
        <w:rPr>
          <w:lang w:val="en-US"/>
        </w:rPr>
        <w:t xml:space="preserve"> a mapping of the re-accreditation </w:t>
      </w:r>
      <w:r w:rsidR="00CC2AC6">
        <w:rPr>
          <w:lang w:val="en-US"/>
        </w:rPr>
        <w:t>focus</w:t>
      </w:r>
      <w:r>
        <w:rPr>
          <w:lang w:val="en-US"/>
        </w:rPr>
        <w:t xml:space="preserve"> to the full set of criteria for initial accreditation.</w:t>
      </w:r>
    </w:p>
    <w:p w14:paraId="333E4B26" w14:textId="77777777" w:rsidR="001E33CE" w:rsidRDefault="001E33CE" w:rsidP="001E33CE">
      <w:pPr>
        <w:rPr>
          <w:lang w:val="en-US"/>
        </w:rPr>
      </w:pPr>
    </w:p>
    <w:p w14:paraId="63BF85CC" w14:textId="77777777" w:rsidR="001E33CE" w:rsidRDefault="001E33CE" w:rsidP="007666D3">
      <w:pPr>
        <w:rPr>
          <w:lang w:val="en-US"/>
        </w:rPr>
      </w:pPr>
    </w:p>
    <w:p w14:paraId="7ADF218C" w14:textId="77777777" w:rsidR="007666D3" w:rsidRDefault="007666D3" w:rsidP="001E33CE">
      <w:pPr>
        <w:rPr>
          <w:b/>
          <w:sz w:val="28"/>
          <w:lang w:val="en-US"/>
        </w:rPr>
      </w:pPr>
    </w:p>
    <w:p w14:paraId="77D5AE51" w14:textId="77777777" w:rsidR="001E33CE" w:rsidRPr="00761AB3" w:rsidRDefault="001E33CE" w:rsidP="001E33CE">
      <w:pPr>
        <w:rPr>
          <w:b/>
          <w:sz w:val="28"/>
        </w:rPr>
      </w:pPr>
      <w:r w:rsidRPr="00761AB3">
        <w:rPr>
          <w:b/>
          <w:sz w:val="28"/>
          <w:lang w:val="en-US"/>
        </w:rPr>
        <w:t xml:space="preserve">Section 1: Program </w:t>
      </w:r>
      <w:r w:rsidRPr="00761AB3">
        <w:rPr>
          <w:b/>
          <w:sz w:val="28"/>
        </w:rPr>
        <w:t xml:space="preserve">information </w:t>
      </w:r>
    </w:p>
    <w:tbl>
      <w:tblPr>
        <w:tblStyle w:val="TableGrid"/>
        <w:tblW w:w="14650" w:type="dxa"/>
        <w:tblInd w:w="-132" w:type="dxa"/>
        <w:tblLayout w:type="fixed"/>
        <w:tblLook w:val="04A0" w:firstRow="1" w:lastRow="0" w:firstColumn="1" w:lastColumn="0" w:noHBand="0" w:noVBand="1"/>
      </w:tblPr>
      <w:tblGrid>
        <w:gridCol w:w="1680"/>
        <w:gridCol w:w="1680"/>
        <w:gridCol w:w="6000"/>
        <w:gridCol w:w="5290"/>
      </w:tblGrid>
      <w:tr w:rsidR="001E33CE" w:rsidRPr="00A35829" w14:paraId="0940F121" w14:textId="77777777" w:rsidTr="001E33CE">
        <w:trPr>
          <w:tblHeader/>
        </w:trPr>
        <w:tc>
          <w:tcPr>
            <w:tcW w:w="1680" w:type="dxa"/>
            <w:shd w:val="clear" w:color="auto" w:fill="BFBFBF" w:themeFill="background1" w:themeFillShade="BF"/>
            <w:vAlign w:val="center"/>
          </w:tcPr>
          <w:p w14:paraId="5B8D5E7F" w14:textId="77777777" w:rsidR="001E33CE" w:rsidRPr="00A35829" w:rsidRDefault="001E33CE" w:rsidP="001E33CE">
            <w:pPr>
              <w:jc w:val="center"/>
              <w:rPr>
                <w:b/>
                <w:lang w:val="en-US"/>
              </w:rPr>
            </w:pPr>
            <w:r w:rsidRPr="00A35829">
              <w:rPr>
                <w:b/>
                <w:lang w:val="en-US"/>
              </w:rPr>
              <w:t>Area of focus</w:t>
            </w:r>
          </w:p>
        </w:tc>
        <w:tc>
          <w:tcPr>
            <w:tcW w:w="1680" w:type="dxa"/>
            <w:shd w:val="clear" w:color="auto" w:fill="BFBFBF" w:themeFill="background1" w:themeFillShade="BF"/>
            <w:vAlign w:val="center"/>
          </w:tcPr>
          <w:p w14:paraId="596F1EC1" w14:textId="77777777" w:rsidR="001E33CE" w:rsidRPr="00A35829" w:rsidRDefault="001E33CE" w:rsidP="001E33CE">
            <w:pPr>
              <w:jc w:val="center"/>
              <w:rPr>
                <w:b/>
                <w:lang w:val="en-US"/>
              </w:rPr>
            </w:pPr>
            <w:r w:rsidRPr="00A35829">
              <w:rPr>
                <w:b/>
                <w:lang w:val="en-US"/>
              </w:rPr>
              <w:t>Accreditation Criteria</w:t>
            </w:r>
          </w:p>
        </w:tc>
        <w:tc>
          <w:tcPr>
            <w:tcW w:w="6000" w:type="dxa"/>
            <w:shd w:val="clear" w:color="auto" w:fill="BFBFBF" w:themeFill="background1" w:themeFillShade="BF"/>
            <w:vAlign w:val="center"/>
          </w:tcPr>
          <w:p w14:paraId="16FBAC2E" w14:textId="77777777" w:rsidR="001E33CE" w:rsidRPr="00A35829" w:rsidRDefault="001E33CE" w:rsidP="001E33CE">
            <w:pPr>
              <w:jc w:val="center"/>
              <w:rPr>
                <w:b/>
                <w:lang w:val="en-US"/>
              </w:rPr>
            </w:pPr>
            <w:r w:rsidRPr="00A35829">
              <w:rPr>
                <w:b/>
                <w:lang w:val="en-US"/>
              </w:rPr>
              <w:t xml:space="preserve">Specific </w:t>
            </w:r>
            <w:r>
              <w:rPr>
                <w:b/>
                <w:lang w:val="en-US"/>
              </w:rPr>
              <w:t xml:space="preserve">evidence and </w:t>
            </w:r>
            <w:r w:rsidRPr="00A35829">
              <w:rPr>
                <w:b/>
                <w:lang w:val="en-US"/>
              </w:rPr>
              <w:t>questions to address</w:t>
            </w:r>
          </w:p>
        </w:tc>
        <w:tc>
          <w:tcPr>
            <w:tcW w:w="5290" w:type="dxa"/>
            <w:shd w:val="clear" w:color="auto" w:fill="BFBFBF" w:themeFill="background1" w:themeFillShade="BF"/>
            <w:vAlign w:val="center"/>
          </w:tcPr>
          <w:p w14:paraId="500920ED" w14:textId="77777777" w:rsidR="001E33CE" w:rsidRPr="00A35829" w:rsidRDefault="001E33CE" w:rsidP="001E33CE">
            <w:pPr>
              <w:jc w:val="center"/>
              <w:rPr>
                <w:b/>
                <w:lang w:val="en-US"/>
              </w:rPr>
            </w:pPr>
            <w:r w:rsidRPr="00A35829">
              <w:rPr>
                <w:b/>
                <w:lang w:val="en-US"/>
              </w:rPr>
              <w:t>Evidence</w:t>
            </w:r>
            <w:r>
              <w:rPr>
                <w:b/>
                <w:lang w:val="en-US"/>
              </w:rPr>
              <w:t xml:space="preserve"> may include</w:t>
            </w:r>
          </w:p>
        </w:tc>
      </w:tr>
      <w:tr w:rsidR="001E33CE" w:rsidRPr="00A35829" w14:paraId="288F78EF" w14:textId="77777777" w:rsidTr="001E33CE">
        <w:tc>
          <w:tcPr>
            <w:tcW w:w="1680" w:type="dxa"/>
          </w:tcPr>
          <w:p w14:paraId="1B6F27FA"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Admission criteria</w:t>
            </w:r>
          </w:p>
        </w:tc>
        <w:tc>
          <w:tcPr>
            <w:tcW w:w="1680" w:type="dxa"/>
          </w:tcPr>
          <w:p w14:paraId="125D6303"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1.1, 1.2</w:t>
            </w:r>
          </w:p>
        </w:tc>
        <w:tc>
          <w:tcPr>
            <w:tcW w:w="6000" w:type="dxa"/>
          </w:tcPr>
          <w:p w14:paraId="23AC1E9E" w14:textId="77777777" w:rsidR="001E33CE" w:rsidRPr="00E22EDE" w:rsidRDefault="001E33CE" w:rsidP="001E33CE">
            <w:pPr>
              <w:rPr>
                <w:rFonts w:asciiTheme="minorHAnsi" w:hAnsiTheme="minorHAnsi" w:cstheme="minorHAnsi"/>
                <w:sz w:val="20"/>
                <w:szCs w:val="22"/>
              </w:rPr>
            </w:pPr>
            <w:r w:rsidRPr="00E22EDE">
              <w:rPr>
                <w:rFonts w:asciiTheme="minorHAnsi" w:hAnsiTheme="minorHAnsi" w:cstheme="minorHAnsi"/>
                <w:sz w:val="20"/>
                <w:szCs w:val="22"/>
              </w:rPr>
              <w:t xml:space="preserve">Have your admission criteria changed since your program received initial accreditation? </w:t>
            </w:r>
          </w:p>
          <w:p w14:paraId="1D1F538A"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rPr>
              <w:t>If YES, please provide us with the new criteria and the rationale for the change.</w:t>
            </w:r>
          </w:p>
        </w:tc>
        <w:tc>
          <w:tcPr>
            <w:tcW w:w="5290" w:type="dxa"/>
          </w:tcPr>
          <w:p w14:paraId="55D49B31"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Admissions policy document</w:t>
            </w:r>
          </w:p>
          <w:p w14:paraId="58527A45"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Analysis of student success data and recommendations for change</w:t>
            </w:r>
          </w:p>
          <w:p w14:paraId="6F29903D"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Overview of change rationale and  implementation of change</w:t>
            </w:r>
          </w:p>
        </w:tc>
      </w:tr>
      <w:tr w:rsidR="001E33CE" w:rsidRPr="00A35829" w14:paraId="02EAB040" w14:textId="77777777" w:rsidTr="001E33CE">
        <w:tc>
          <w:tcPr>
            <w:tcW w:w="1680" w:type="dxa"/>
          </w:tcPr>
          <w:p w14:paraId="231F3D92"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RPL</w:t>
            </w:r>
          </w:p>
        </w:tc>
        <w:tc>
          <w:tcPr>
            <w:tcW w:w="1680" w:type="dxa"/>
          </w:tcPr>
          <w:p w14:paraId="0089CE3A"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1.3</w:t>
            </w:r>
          </w:p>
        </w:tc>
        <w:tc>
          <w:tcPr>
            <w:tcW w:w="6000" w:type="dxa"/>
          </w:tcPr>
          <w:p w14:paraId="41B945C9"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Outline the process used within your School/Faculty to accept/decline applications for RPL. This may include;</w:t>
            </w:r>
          </w:p>
          <w:p w14:paraId="7BB70B21"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Who is responsible for undertaking the assessment and  making the decision</w:t>
            </w:r>
          </w:p>
          <w:p w14:paraId="3832F7DC" w14:textId="77777777" w:rsidR="001E33CE" w:rsidRPr="00E22EDE" w:rsidRDefault="001E33CE" w:rsidP="001E33CE">
            <w:pPr>
              <w:pStyle w:val="ListParagraph"/>
              <w:numPr>
                <w:ilvl w:val="0"/>
                <w:numId w:val="80"/>
              </w:numPr>
              <w:spacing w:after="60" w:line="240" w:lineRule="auto"/>
              <w:rPr>
                <w:rFonts w:asciiTheme="minorHAnsi" w:hAnsiTheme="minorHAnsi" w:cstheme="minorHAnsi"/>
                <w:sz w:val="20"/>
                <w:szCs w:val="22"/>
              </w:rPr>
            </w:pPr>
            <w:r w:rsidRPr="00E22EDE">
              <w:rPr>
                <w:rFonts w:asciiTheme="minorHAnsi" w:hAnsiTheme="minorHAnsi" w:cstheme="minorHAnsi"/>
                <w:sz w:val="20"/>
                <w:szCs w:val="22"/>
              </w:rPr>
              <w:t>Whether students are provided with guidance and advice prior to submission</w:t>
            </w:r>
          </w:p>
          <w:p w14:paraId="165B8AF7" w14:textId="77777777" w:rsidR="001E33CE" w:rsidRPr="00E22EDE" w:rsidRDefault="001E33CE" w:rsidP="001E33CE">
            <w:pPr>
              <w:pStyle w:val="ListParagraph"/>
              <w:numPr>
                <w:ilvl w:val="0"/>
                <w:numId w:val="80"/>
              </w:numPr>
              <w:spacing w:after="60" w:line="240" w:lineRule="auto"/>
              <w:rPr>
                <w:rFonts w:asciiTheme="minorHAnsi" w:hAnsiTheme="minorHAnsi" w:cstheme="minorHAnsi"/>
                <w:sz w:val="20"/>
                <w:szCs w:val="22"/>
              </w:rPr>
            </w:pPr>
            <w:r w:rsidRPr="00E22EDE">
              <w:rPr>
                <w:rFonts w:asciiTheme="minorHAnsi" w:hAnsiTheme="minorHAnsi" w:cstheme="minorHAnsi"/>
                <w:sz w:val="20"/>
                <w:szCs w:val="22"/>
              </w:rPr>
              <w:t xml:space="preserve">The factors considered when assessing applications </w:t>
            </w:r>
          </w:p>
          <w:p w14:paraId="50EEE99D" w14:textId="77777777" w:rsidR="001E33CE" w:rsidRPr="00E22EDE" w:rsidRDefault="001E33CE" w:rsidP="001E33CE">
            <w:pPr>
              <w:pStyle w:val="ListParagraph"/>
              <w:numPr>
                <w:ilvl w:val="0"/>
                <w:numId w:val="80"/>
              </w:numPr>
              <w:spacing w:after="60" w:line="240" w:lineRule="auto"/>
              <w:rPr>
                <w:rFonts w:asciiTheme="minorHAnsi" w:hAnsiTheme="minorHAnsi" w:cstheme="minorHAnsi"/>
                <w:sz w:val="20"/>
                <w:szCs w:val="22"/>
              </w:rPr>
            </w:pPr>
            <w:r w:rsidRPr="00E22EDE">
              <w:rPr>
                <w:rFonts w:asciiTheme="minorHAnsi" w:hAnsiTheme="minorHAnsi" w:cstheme="minorHAnsi"/>
                <w:sz w:val="20"/>
                <w:szCs w:val="22"/>
              </w:rPr>
              <w:t>The numbers of formal application received in the last two years</w:t>
            </w:r>
          </w:p>
          <w:p w14:paraId="78851B9A" w14:textId="77777777" w:rsidR="001E33CE" w:rsidRPr="00E22EDE" w:rsidRDefault="001E33CE" w:rsidP="001E33CE">
            <w:pPr>
              <w:pStyle w:val="ListParagraph"/>
              <w:numPr>
                <w:ilvl w:val="0"/>
                <w:numId w:val="80"/>
              </w:numPr>
              <w:spacing w:after="60" w:line="240" w:lineRule="auto"/>
              <w:rPr>
                <w:rFonts w:asciiTheme="minorHAnsi" w:hAnsiTheme="minorHAnsi" w:cstheme="minorHAnsi"/>
                <w:sz w:val="20"/>
                <w:szCs w:val="22"/>
              </w:rPr>
            </w:pPr>
            <w:r w:rsidRPr="00E22EDE">
              <w:rPr>
                <w:rFonts w:asciiTheme="minorHAnsi" w:hAnsiTheme="minorHAnsi" w:cstheme="minorHAnsi"/>
                <w:sz w:val="20"/>
                <w:szCs w:val="22"/>
              </w:rPr>
              <w:t>The numbers approved and declined in the last two years</w:t>
            </w:r>
          </w:p>
        </w:tc>
        <w:tc>
          <w:tcPr>
            <w:tcW w:w="5290" w:type="dxa"/>
          </w:tcPr>
          <w:p w14:paraId="2580CE8B"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 xml:space="preserve">RPL data for the relevant program </w:t>
            </w:r>
          </w:p>
          <w:p w14:paraId="59807E0A"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RPL application form and criteria</w:t>
            </w:r>
          </w:p>
          <w:p w14:paraId="317033C7"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An overview of your process</w:t>
            </w:r>
          </w:p>
          <w:p w14:paraId="387F3395"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De-identified assessments that show the process and decision-making</w:t>
            </w:r>
          </w:p>
        </w:tc>
      </w:tr>
      <w:tr w:rsidR="001E33CE" w:rsidRPr="00A35829" w14:paraId="58A29D4E" w14:textId="77777777" w:rsidTr="001E33CE">
        <w:tc>
          <w:tcPr>
            <w:tcW w:w="1680" w:type="dxa"/>
          </w:tcPr>
          <w:p w14:paraId="007847EB"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0"/>
              </w:rPr>
              <w:t>Alignment with AQF level</w:t>
            </w:r>
          </w:p>
        </w:tc>
        <w:tc>
          <w:tcPr>
            <w:tcW w:w="1680" w:type="dxa"/>
          </w:tcPr>
          <w:p w14:paraId="216BAC7C"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1.13</w:t>
            </w:r>
          </w:p>
        </w:tc>
        <w:tc>
          <w:tcPr>
            <w:tcW w:w="6000" w:type="dxa"/>
          </w:tcPr>
          <w:p w14:paraId="3AC4DEAB"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Outline the processes you use at faculty/school level to ensure that the content and learning activities within your program are aligned to the appropriate AQF level.</w:t>
            </w:r>
          </w:p>
          <w:p w14:paraId="2D9F13B6"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rPr>
              <w:t>Please provide a copy of your AQF mapping document.</w:t>
            </w:r>
          </w:p>
        </w:tc>
        <w:tc>
          <w:tcPr>
            <w:tcW w:w="5290" w:type="dxa"/>
          </w:tcPr>
          <w:p w14:paraId="4AC3F725"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 xml:space="preserve">An overview document </w:t>
            </w:r>
          </w:p>
          <w:p w14:paraId="5AED31F6"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AQF mapping document</w:t>
            </w:r>
          </w:p>
        </w:tc>
      </w:tr>
      <w:tr w:rsidR="001E33CE" w:rsidRPr="00A35829" w14:paraId="5ACD752A" w14:textId="77777777" w:rsidTr="001E33CE">
        <w:tc>
          <w:tcPr>
            <w:tcW w:w="1680" w:type="dxa"/>
            <w:vMerge w:val="restart"/>
          </w:tcPr>
          <w:p w14:paraId="7179AB99"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Program information for current and prospective students</w:t>
            </w:r>
          </w:p>
        </w:tc>
        <w:tc>
          <w:tcPr>
            <w:tcW w:w="1680" w:type="dxa"/>
          </w:tcPr>
          <w:p w14:paraId="63B90CDB"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 xml:space="preserve">3.1 </w:t>
            </w:r>
          </w:p>
        </w:tc>
        <w:tc>
          <w:tcPr>
            <w:tcW w:w="6000" w:type="dxa"/>
          </w:tcPr>
          <w:p w14:paraId="4D2F2C90"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Program information, including individual course descriptions includes content summary, expected learning outcomes (with course outcomes mapped to program outcomes), methods of assessment and compulsory requirements for completion.</w:t>
            </w:r>
          </w:p>
          <w:p w14:paraId="25CD6595"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 xml:space="preserve">Provide us with copies of your course/unit/subject outlines. </w:t>
            </w:r>
          </w:p>
        </w:tc>
        <w:tc>
          <w:tcPr>
            <w:tcW w:w="5290" w:type="dxa"/>
          </w:tcPr>
          <w:p w14:paraId="53BED3BA"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course/unit/subject outlines</w:t>
            </w:r>
          </w:p>
        </w:tc>
      </w:tr>
      <w:tr w:rsidR="001E33CE" w:rsidRPr="00A35829" w14:paraId="474FB74C" w14:textId="77777777" w:rsidTr="001E33CE">
        <w:tc>
          <w:tcPr>
            <w:tcW w:w="1680" w:type="dxa"/>
            <w:vMerge/>
          </w:tcPr>
          <w:p w14:paraId="1714A9FF" w14:textId="77777777" w:rsidR="001E33CE" w:rsidRPr="00E22EDE" w:rsidRDefault="001E33CE" w:rsidP="001E33CE">
            <w:pPr>
              <w:rPr>
                <w:rFonts w:asciiTheme="minorHAnsi" w:hAnsiTheme="minorHAnsi" w:cstheme="minorHAnsi"/>
                <w:sz w:val="20"/>
                <w:szCs w:val="22"/>
                <w:lang w:val="en-US"/>
              </w:rPr>
            </w:pPr>
          </w:p>
        </w:tc>
        <w:tc>
          <w:tcPr>
            <w:tcW w:w="1680" w:type="dxa"/>
          </w:tcPr>
          <w:p w14:paraId="0ECA5808"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7.2</w:t>
            </w:r>
          </w:p>
        </w:tc>
        <w:tc>
          <w:tcPr>
            <w:tcW w:w="6000" w:type="dxa"/>
          </w:tcPr>
          <w:p w14:paraId="039FEDD2"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rPr>
              <w:t>Provide us with a link to your program information on the university web-site.</w:t>
            </w:r>
          </w:p>
        </w:tc>
        <w:tc>
          <w:tcPr>
            <w:tcW w:w="5290" w:type="dxa"/>
          </w:tcPr>
          <w:p w14:paraId="29734CA2"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Relevant links</w:t>
            </w:r>
          </w:p>
        </w:tc>
      </w:tr>
      <w:tr w:rsidR="001E33CE" w:rsidRPr="00A35829" w14:paraId="561AA9FE" w14:textId="77777777" w:rsidTr="001E33CE">
        <w:tc>
          <w:tcPr>
            <w:tcW w:w="1680" w:type="dxa"/>
            <w:vMerge w:val="restart"/>
          </w:tcPr>
          <w:p w14:paraId="5837AD48"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Program leadership</w:t>
            </w:r>
          </w:p>
        </w:tc>
        <w:tc>
          <w:tcPr>
            <w:tcW w:w="1680" w:type="dxa"/>
          </w:tcPr>
          <w:p w14:paraId="6AFF98B7"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6.1</w:t>
            </w:r>
          </w:p>
        </w:tc>
        <w:tc>
          <w:tcPr>
            <w:tcW w:w="6000" w:type="dxa"/>
          </w:tcPr>
          <w:p w14:paraId="6A92A475"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You have previously provided information about the defined faculty/school.</w:t>
            </w:r>
          </w:p>
          <w:p w14:paraId="16BBFFA3"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Please advise if there are any changes to faculty/school in which the program managed</w:t>
            </w:r>
          </w:p>
          <w:p w14:paraId="454ACF9B"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 xml:space="preserve">Provide a statement of commitment to the program by the head of the faculty/school that includes budgetary and infrastructure provision as part of your application. </w:t>
            </w:r>
          </w:p>
        </w:tc>
        <w:tc>
          <w:tcPr>
            <w:tcW w:w="5290" w:type="dxa"/>
          </w:tcPr>
          <w:p w14:paraId="620B3A68"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Information provided in your application</w:t>
            </w:r>
          </w:p>
          <w:p w14:paraId="63CCA476"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Program documentation</w:t>
            </w:r>
          </w:p>
          <w:p w14:paraId="3CCE264C"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Information provided to students</w:t>
            </w:r>
          </w:p>
          <w:p w14:paraId="4BA00CDF"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Statement/Letter from Head of School</w:t>
            </w:r>
          </w:p>
        </w:tc>
      </w:tr>
      <w:tr w:rsidR="001E33CE" w:rsidRPr="00A35829" w14:paraId="70501D4E" w14:textId="77777777" w:rsidTr="001E33CE">
        <w:tc>
          <w:tcPr>
            <w:tcW w:w="1680" w:type="dxa"/>
            <w:vMerge/>
            <w:vAlign w:val="center"/>
          </w:tcPr>
          <w:p w14:paraId="57F84D17" w14:textId="77777777" w:rsidR="001E33CE" w:rsidRPr="00E22EDE" w:rsidRDefault="001E33CE" w:rsidP="001E33CE">
            <w:pPr>
              <w:rPr>
                <w:rFonts w:asciiTheme="minorHAnsi" w:hAnsiTheme="minorHAnsi" w:cstheme="minorHAnsi"/>
                <w:sz w:val="20"/>
                <w:szCs w:val="22"/>
                <w:lang w:val="en-US"/>
              </w:rPr>
            </w:pPr>
          </w:p>
        </w:tc>
        <w:tc>
          <w:tcPr>
            <w:tcW w:w="1680" w:type="dxa"/>
          </w:tcPr>
          <w:p w14:paraId="6BB240B2"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szCs w:val="22"/>
                <w:lang w:val="en-US"/>
              </w:rPr>
              <w:t>6.2</w:t>
            </w:r>
          </w:p>
        </w:tc>
        <w:tc>
          <w:tcPr>
            <w:tcW w:w="6000" w:type="dxa"/>
          </w:tcPr>
          <w:p w14:paraId="3068E899"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You have previously identified the leader of your academic team with a background in an OHS related discipline as part of your application.</w:t>
            </w:r>
          </w:p>
          <w:p w14:paraId="43AFF9D8" w14:textId="77777777" w:rsidR="001E33CE" w:rsidRPr="00E22EDE" w:rsidRDefault="001E33CE" w:rsidP="001E33CE">
            <w:pPr>
              <w:rPr>
                <w:rFonts w:asciiTheme="minorHAnsi" w:hAnsiTheme="minorHAnsi" w:cstheme="minorHAnsi"/>
                <w:sz w:val="20"/>
              </w:rPr>
            </w:pPr>
            <w:r w:rsidRPr="00E22EDE">
              <w:rPr>
                <w:rFonts w:asciiTheme="minorHAnsi" w:hAnsiTheme="minorHAnsi" w:cstheme="minorHAnsi"/>
                <w:sz w:val="20"/>
              </w:rPr>
              <w:t>Please advise if there are any changes in program leadership.</w:t>
            </w:r>
          </w:p>
          <w:p w14:paraId="51109927" w14:textId="77777777" w:rsidR="001E33CE" w:rsidRPr="00E22EDE" w:rsidRDefault="001E33CE" w:rsidP="001E33CE">
            <w:pPr>
              <w:rPr>
                <w:rFonts w:asciiTheme="minorHAnsi" w:hAnsiTheme="minorHAnsi" w:cstheme="minorHAnsi"/>
                <w:sz w:val="20"/>
                <w:szCs w:val="22"/>
                <w:lang w:val="en-US"/>
              </w:rPr>
            </w:pPr>
            <w:r w:rsidRPr="00E22EDE">
              <w:rPr>
                <w:rFonts w:asciiTheme="minorHAnsi" w:hAnsiTheme="minorHAnsi" w:cstheme="minorHAnsi"/>
                <w:sz w:val="20"/>
              </w:rPr>
              <w:t>Do you have a succession plan for your program leadership? If YES, provide an overview.</w:t>
            </w:r>
          </w:p>
        </w:tc>
        <w:tc>
          <w:tcPr>
            <w:tcW w:w="5290" w:type="dxa"/>
          </w:tcPr>
          <w:p w14:paraId="04D0442A"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Information provided in your application</w:t>
            </w:r>
          </w:p>
          <w:p w14:paraId="44D3AE50"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A summary of changes to program leadership</w:t>
            </w:r>
          </w:p>
          <w:p w14:paraId="07D30F9A"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A copy of your leadership succession plan</w:t>
            </w:r>
          </w:p>
          <w:p w14:paraId="470A46EF" w14:textId="77777777" w:rsidR="001E33CE" w:rsidRPr="00E22EDE" w:rsidRDefault="001E33CE" w:rsidP="001E33CE">
            <w:pPr>
              <w:pStyle w:val="Style1"/>
              <w:rPr>
                <w:rFonts w:asciiTheme="minorHAnsi" w:hAnsiTheme="minorHAnsi" w:cstheme="minorHAnsi"/>
                <w:sz w:val="20"/>
              </w:rPr>
            </w:pPr>
            <w:r w:rsidRPr="00E22EDE">
              <w:rPr>
                <w:rFonts w:asciiTheme="minorHAnsi" w:hAnsiTheme="minorHAnsi" w:cstheme="minorHAnsi"/>
                <w:sz w:val="20"/>
              </w:rPr>
              <w:t>Future strategy documents</w:t>
            </w:r>
          </w:p>
        </w:tc>
      </w:tr>
    </w:tbl>
    <w:p w14:paraId="4C813B69" w14:textId="77777777" w:rsidR="001E33CE" w:rsidRDefault="001E33CE" w:rsidP="001E33CE">
      <w:pPr>
        <w:rPr>
          <w:lang w:val="en-US"/>
        </w:rPr>
      </w:pPr>
    </w:p>
    <w:p w14:paraId="339BF37E" w14:textId="77777777" w:rsidR="001E33CE" w:rsidRPr="00761AB3" w:rsidRDefault="001E33CE" w:rsidP="001E33CE">
      <w:pPr>
        <w:rPr>
          <w:b/>
          <w:sz w:val="28"/>
          <w:lang w:val="en-US"/>
        </w:rPr>
      </w:pPr>
      <w:r w:rsidRPr="00761AB3">
        <w:rPr>
          <w:b/>
          <w:sz w:val="28"/>
          <w:lang w:val="en-US"/>
        </w:rPr>
        <w:t>Section 2: Teaching and learning</w:t>
      </w:r>
    </w:p>
    <w:tbl>
      <w:tblPr>
        <w:tblStyle w:val="TableGrid"/>
        <w:tblW w:w="14650" w:type="dxa"/>
        <w:tblInd w:w="-132" w:type="dxa"/>
        <w:tblLayout w:type="fixed"/>
        <w:tblLook w:val="04A0" w:firstRow="1" w:lastRow="0" w:firstColumn="1" w:lastColumn="0" w:noHBand="0" w:noVBand="1"/>
      </w:tblPr>
      <w:tblGrid>
        <w:gridCol w:w="1680"/>
        <w:gridCol w:w="1680"/>
        <w:gridCol w:w="6000"/>
        <w:gridCol w:w="5290"/>
      </w:tblGrid>
      <w:tr w:rsidR="001E33CE" w:rsidRPr="00A35829" w14:paraId="368C9AEA" w14:textId="77777777" w:rsidTr="001E33CE">
        <w:trPr>
          <w:tblHeader/>
        </w:trPr>
        <w:tc>
          <w:tcPr>
            <w:tcW w:w="1680" w:type="dxa"/>
            <w:shd w:val="clear" w:color="auto" w:fill="BFBFBF" w:themeFill="background1" w:themeFillShade="BF"/>
            <w:vAlign w:val="center"/>
          </w:tcPr>
          <w:p w14:paraId="00D9005E" w14:textId="77777777" w:rsidR="001E33CE" w:rsidRPr="00A35829" w:rsidRDefault="001E33CE" w:rsidP="001E33CE">
            <w:pPr>
              <w:jc w:val="center"/>
              <w:rPr>
                <w:b/>
                <w:lang w:val="en-US"/>
              </w:rPr>
            </w:pPr>
            <w:r w:rsidRPr="00A35829">
              <w:rPr>
                <w:b/>
                <w:lang w:val="en-US"/>
              </w:rPr>
              <w:t>Area of focus</w:t>
            </w:r>
          </w:p>
        </w:tc>
        <w:tc>
          <w:tcPr>
            <w:tcW w:w="1680" w:type="dxa"/>
            <w:shd w:val="clear" w:color="auto" w:fill="BFBFBF" w:themeFill="background1" w:themeFillShade="BF"/>
            <w:vAlign w:val="center"/>
          </w:tcPr>
          <w:p w14:paraId="1FEFD697" w14:textId="77777777" w:rsidR="001E33CE" w:rsidRPr="00A35829" w:rsidRDefault="001E33CE" w:rsidP="001E33CE">
            <w:pPr>
              <w:jc w:val="center"/>
              <w:rPr>
                <w:b/>
                <w:lang w:val="en-US"/>
              </w:rPr>
            </w:pPr>
            <w:r w:rsidRPr="00A35829">
              <w:rPr>
                <w:b/>
                <w:lang w:val="en-US"/>
              </w:rPr>
              <w:t>Accreditation Criteria</w:t>
            </w:r>
          </w:p>
        </w:tc>
        <w:tc>
          <w:tcPr>
            <w:tcW w:w="6000" w:type="dxa"/>
            <w:shd w:val="clear" w:color="auto" w:fill="BFBFBF" w:themeFill="background1" w:themeFillShade="BF"/>
            <w:vAlign w:val="center"/>
          </w:tcPr>
          <w:p w14:paraId="4F081A6D" w14:textId="77777777" w:rsidR="001E33CE" w:rsidRPr="00A35829" w:rsidRDefault="001E33CE" w:rsidP="001E33CE">
            <w:pPr>
              <w:jc w:val="center"/>
              <w:rPr>
                <w:b/>
                <w:lang w:val="en-US"/>
              </w:rPr>
            </w:pPr>
            <w:r w:rsidRPr="00A35829">
              <w:rPr>
                <w:b/>
                <w:lang w:val="en-US"/>
              </w:rPr>
              <w:t xml:space="preserve">Specific </w:t>
            </w:r>
            <w:r>
              <w:rPr>
                <w:b/>
                <w:lang w:val="en-US"/>
              </w:rPr>
              <w:t xml:space="preserve">evidence and </w:t>
            </w:r>
            <w:r w:rsidRPr="00A35829">
              <w:rPr>
                <w:b/>
                <w:lang w:val="en-US"/>
              </w:rPr>
              <w:t>questions to address</w:t>
            </w:r>
          </w:p>
        </w:tc>
        <w:tc>
          <w:tcPr>
            <w:tcW w:w="5290" w:type="dxa"/>
            <w:shd w:val="clear" w:color="auto" w:fill="BFBFBF" w:themeFill="background1" w:themeFillShade="BF"/>
            <w:vAlign w:val="center"/>
          </w:tcPr>
          <w:p w14:paraId="04EA9617" w14:textId="457CDD51" w:rsidR="001E33CE" w:rsidRPr="00A35829" w:rsidRDefault="001E33CE" w:rsidP="001E33CE">
            <w:pPr>
              <w:jc w:val="center"/>
              <w:rPr>
                <w:b/>
                <w:lang w:val="en-US"/>
              </w:rPr>
            </w:pPr>
            <w:r w:rsidRPr="00A35829">
              <w:rPr>
                <w:b/>
                <w:lang w:val="en-US"/>
              </w:rPr>
              <w:t>Evidence</w:t>
            </w:r>
            <w:r>
              <w:rPr>
                <w:b/>
                <w:lang w:val="en-US"/>
              </w:rPr>
              <w:t xml:space="preserve"> may include</w:t>
            </w:r>
          </w:p>
        </w:tc>
      </w:tr>
      <w:tr w:rsidR="001E33CE" w:rsidRPr="00E22EDE" w14:paraId="1307ECE1" w14:textId="77777777" w:rsidTr="001E33CE">
        <w:tc>
          <w:tcPr>
            <w:tcW w:w="1680" w:type="dxa"/>
          </w:tcPr>
          <w:p w14:paraId="4B1FE371" w14:textId="77777777" w:rsidR="001E33CE" w:rsidRPr="00E22EDE" w:rsidRDefault="001E33CE" w:rsidP="001E33CE">
            <w:pPr>
              <w:rPr>
                <w:sz w:val="20"/>
                <w:szCs w:val="22"/>
                <w:lang w:val="en-US"/>
              </w:rPr>
            </w:pPr>
            <w:r w:rsidRPr="00E22EDE">
              <w:rPr>
                <w:sz w:val="20"/>
                <w:szCs w:val="22"/>
                <w:lang w:val="en-US"/>
              </w:rPr>
              <w:t>Teaching Philosophy</w:t>
            </w:r>
          </w:p>
        </w:tc>
        <w:tc>
          <w:tcPr>
            <w:tcW w:w="1680" w:type="dxa"/>
          </w:tcPr>
          <w:p w14:paraId="21653720" w14:textId="77777777" w:rsidR="001E33CE" w:rsidRPr="00E22EDE" w:rsidRDefault="001E33CE" w:rsidP="001E33CE">
            <w:pPr>
              <w:rPr>
                <w:sz w:val="20"/>
                <w:szCs w:val="22"/>
                <w:lang w:val="en-US"/>
              </w:rPr>
            </w:pPr>
            <w:r w:rsidRPr="00E22EDE">
              <w:rPr>
                <w:sz w:val="20"/>
                <w:szCs w:val="22"/>
                <w:lang w:val="en-US"/>
              </w:rPr>
              <w:t>3.2</w:t>
            </w:r>
          </w:p>
        </w:tc>
        <w:tc>
          <w:tcPr>
            <w:tcW w:w="6000" w:type="dxa"/>
          </w:tcPr>
          <w:p w14:paraId="43008EA2" w14:textId="77777777" w:rsidR="001E33CE" w:rsidRPr="00E22EDE" w:rsidRDefault="001E33CE" w:rsidP="001E33CE">
            <w:pPr>
              <w:rPr>
                <w:sz w:val="20"/>
                <w:szCs w:val="22"/>
                <w:lang w:val="en-US"/>
              </w:rPr>
            </w:pPr>
            <w:r w:rsidRPr="00E22EDE">
              <w:rPr>
                <w:sz w:val="20"/>
                <w:szCs w:val="22"/>
                <w:lang w:val="en-US"/>
              </w:rPr>
              <w:t>What is the teaching philosophy of your program? How do you engage with that philosophy in the ongoing review of your course learning outcomes, content and assessments?</w:t>
            </w:r>
          </w:p>
          <w:p w14:paraId="076CA5B0" w14:textId="77777777" w:rsidR="001E33CE" w:rsidRPr="00E22EDE" w:rsidRDefault="001E33CE" w:rsidP="001E33CE">
            <w:pPr>
              <w:rPr>
                <w:sz w:val="20"/>
                <w:szCs w:val="22"/>
                <w:lang w:val="en-US"/>
              </w:rPr>
            </w:pPr>
            <w:r w:rsidRPr="00E22EDE">
              <w:rPr>
                <w:sz w:val="20"/>
                <w:szCs w:val="22"/>
                <w:lang w:val="en-US"/>
              </w:rPr>
              <w:t>How do you communicate your philosophy to your students either formally or informally?</w:t>
            </w:r>
          </w:p>
        </w:tc>
        <w:tc>
          <w:tcPr>
            <w:tcW w:w="5290" w:type="dxa"/>
          </w:tcPr>
          <w:p w14:paraId="6E1CF354" w14:textId="77777777" w:rsidR="001E33CE" w:rsidRPr="00E22EDE" w:rsidRDefault="001E33CE" w:rsidP="001E33CE">
            <w:pPr>
              <w:pStyle w:val="Style1"/>
              <w:rPr>
                <w:sz w:val="20"/>
              </w:rPr>
            </w:pPr>
            <w:r w:rsidRPr="00E22EDE">
              <w:rPr>
                <w:sz w:val="20"/>
              </w:rPr>
              <w:t>Teaching philosophy</w:t>
            </w:r>
          </w:p>
          <w:p w14:paraId="67AFC5AA" w14:textId="77777777" w:rsidR="001E33CE" w:rsidRPr="00E22EDE" w:rsidRDefault="001E33CE" w:rsidP="001E33CE">
            <w:pPr>
              <w:pStyle w:val="Style1"/>
              <w:rPr>
                <w:sz w:val="20"/>
              </w:rPr>
            </w:pPr>
            <w:r w:rsidRPr="00E22EDE">
              <w:rPr>
                <w:sz w:val="20"/>
              </w:rPr>
              <w:t xml:space="preserve">Overview document </w:t>
            </w:r>
          </w:p>
          <w:p w14:paraId="5D3EF72D" w14:textId="77777777" w:rsidR="001E33CE" w:rsidRPr="00E22EDE" w:rsidRDefault="001E33CE" w:rsidP="001E33CE">
            <w:pPr>
              <w:pStyle w:val="Style1"/>
              <w:rPr>
                <w:sz w:val="20"/>
              </w:rPr>
            </w:pPr>
            <w:r w:rsidRPr="00E22EDE">
              <w:rPr>
                <w:sz w:val="20"/>
              </w:rPr>
              <w:t>Internal mapping documents</w:t>
            </w:r>
          </w:p>
          <w:p w14:paraId="539D732E" w14:textId="77777777" w:rsidR="001E33CE" w:rsidRPr="00E22EDE" w:rsidRDefault="001E33CE" w:rsidP="001E33CE">
            <w:pPr>
              <w:pStyle w:val="Style1"/>
              <w:rPr>
                <w:sz w:val="20"/>
              </w:rPr>
            </w:pPr>
            <w:r w:rsidRPr="00E22EDE">
              <w:rPr>
                <w:sz w:val="20"/>
              </w:rPr>
              <w:t>Relevant website links</w:t>
            </w:r>
          </w:p>
          <w:p w14:paraId="5A5892E3" w14:textId="77777777" w:rsidR="001E33CE" w:rsidRPr="00E22EDE" w:rsidRDefault="001E33CE" w:rsidP="001E33CE">
            <w:pPr>
              <w:pStyle w:val="Style1"/>
              <w:rPr>
                <w:sz w:val="20"/>
              </w:rPr>
            </w:pPr>
            <w:r w:rsidRPr="00E22EDE">
              <w:rPr>
                <w:sz w:val="20"/>
              </w:rPr>
              <w:t>Any hard copy/electronic  information provided to students that addresses the teaching philosophy</w:t>
            </w:r>
          </w:p>
        </w:tc>
      </w:tr>
      <w:tr w:rsidR="001E33CE" w:rsidRPr="00E22EDE" w14:paraId="038CD90B" w14:textId="77777777" w:rsidTr="001E33CE">
        <w:tc>
          <w:tcPr>
            <w:tcW w:w="1680" w:type="dxa"/>
          </w:tcPr>
          <w:p w14:paraId="3217221F" w14:textId="77777777" w:rsidR="001E33CE" w:rsidRPr="00E22EDE" w:rsidRDefault="001E33CE" w:rsidP="001E33CE">
            <w:pPr>
              <w:rPr>
                <w:sz w:val="20"/>
                <w:szCs w:val="22"/>
                <w:lang w:val="en-US"/>
              </w:rPr>
            </w:pPr>
            <w:r w:rsidRPr="00E22EDE">
              <w:rPr>
                <w:sz w:val="20"/>
                <w:szCs w:val="22"/>
                <w:lang w:val="en-US"/>
              </w:rPr>
              <w:lastRenderedPageBreak/>
              <w:t>Provision of feedback</w:t>
            </w:r>
          </w:p>
        </w:tc>
        <w:tc>
          <w:tcPr>
            <w:tcW w:w="1680" w:type="dxa"/>
          </w:tcPr>
          <w:p w14:paraId="3C84C372" w14:textId="77777777" w:rsidR="001E33CE" w:rsidRPr="00E22EDE" w:rsidRDefault="001E33CE" w:rsidP="001E33CE">
            <w:pPr>
              <w:rPr>
                <w:sz w:val="20"/>
                <w:szCs w:val="22"/>
                <w:lang w:val="en-US"/>
              </w:rPr>
            </w:pPr>
            <w:r w:rsidRPr="00E22EDE">
              <w:rPr>
                <w:sz w:val="20"/>
                <w:szCs w:val="22"/>
                <w:lang w:val="en-US"/>
              </w:rPr>
              <w:t>1.5</w:t>
            </w:r>
          </w:p>
        </w:tc>
        <w:tc>
          <w:tcPr>
            <w:tcW w:w="6000" w:type="dxa"/>
          </w:tcPr>
          <w:p w14:paraId="4C4AD17E" w14:textId="77777777" w:rsidR="001E33CE" w:rsidRPr="00E22EDE" w:rsidRDefault="001E33CE" w:rsidP="001E33CE">
            <w:pPr>
              <w:rPr>
                <w:sz w:val="20"/>
                <w:szCs w:val="22"/>
                <w:lang w:val="en-US"/>
              </w:rPr>
            </w:pPr>
            <w:r w:rsidRPr="00E22EDE">
              <w:rPr>
                <w:sz w:val="20"/>
                <w:szCs w:val="22"/>
                <w:lang w:val="en-US"/>
              </w:rPr>
              <w:t>What is the expected turn-around time on assessments within your program? What happens if teaching staff don’t meet your turn-around time?</w:t>
            </w:r>
          </w:p>
          <w:p w14:paraId="6D53A9E2" w14:textId="77777777" w:rsidR="001E33CE" w:rsidRPr="00E22EDE" w:rsidRDefault="001E33CE" w:rsidP="001E33CE">
            <w:pPr>
              <w:rPr>
                <w:sz w:val="20"/>
                <w:szCs w:val="22"/>
                <w:lang w:val="en-US"/>
              </w:rPr>
            </w:pPr>
            <w:r w:rsidRPr="00E22EDE">
              <w:rPr>
                <w:sz w:val="20"/>
                <w:szCs w:val="22"/>
                <w:lang w:val="en-US"/>
              </w:rPr>
              <w:t>How is the quality of feedback provided by the teaching staff in your program reviewed for consistency? For example, is it part of your moderation process?</w:t>
            </w:r>
          </w:p>
        </w:tc>
        <w:tc>
          <w:tcPr>
            <w:tcW w:w="5290" w:type="dxa"/>
          </w:tcPr>
          <w:p w14:paraId="3DA93E82" w14:textId="77777777" w:rsidR="001E33CE" w:rsidRPr="00E22EDE" w:rsidRDefault="001E33CE" w:rsidP="001E33CE">
            <w:pPr>
              <w:pStyle w:val="Style1"/>
              <w:rPr>
                <w:sz w:val="20"/>
              </w:rPr>
            </w:pPr>
            <w:r w:rsidRPr="00E22EDE">
              <w:rPr>
                <w:sz w:val="20"/>
              </w:rPr>
              <w:t>An overview of how you monitor feedback provided to students</w:t>
            </w:r>
          </w:p>
          <w:p w14:paraId="20CFE15D" w14:textId="77777777" w:rsidR="001E33CE" w:rsidRPr="00E22EDE" w:rsidRDefault="001E33CE" w:rsidP="001E33CE">
            <w:pPr>
              <w:pStyle w:val="Style1"/>
              <w:rPr>
                <w:sz w:val="20"/>
              </w:rPr>
            </w:pPr>
            <w:r w:rsidRPr="00E22EDE">
              <w:rPr>
                <w:sz w:val="20"/>
              </w:rPr>
              <w:t>Your program’s internal quality assurance process (as opposed to the university level one)</w:t>
            </w:r>
          </w:p>
          <w:p w14:paraId="620561FC" w14:textId="77777777" w:rsidR="001E33CE" w:rsidRPr="00E22EDE" w:rsidRDefault="001E33CE" w:rsidP="001E33CE">
            <w:pPr>
              <w:rPr>
                <w:sz w:val="20"/>
                <w:szCs w:val="22"/>
                <w:lang w:val="en-US"/>
              </w:rPr>
            </w:pPr>
          </w:p>
        </w:tc>
      </w:tr>
      <w:tr w:rsidR="001E33CE" w:rsidRPr="00E22EDE" w14:paraId="1D3BAD09" w14:textId="77777777" w:rsidTr="001E33CE">
        <w:tc>
          <w:tcPr>
            <w:tcW w:w="1680" w:type="dxa"/>
          </w:tcPr>
          <w:p w14:paraId="4D6F1BF7" w14:textId="77777777" w:rsidR="001E33CE" w:rsidRPr="00E22EDE" w:rsidRDefault="001E33CE" w:rsidP="001E33CE">
            <w:pPr>
              <w:rPr>
                <w:sz w:val="20"/>
                <w:szCs w:val="22"/>
                <w:lang w:val="en-US"/>
              </w:rPr>
            </w:pPr>
            <w:r w:rsidRPr="00E22EDE">
              <w:rPr>
                <w:sz w:val="20"/>
                <w:szCs w:val="22"/>
                <w:lang w:val="en-US"/>
              </w:rPr>
              <w:t>OHS Body of Knowledge (BoK)</w:t>
            </w:r>
          </w:p>
        </w:tc>
        <w:tc>
          <w:tcPr>
            <w:tcW w:w="1680" w:type="dxa"/>
          </w:tcPr>
          <w:p w14:paraId="3A90A993" w14:textId="77777777" w:rsidR="001E33CE" w:rsidRPr="00E22EDE" w:rsidRDefault="001E33CE" w:rsidP="001E33CE">
            <w:pPr>
              <w:rPr>
                <w:sz w:val="20"/>
                <w:szCs w:val="22"/>
                <w:lang w:val="en-US"/>
              </w:rPr>
            </w:pPr>
            <w:r w:rsidRPr="00E22EDE">
              <w:rPr>
                <w:sz w:val="20"/>
                <w:szCs w:val="22"/>
                <w:lang w:val="en-US"/>
              </w:rPr>
              <w:t>1.9</w:t>
            </w:r>
          </w:p>
        </w:tc>
        <w:tc>
          <w:tcPr>
            <w:tcW w:w="6000" w:type="dxa"/>
          </w:tcPr>
          <w:p w14:paraId="5AC633E2" w14:textId="77777777" w:rsidR="001E33CE" w:rsidRPr="00E22EDE" w:rsidRDefault="001E33CE" w:rsidP="001E33CE">
            <w:pPr>
              <w:rPr>
                <w:sz w:val="20"/>
                <w:szCs w:val="22"/>
              </w:rPr>
            </w:pPr>
            <w:r w:rsidRPr="00E22EDE">
              <w:rPr>
                <w:sz w:val="20"/>
                <w:szCs w:val="22"/>
              </w:rPr>
              <w:t xml:space="preserve">How do you ensure that the OHS Body of Knowledge is conceptually addressed within your program? </w:t>
            </w:r>
            <w:proofErr w:type="spellStart"/>
            <w:r w:rsidRPr="00E22EDE">
              <w:rPr>
                <w:sz w:val="20"/>
                <w:szCs w:val="22"/>
              </w:rPr>
              <w:t>Eg</w:t>
            </w:r>
            <w:proofErr w:type="spellEnd"/>
            <w:r w:rsidRPr="00E22EDE">
              <w:rPr>
                <w:sz w:val="20"/>
                <w:szCs w:val="22"/>
              </w:rPr>
              <w:t xml:space="preserve">. Is it discussed at staff meetings? Is it something you work on as a faculty on your planning days? How do you involve your industry advisory group in the process? </w:t>
            </w:r>
          </w:p>
          <w:p w14:paraId="00C149E2" w14:textId="77777777" w:rsidR="001E33CE" w:rsidRPr="00E22EDE" w:rsidRDefault="001E33CE" w:rsidP="001E33CE">
            <w:pPr>
              <w:rPr>
                <w:sz w:val="20"/>
                <w:szCs w:val="22"/>
              </w:rPr>
            </w:pPr>
            <w:r w:rsidRPr="00E22EDE">
              <w:rPr>
                <w:sz w:val="20"/>
                <w:szCs w:val="22"/>
              </w:rPr>
              <w:t>How do you assess learning and assessment tasks within your program to ensure that student are able to integrate (not duplicate) their understanding of the BoK?</w:t>
            </w:r>
          </w:p>
          <w:p w14:paraId="123C2258" w14:textId="77777777" w:rsidR="001E33CE" w:rsidRPr="00E22EDE" w:rsidRDefault="001E33CE" w:rsidP="001E33CE">
            <w:pPr>
              <w:rPr>
                <w:i/>
                <w:sz w:val="20"/>
                <w:szCs w:val="22"/>
              </w:rPr>
            </w:pPr>
            <w:r w:rsidRPr="00E22EDE">
              <w:rPr>
                <w:i/>
                <w:sz w:val="20"/>
                <w:szCs w:val="22"/>
              </w:rPr>
              <w:t xml:space="preserve">Note: It is not intended that the OHS Body of Knowledge should dictate the content of your program; the Body of Knowledge articulates important concepts and theories to underpin it. It is expected that new and emerging modes of practice not yet captured in the Body of Knowledge should be included as relevant in your program. </w:t>
            </w:r>
          </w:p>
        </w:tc>
        <w:tc>
          <w:tcPr>
            <w:tcW w:w="5290" w:type="dxa"/>
          </w:tcPr>
          <w:p w14:paraId="27FE4923" w14:textId="77777777" w:rsidR="001E33CE" w:rsidRPr="00E22EDE" w:rsidRDefault="001E33CE" w:rsidP="001E33CE">
            <w:pPr>
              <w:pStyle w:val="Style1"/>
              <w:rPr>
                <w:sz w:val="20"/>
              </w:rPr>
            </w:pPr>
            <w:r w:rsidRPr="00E22EDE">
              <w:rPr>
                <w:sz w:val="20"/>
              </w:rPr>
              <w:t>Descriptive overview</w:t>
            </w:r>
          </w:p>
          <w:p w14:paraId="61488769" w14:textId="77777777" w:rsidR="001E33CE" w:rsidRPr="00E22EDE" w:rsidRDefault="001E33CE" w:rsidP="001E33CE">
            <w:pPr>
              <w:pStyle w:val="Style1"/>
              <w:rPr>
                <w:sz w:val="20"/>
              </w:rPr>
            </w:pPr>
            <w:r w:rsidRPr="00E22EDE">
              <w:rPr>
                <w:sz w:val="20"/>
              </w:rPr>
              <w:t>Mapping documents</w:t>
            </w:r>
          </w:p>
          <w:p w14:paraId="367FB879" w14:textId="77777777" w:rsidR="001E33CE" w:rsidRPr="00E22EDE" w:rsidRDefault="001E33CE" w:rsidP="001E33CE">
            <w:pPr>
              <w:pStyle w:val="Style1"/>
              <w:rPr>
                <w:sz w:val="20"/>
              </w:rPr>
            </w:pPr>
            <w:r w:rsidRPr="00E22EDE">
              <w:rPr>
                <w:sz w:val="20"/>
              </w:rPr>
              <w:t>Outcomes of a review of assessment tasks/methodologies</w:t>
            </w:r>
          </w:p>
          <w:p w14:paraId="5CD4DCB6" w14:textId="77777777" w:rsidR="001E33CE" w:rsidRPr="00E22EDE" w:rsidRDefault="001E33CE" w:rsidP="001E33CE">
            <w:pPr>
              <w:pStyle w:val="Style1"/>
              <w:rPr>
                <w:sz w:val="20"/>
              </w:rPr>
            </w:pPr>
            <w:r w:rsidRPr="00E22EDE">
              <w:rPr>
                <w:sz w:val="20"/>
              </w:rPr>
              <w:t>Planning documents</w:t>
            </w:r>
          </w:p>
          <w:p w14:paraId="6D241B64" w14:textId="77777777" w:rsidR="001E33CE" w:rsidRPr="00E22EDE" w:rsidRDefault="001E33CE" w:rsidP="001E33CE">
            <w:pPr>
              <w:pStyle w:val="Style1"/>
              <w:rPr>
                <w:sz w:val="20"/>
              </w:rPr>
            </w:pPr>
            <w:r w:rsidRPr="00E22EDE">
              <w:rPr>
                <w:sz w:val="20"/>
              </w:rPr>
              <w:t xml:space="preserve">Meeting minutes </w:t>
            </w:r>
          </w:p>
        </w:tc>
      </w:tr>
      <w:tr w:rsidR="001E33CE" w:rsidRPr="00E22EDE" w14:paraId="6A6E29D7" w14:textId="77777777" w:rsidTr="001E33CE">
        <w:tc>
          <w:tcPr>
            <w:tcW w:w="1680" w:type="dxa"/>
          </w:tcPr>
          <w:p w14:paraId="156A06B7" w14:textId="77777777" w:rsidR="001E33CE" w:rsidRPr="00E22EDE" w:rsidRDefault="001E33CE" w:rsidP="001E33CE">
            <w:pPr>
              <w:rPr>
                <w:sz w:val="20"/>
                <w:szCs w:val="22"/>
                <w:lang w:val="en-US"/>
              </w:rPr>
            </w:pPr>
            <w:r w:rsidRPr="00E22EDE">
              <w:rPr>
                <w:sz w:val="20"/>
                <w:szCs w:val="22"/>
                <w:lang w:val="en-US"/>
              </w:rPr>
              <w:t>Assessment methodologies</w:t>
            </w:r>
          </w:p>
        </w:tc>
        <w:tc>
          <w:tcPr>
            <w:tcW w:w="1680" w:type="dxa"/>
          </w:tcPr>
          <w:p w14:paraId="1F906928" w14:textId="77777777" w:rsidR="001E33CE" w:rsidRPr="00E22EDE" w:rsidRDefault="001E33CE" w:rsidP="001E33CE">
            <w:pPr>
              <w:rPr>
                <w:sz w:val="20"/>
                <w:szCs w:val="22"/>
                <w:lang w:val="en-US"/>
              </w:rPr>
            </w:pPr>
            <w:r w:rsidRPr="00E22EDE">
              <w:rPr>
                <w:sz w:val="20"/>
                <w:szCs w:val="22"/>
                <w:lang w:val="en-US"/>
              </w:rPr>
              <w:t>1.11</w:t>
            </w:r>
          </w:p>
        </w:tc>
        <w:tc>
          <w:tcPr>
            <w:tcW w:w="6000" w:type="dxa"/>
          </w:tcPr>
          <w:p w14:paraId="021EF2BC" w14:textId="77777777" w:rsidR="001E33CE" w:rsidRPr="00E22EDE" w:rsidRDefault="001E33CE" w:rsidP="001E33CE">
            <w:pPr>
              <w:rPr>
                <w:sz w:val="20"/>
              </w:rPr>
            </w:pPr>
            <w:r w:rsidRPr="00E22EDE">
              <w:rPr>
                <w:sz w:val="20"/>
              </w:rPr>
              <w:t>What process do you use to ensure that a range of assessment methodologies is used across your program?</w:t>
            </w:r>
          </w:p>
          <w:p w14:paraId="7852C98B" w14:textId="77777777" w:rsidR="001E33CE" w:rsidRPr="00E22EDE" w:rsidRDefault="001E33CE" w:rsidP="001E33CE">
            <w:pPr>
              <w:rPr>
                <w:sz w:val="20"/>
              </w:rPr>
            </w:pPr>
            <w:r w:rsidRPr="00E22EDE">
              <w:rPr>
                <w:sz w:val="20"/>
              </w:rPr>
              <w:t>How do you ensure that the assessment tasks set within your units/courses are actually assessing whether the Unit and Program Learning Outcomes have been demonstrated? Provide a copy of your mapping document that shows the alignment of your unit and program learning outcomes and assessment tasks.</w:t>
            </w:r>
          </w:p>
          <w:p w14:paraId="1B0AE2FF" w14:textId="77777777" w:rsidR="001E33CE" w:rsidRPr="00E22EDE" w:rsidRDefault="001E33CE" w:rsidP="001E33CE">
            <w:pPr>
              <w:rPr>
                <w:sz w:val="20"/>
              </w:rPr>
            </w:pPr>
            <w:r w:rsidRPr="00E22EDE">
              <w:rPr>
                <w:sz w:val="20"/>
              </w:rPr>
              <w:t xml:space="preserve">What </w:t>
            </w:r>
            <w:r w:rsidRPr="00E22EDE">
              <w:rPr>
                <w:b/>
                <w:sz w:val="20"/>
              </w:rPr>
              <w:t>changes</w:t>
            </w:r>
            <w:r w:rsidRPr="00E22EDE">
              <w:rPr>
                <w:sz w:val="20"/>
              </w:rPr>
              <w:t xml:space="preserve"> have been made to your assessment methodologies </w:t>
            </w:r>
            <w:r w:rsidRPr="00E22EDE">
              <w:rPr>
                <w:sz w:val="20"/>
              </w:rPr>
              <w:lastRenderedPageBreak/>
              <w:t>since the last accreditation review? Provide a summary of the changes made; this can be in the form of the documents submitted for subject alteration approval, a mapping document or a description depending on the scale of the changes that have been made.</w:t>
            </w:r>
          </w:p>
          <w:p w14:paraId="0BB300AB" w14:textId="77777777" w:rsidR="001E33CE" w:rsidRPr="00E22EDE" w:rsidRDefault="001E33CE" w:rsidP="001E33CE">
            <w:pPr>
              <w:rPr>
                <w:sz w:val="20"/>
                <w:szCs w:val="22"/>
                <w:lang w:val="en-US"/>
              </w:rPr>
            </w:pPr>
            <w:r w:rsidRPr="00E22EDE">
              <w:rPr>
                <w:sz w:val="20"/>
              </w:rPr>
              <w:t>How do you ensure that the program assessment as a whole includes a range of tasks that relate to practice and application and not just knowledge retention?</w:t>
            </w:r>
          </w:p>
        </w:tc>
        <w:tc>
          <w:tcPr>
            <w:tcW w:w="5290" w:type="dxa"/>
          </w:tcPr>
          <w:p w14:paraId="6D2D6427" w14:textId="77777777" w:rsidR="001E33CE" w:rsidRPr="00E22EDE" w:rsidRDefault="001E33CE" w:rsidP="001E33CE">
            <w:pPr>
              <w:pStyle w:val="Style1"/>
              <w:rPr>
                <w:sz w:val="20"/>
              </w:rPr>
            </w:pPr>
            <w:r w:rsidRPr="00E22EDE">
              <w:rPr>
                <w:sz w:val="20"/>
              </w:rPr>
              <w:lastRenderedPageBreak/>
              <w:t>An overview of how you apply your University’s Assessment policy</w:t>
            </w:r>
          </w:p>
          <w:p w14:paraId="016829AD" w14:textId="77777777" w:rsidR="001E33CE" w:rsidRPr="00E22EDE" w:rsidRDefault="001E33CE" w:rsidP="001E33CE">
            <w:pPr>
              <w:pStyle w:val="Style1"/>
              <w:rPr>
                <w:sz w:val="20"/>
              </w:rPr>
            </w:pPr>
            <w:r w:rsidRPr="00E22EDE">
              <w:rPr>
                <w:sz w:val="20"/>
              </w:rPr>
              <w:t>Mapping documents</w:t>
            </w:r>
          </w:p>
          <w:p w14:paraId="14138EEB" w14:textId="77777777" w:rsidR="001E33CE" w:rsidRPr="00E22EDE" w:rsidRDefault="001E33CE" w:rsidP="001E33CE">
            <w:pPr>
              <w:pStyle w:val="Style1"/>
              <w:rPr>
                <w:sz w:val="20"/>
              </w:rPr>
            </w:pPr>
            <w:r w:rsidRPr="00E22EDE">
              <w:rPr>
                <w:sz w:val="20"/>
              </w:rPr>
              <w:t>Desk-top audit outcomes</w:t>
            </w:r>
          </w:p>
          <w:p w14:paraId="4D5E8245" w14:textId="77777777" w:rsidR="001E33CE" w:rsidRPr="00E22EDE" w:rsidRDefault="001E33CE" w:rsidP="001E33CE">
            <w:pPr>
              <w:pStyle w:val="Style1"/>
              <w:rPr>
                <w:sz w:val="20"/>
              </w:rPr>
            </w:pPr>
            <w:r w:rsidRPr="00E22EDE">
              <w:rPr>
                <w:sz w:val="20"/>
              </w:rPr>
              <w:t>Documents submitted for subject alteration</w:t>
            </w:r>
          </w:p>
          <w:p w14:paraId="3DB87F8C" w14:textId="77777777" w:rsidR="001E33CE" w:rsidRPr="00E22EDE" w:rsidRDefault="001E33CE" w:rsidP="001E33CE">
            <w:pPr>
              <w:pStyle w:val="Style1"/>
              <w:rPr>
                <w:sz w:val="20"/>
              </w:rPr>
            </w:pPr>
            <w:r w:rsidRPr="00E22EDE">
              <w:rPr>
                <w:sz w:val="20"/>
              </w:rPr>
              <w:t>Meeting minutes</w:t>
            </w:r>
          </w:p>
          <w:p w14:paraId="6A02045C" w14:textId="77777777" w:rsidR="001E33CE" w:rsidRPr="00E22EDE" w:rsidRDefault="001E33CE" w:rsidP="001E33CE">
            <w:pPr>
              <w:pStyle w:val="Style1"/>
              <w:rPr>
                <w:sz w:val="20"/>
              </w:rPr>
            </w:pPr>
            <w:r w:rsidRPr="00E22EDE">
              <w:rPr>
                <w:sz w:val="20"/>
              </w:rPr>
              <w:t>Description of changes and rationale</w:t>
            </w:r>
          </w:p>
        </w:tc>
      </w:tr>
      <w:tr w:rsidR="001E33CE" w:rsidRPr="00E22EDE" w14:paraId="7ACBEABE" w14:textId="77777777" w:rsidTr="001E33CE">
        <w:tc>
          <w:tcPr>
            <w:tcW w:w="1680" w:type="dxa"/>
          </w:tcPr>
          <w:p w14:paraId="1F4816F1" w14:textId="77777777" w:rsidR="001E33CE" w:rsidRPr="00E22EDE" w:rsidRDefault="001E33CE" w:rsidP="001E33CE">
            <w:pPr>
              <w:rPr>
                <w:sz w:val="20"/>
                <w:szCs w:val="22"/>
                <w:lang w:val="en-US"/>
              </w:rPr>
            </w:pPr>
            <w:r w:rsidRPr="00E22EDE">
              <w:rPr>
                <w:sz w:val="20"/>
                <w:szCs w:val="22"/>
                <w:lang w:val="en-US"/>
              </w:rPr>
              <w:lastRenderedPageBreak/>
              <w:t>Integration of learning and professional practice</w:t>
            </w:r>
          </w:p>
        </w:tc>
        <w:tc>
          <w:tcPr>
            <w:tcW w:w="1680" w:type="dxa"/>
          </w:tcPr>
          <w:p w14:paraId="2BA4DC5E" w14:textId="77777777" w:rsidR="001E33CE" w:rsidRPr="00E22EDE" w:rsidRDefault="001E33CE" w:rsidP="001E33CE">
            <w:pPr>
              <w:rPr>
                <w:sz w:val="20"/>
                <w:szCs w:val="22"/>
                <w:lang w:val="en-US"/>
              </w:rPr>
            </w:pPr>
            <w:r w:rsidRPr="00E22EDE">
              <w:rPr>
                <w:sz w:val="20"/>
                <w:szCs w:val="22"/>
                <w:lang w:val="en-US"/>
              </w:rPr>
              <w:t>3.4, 1.10</w:t>
            </w:r>
          </w:p>
        </w:tc>
        <w:tc>
          <w:tcPr>
            <w:tcW w:w="6000" w:type="dxa"/>
          </w:tcPr>
          <w:p w14:paraId="6EA6BA31" w14:textId="77777777" w:rsidR="001E33CE" w:rsidRPr="00E22EDE" w:rsidRDefault="001E33CE" w:rsidP="001E33CE">
            <w:pPr>
              <w:rPr>
                <w:sz w:val="20"/>
              </w:rPr>
            </w:pPr>
            <w:r w:rsidRPr="00E22EDE">
              <w:rPr>
                <w:sz w:val="20"/>
              </w:rPr>
              <w:t>How do you sequence units/topics/courses so that students build on and integrate their learning as they progress through the program? Give us an example of how you scaffold learning throughout your program.</w:t>
            </w:r>
          </w:p>
          <w:p w14:paraId="0D41E4E9" w14:textId="77777777" w:rsidR="001E33CE" w:rsidRPr="00E22EDE" w:rsidRDefault="001E33CE" w:rsidP="001E33CE">
            <w:pPr>
              <w:rPr>
                <w:sz w:val="20"/>
              </w:rPr>
            </w:pPr>
            <w:r w:rsidRPr="00E22EDE">
              <w:rPr>
                <w:sz w:val="20"/>
              </w:rPr>
              <w:t>How do you demonstrate the integration of formal learning with workplace/ professional practice in your program e.g. capstone project within a Master’s program.</w:t>
            </w:r>
          </w:p>
          <w:p w14:paraId="33F782E8" w14:textId="77777777" w:rsidR="001E33CE" w:rsidRPr="00E22EDE" w:rsidRDefault="001E33CE" w:rsidP="001E33CE">
            <w:pPr>
              <w:rPr>
                <w:sz w:val="20"/>
                <w:szCs w:val="22"/>
                <w:lang w:val="en-US"/>
              </w:rPr>
            </w:pPr>
            <w:r w:rsidRPr="00E22EDE">
              <w:rPr>
                <w:sz w:val="20"/>
              </w:rPr>
              <w:t xml:space="preserve">How do you define the concept of ‘OHS practice’? How do you use that concept to assure that your program is developing professional level knowledge and skills in your graduates that </w:t>
            </w:r>
            <w:r w:rsidRPr="00E22EDE">
              <w:rPr>
                <w:sz w:val="20"/>
                <w:szCs w:val="22"/>
              </w:rPr>
              <w:t>is aligned with industry expectations and needs?</w:t>
            </w:r>
          </w:p>
        </w:tc>
        <w:tc>
          <w:tcPr>
            <w:tcW w:w="5290" w:type="dxa"/>
          </w:tcPr>
          <w:p w14:paraId="3965C3F7" w14:textId="77777777" w:rsidR="001E33CE" w:rsidRPr="00E22EDE" w:rsidRDefault="001E33CE" w:rsidP="001E33CE">
            <w:pPr>
              <w:pStyle w:val="Style1"/>
              <w:rPr>
                <w:sz w:val="20"/>
              </w:rPr>
            </w:pPr>
            <w:r w:rsidRPr="00E22EDE">
              <w:rPr>
                <w:sz w:val="20"/>
              </w:rPr>
              <w:t>Overview document that outlines what professional practice means in the context of your program and how it is achieved</w:t>
            </w:r>
          </w:p>
          <w:p w14:paraId="101BB1BA" w14:textId="77777777" w:rsidR="001E33CE" w:rsidRPr="00E22EDE" w:rsidRDefault="001E33CE" w:rsidP="001E33CE">
            <w:pPr>
              <w:pStyle w:val="Style1"/>
              <w:rPr>
                <w:sz w:val="20"/>
              </w:rPr>
            </w:pPr>
            <w:r w:rsidRPr="00E22EDE">
              <w:rPr>
                <w:sz w:val="20"/>
              </w:rPr>
              <w:t>Mapping of subjects/units/courses where integration occurs</w:t>
            </w:r>
          </w:p>
          <w:p w14:paraId="117DDBA1" w14:textId="77777777" w:rsidR="001E33CE" w:rsidRPr="00E22EDE" w:rsidRDefault="001E33CE" w:rsidP="001E33CE">
            <w:pPr>
              <w:pStyle w:val="Style1"/>
              <w:rPr>
                <w:sz w:val="20"/>
              </w:rPr>
            </w:pPr>
            <w:r w:rsidRPr="00E22EDE">
              <w:rPr>
                <w:sz w:val="20"/>
              </w:rPr>
              <w:t>Copies of relevant tasks (may or may not be assessed)</w:t>
            </w:r>
          </w:p>
          <w:p w14:paraId="245F65AA" w14:textId="77777777" w:rsidR="001E33CE" w:rsidRPr="00E22EDE" w:rsidRDefault="001E33CE" w:rsidP="001E33CE">
            <w:pPr>
              <w:rPr>
                <w:sz w:val="20"/>
                <w:szCs w:val="22"/>
                <w:lang w:val="en-US"/>
              </w:rPr>
            </w:pPr>
          </w:p>
        </w:tc>
      </w:tr>
      <w:tr w:rsidR="001E33CE" w:rsidRPr="00E22EDE" w14:paraId="567ED4C3" w14:textId="77777777" w:rsidTr="001E33CE">
        <w:tc>
          <w:tcPr>
            <w:tcW w:w="1680" w:type="dxa"/>
          </w:tcPr>
          <w:p w14:paraId="7BF97FDE" w14:textId="77777777" w:rsidR="001E33CE" w:rsidRPr="00E22EDE" w:rsidRDefault="001E33CE" w:rsidP="001E33CE">
            <w:pPr>
              <w:rPr>
                <w:sz w:val="20"/>
                <w:szCs w:val="22"/>
                <w:lang w:val="en-US"/>
              </w:rPr>
            </w:pPr>
            <w:r w:rsidRPr="00E22EDE">
              <w:rPr>
                <w:sz w:val="20"/>
                <w:szCs w:val="22"/>
                <w:lang w:val="en-US"/>
              </w:rPr>
              <w:t>Student interaction and engagement</w:t>
            </w:r>
          </w:p>
        </w:tc>
        <w:tc>
          <w:tcPr>
            <w:tcW w:w="1680" w:type="dxa"/>
          </w:tcPr>
          <w:p w14:paraId="2DAB69CD" w14:textId="77777777" w:rsidR="001E33CE" w:rsidRPr="00E22EDE" w:rsidRDefault="001E33CE" w:rsidP="001E33CE">
            <w:pPr>
              <w:rPr>
                <w:sz w:val="20"/>
                <w:szCs w:val="22"/>
                <w:lang w:val="en-US"/>
              </w:rPr>
            </w:pPr>
            <w:r w:rsidRPr="00E22EDE">
              <w:rPr>
                <w:sz w:val="20"/>
                <w:szCs w:val="22"/>
                <w:lang w:val="en-US"/>
              </w:rPr>
              <w:t>3.5, 2.3</w:t>
            </w:r>
          </w:p>
        </w:tc>
        <w:tc>
          <w:tcPr>
            <w:tcW w:w="6000" w:type="dxa"/>
          </w:tcPr>
          <w:p w14:paraId="2406A495" w14:textId="77777777" w:rsidR="001E33CE" w:rsidRPr="00E22EDE" w:rsidRDefault="001E33CE" w:rsidP="001E33CE">
            <w:pPr>
              <w:rPr>
                <w:sz w:val="20"/>
                <w:szCs w:val="22"/>
                <w:lang w:val="en-US"/>
              </w:rPr>
            </w:pPr>
            <w:r w:rsidRPr="00E22EDE">
              <w:rPr>
                <w:sz w:val="20"/>
                <w:szCs w:val="22"/>
                <w:lang w:val="en-US"/>
              </w:rPr>
              <w:t>What formal and informal teaching and learning strategies do you use within your program to drive student learning and engagement as an entry level OHS professional?</w:t>
            </w:r>
          </w:p>
        </w:tc>
        <w:tc>
          <w:tcPr>
            <w:tcW w:w="5290" w:type="dxa"/>
          </w:tcPr>
          <w:p w14:paraId="2DE4AA11" w14:textId="77777777" w:rsidR="001E33CE" w:rsidRPr="00E22EDE" w:rsidRDefault="001E33CE" w:rsidP="001E33CE">
            <w:pPr>
              <w:pStyle w:val="Style1"/>
              <w:rPr>
                <w:sz w:val="20"/>
              </w:rPr>
            </w:pPr>
            <w:r w:rsidRPr="00E22EDE">
              <w:rPr>
                <w:sz w:val="20"/>
              </w:rPr>
              <w:t xml:space="preserve">Overview document </w:t>
            </w:r>
          </w:p>
          <w:p w14:paraId="385D2205" w14:textId="77777777" w:rsidR="001E33CE" w:rsidRPr="00E22EDE" w:rsidRDefault="001E33CE" w:rsidP="001E33CE">
            <w:pPr>
              <w:pStyle w:val="Style1"/>
              <w:rPr>
                <w:sz w:val="20"/>
              </w:rPr>
            </w:pPr>
            <w:r w:rsidRPr="00E22EDE">
              <w:rPr>
                <w:sz w:val="20"/>
              </w:rPr>
              <w:t>Student evaluation/survey data</w:t>
            </w:r>
          </w:p>
          <w:p w14:paraId="67EEFD78" w14:textId="77777777" w:rsidR="001E33CE" w:rsidRPr="00E22EDE" w:rsidRDefault="001E33CE" w:rsidP="001E33CE">
            <w:pPr>
              <w:rPr>
                <w:sz w:val="20"/>
                <w:szCs w:val="22"/>
                <w:lang w:val="en-US"/>
              </w:rPr>
            </w:pPr>
          </w:p>
        </w:tc>
      </w:tr>
      <w:tr w:rsidR="001E33CE" w:rsidRPr="00E22EDE" w14:paraId="308BCEF8" w14:textId="77777777" w:rsidTr="001E33CE">
        <w:tc>
          <w:tcPr>
            <w:tcW w:w="1680" w:type="dxa"/>
          </w:tcPr>
          <w:p w14:paraId="5AB51375" w14:textId="77777777" w:rsidR="001E33CE" w:rsidRPr="00E22EDE" w:rsidRDefault="001E33CE" w:rsidP="001E33CE">
            <w:pPr>
              <w:rPr>
                <w:sz w:val="20"/>
                <w:szCs w:val="22"/>
                <w:lang w:val="en-US"/>
              </w:rPr>
            </w:pPr>
            <w:r w:rsidRPr="00E22EDE">
              <w:rPr>
                <w:sz w:val="20"/>
                <w:szCs w:val="22"/>
                <w:lang w:val="en-US"/>
              </w:rPr>
              <w:t>Teaching capability</w:t>
            </w:r>
          </w:p>
        </w:tc>
        <w:tc>
          <w:tcPr>
            <w:tcW w:w="1680" w:type="dxa"/>
          </w:tcPr>
          <w:p w14:paraId="6FB84871" w14:textId="77777777" w:rsidR="001E33CE" w:rsidRPr="00E22EDE" w:rsidRDefault="001E33CE" w:rsidP="001E33CE">
            <w:pPr>
              <w:rPr>
                <w:sz w:val="20"/>
                <w:szCs w:val="22"/>
                <w:lang w:val="en-US"/>
              </w:rPr>
            </w:pPr>
            <w:r w:rsidRPr="00E22EDE">
              <w:rPr>
                <w:sz w:val="20"/>
                <w:szCs w:val="22"/>
                <w:lang w:val="en-US"/>
              </w:rPr>
              <w:t>3.6, 3.10, 3.11</w:t>
            </w:r>
          </w:p>
        </w:tc>
        <w:tc>
          <w:tcPr>
            <w:tcW w:w="6000" w:type="dxa"/>
          </w:tcPr>
          <w:p w14:paraId="0BC00832" w14:textId="77777777" w:rsidR="001E33CE" w:rsidRPr="00E22EDE" w:rsidRDefault="001E33CE" w:rsidP="001E33CE">
            <w:pPr>
              <w:rPr>
                <w:sz w:val="20"/>
                <w:szCs w:val="22"/>
                <w:lang w:val="en-US"/>
              </w:rPr>
            </w:pPr>
            <w:r w:rsidRPr="00E22EDE">
              <w:rPr>
                <w:sz w:val="20"/>
                <w:szCs w:val="22"/>
                <w:lang w:val="en-US"/>
              </w:rPr>
              <w:t>What do you see as the capability strengths of your teaching staff? Are there any gaps in capability? If SO, what is your plan to build it in that area?</w:t>
            </w:r>
          </w:p>
          <w:p w14:paraId="6107246E" w14:textId="77777777" w:rsidR="001E33CE" w:rsidRPr="00E22EDE" w:rsidRDefault="001E33CE" w:rsidP="00CC2AC6">
            <w:pPr>
              <w:rPr>
                <w:sz w:val="20"/>
                <w:lang w:val="en-US"/>
              </w:rPr>
            </w:pPr>
            <w:r w:rsidRPr="00E22EDE">
              <w:rPr>
                <w:sz w:val="20"/>
                <w:lang w:val="en-US"/>
              </w:rPr>
              <w:t xml:space="preserve">How do you work with your academic staff to continuously improve their teaching skills when utilising technology based modes of </w:t>
            </w:r>
            <w:r w:rsidRPr="00E22EDE">
              <w:rPr>
                <w:sz w:val="20"/>
                <w:lang w:val="en-US"/>
              </w:rPr>
              <w:lastRenderedPageBreak/>
              <w:t xml:space="preserve">delivery? </w:t>
            </w:r>
          </w:p>
          <w:p w14:paraId="6A0D67A0" w14:textId="77777777" w:rsidR="001E33CE" w:rsidRPr="00E22EDE" w:rsidRDefault="001E33CE" w:rsidP="001E33CE">
            <w:pPr>
              <w:rPr>
                <w:sz w:val="20"/>
                <w:szCs w:val="22"/>
                <w:lang w:val="en-US"/>
              </w:rPr>
            </w:pPr>
            <w:r w:rsidRPr="00E22EDE">
              <w:rPr>
                <w:sz w:val="20"/>
                <w:szCs w:val="22"/>
                <w:lang w:val="en-US"/>
              </w:rPr>
              <w:t>How do you support your teaching staff to maintain their currency as OHS professionals?</w:t>
            </w:r>
          </w:p>
          <w:p w14:paraId="1F4D52E6" w14:textId="77777777" w:rsidR="001E33CE" w:rsidRPr="00E22EDE" w:rsidRDefault="001E33CE" w:rsidP="001E33CE">
            <w:pPr>
              <w:rPr>
                <w:sz w:val="20"/>
                <w:szCs w:val="22"/>
                <w:lang w:val="en-US"/>
              </w:rPr>
            </w:pPr>
            <w:r w:rsidRPr="00E22EDE">
              <w:rPr>
                <w:sz w:val="20"/>
                <w:szCs w:val="22"/>
                <w:lang w:val="en-US"/>
              </w:rPr>
              <w:t>Please provide current CVs for your teaching staff.</w:t>
            </w:r>
          </w:p>
        </w:tc>
        <w:tc>
          <w:tcPr>
            <w:tcW w:w="5290" w:type="dxa"/>
          </w:tcPr>
          <w:p w14:paraId="7471F900" w14:textId="77777777" w:rsidR="001E33CE" w:rsidRPr="00E22EDE" w:rsidRDefault="001E33CE" w:rsidP="001E33CE">
            <w:pPr>
              <w:pStyle w:val="Style1"/>
              <w:rPr>
                <w:sz w:val="20"/>
              </w:rPr>
            </w:pPr>
            <w:r w:rsidRPr="00E22EDE">
              <w:rPr>
                <w:sz w:val="20"/>
              </w:rPr>
              <w:lastRenderedPageBreak/>
              <w:t>Overview document</w:t>
            </w:r>
          </w:p>
          <w:p w14:paraId="536A5EB9" w14:textId="77777777" w:rsidR="001E33CE" w:rsidRPr="00E22EDE" w:rsidRDefault="001E33CE" w:rsidP="001E33CE">
            <w:pPr>
              <w:pStyle w:val="Style1"/>
              <w:rPr>
                <w:sz w:val="20"/>
              </w:rPr>
            </w:pPr>
            <w:r w:rsidRPr="00E22EDE">
              <w:rPr>
                <w:sz w:val="20"/>
              </w:rPr>
              <w:t>Relevant strategy or planning documents</w:t>
            </w:r>
          </w:p>
          <w:p w14:paraId="32C0C470" w14:textId="77777777" w:rsidR="001E33CE" w:rsidRPr="00E22EDE" w:rsidRDefault="001E33CE" w:rsidP="001E33CE">
            <w:pPr>
              <w:pStyle w:val="Style1"/>
              <w:rPr>
                <w:sz w:val="20"/>
              </w:rPr>
            </w:pPr>
            <w:r w:rsidRPr="00E22EDE">
              <w:rPr>
                <w:sz w:val="20"/>
              </w:rPr>
              <w:t>Staff CVs</w:t>
            </w:r>
          </w:p>
          <w:p w14:paraId="283CBF60" w14:textId="77777777" w:rsidR="001E33CE" w:rsidRPr="00E22EDE" w:rsidRDefault="001E33CE" w:rsidP="001E33CE">
            <w:pPr>
              <w:pStyle w:val="Style1"/>
              <w:rPr>
                <w:sz w:val="20"/>
              </w:rPr>
            </w:pPr>
            <w:r w:rsidRPr="00E22EDE">
              <w:rPr>
                <w:sz w:val="20"/>
              </w:rPr>
              <w:t xml:space="preserve">Teaching strategy </w:t>
            </w:r>
          </w:p>
          <w:p w14:paraId="3D8692AD" w14:textId="77777777" w:rsidR="001E33CE" w:rsidRPr="00E22EDE" w:rsidRDefault="001E33CE" w:rsidP="001E33CE">
            <w:pPr>
              <w:pStyle w:val="Style1"/>
              <w:rPr>
                <w:sz w:val="20"/>
              </w:rPr>
            </w:pPr>
            <w:r w:rsidRPr="00E22EDE">
              <w:rPr>
                <w:sz w:val="20"/>
              </w:rPr>
              <w:t>Professional development offerings</w:t>
            </w:r>
          </w:p>
          <w:p w14:paraId="6EB5D7A7" w14:textId="77777777" w:rsidR="001E33CE" w:rsidRPr="00E22EDE" w:rsidRDefault="001E33CE" w:rsidP="001E33CE">
            <w:pPr>
              <w:pStyle w:val="Style1"/>
              <w:rPr>
                <w:sz w:val="20"/>
              </w:rPr>
            </w:pPr>
            <w:r w:rsidRPr="00E22EDE">
              <w:rPr>
                <w:sz w:val="20"/>
              </w:rPr>
              <w:t>Performance conversations (process)</w:t>
            </w:r>
          </w:p>
          <w:p w14:paraId="511F1595" w14:textId="77777777" w:rsidR="001E33CE" w:rsidRPr="00E22EDE" w:rsidRDefault="001E33CE" w:rsidP="001E33CE">
            <w:pPr>
              <w:pStyle w:val="Style1"/>
              <w:rPr>
                <w:sz w:val="20"/>
              </w:rPr>
            </w:pPr>
            <w:r w:rsidRPr="00E22EDE">
              <w:rPr>
                <w:sz w:val="20"/>
              </w:rPr>
              <w:lastRenderedPageBreak/>
              <w:t>An overview of the faculty’s approach to working together/ learning from each other</w:t>
            </w:r>
          </w:p>
        </w:tc>
      </w:tr>
      <w:tr w:rsidR="001E33CE" w:rsidRPr="00404D36" w14:paraId="6CD503A1" w14:textId="77777777" w:rsidTr="001E33CE">
        <w:tc>
          <w:tcPr>
            <w:tcW w:w="1680" w:type="dxa"/>
          </w:tcPr>
          <w:p w14:paraId="7E8FD1C3" w14:textId="77777777" w:rsidR="001E33CE" w:rsidRPr="00404D36" w:rsidRDefault="001E33CE" w:rsidP="001E33CE">
            <w:pPr>
              <w:rPr>
                <w:sz w:val="20"/>
                <w:szCs w:val="22"/>
                <w:lang w:val="en-US"/>
              </w:rPr>
            </w:pPr>
            <w:r w:rsidRPr="00404D36">
              <w:rPr>
                <w:sz w:val="20"/>
                <w:szCs w:val="22"/>
                <w:lang w:val="en-US"/>
              </w:rPr>
              <w:lastRenderedPageBreak/>
              <w:t>Sessional staff</w:t>
            </w:r>
          </w:p>
        </w:tc>
        <w:tc>
          <w:tcPr>
            <w:tcW w:w="1680" w:type="dxa"/>
          </w:tcPr>
          <w:p w14:paraId="6E6F2597" w14:textId="77777777" w:rsidR="001E33CE" w:rsidRPr="00404D36" w:rsidRDefault="001E33CE" w:rsidP="001E33CE">
            <w:pPr>
              <w:rPr>
                <w:sz w:val="20"/>
                <w:szCs w:val="22"/>
                <w:lang w:val="en-US"/>
              </w:rPr>
            </w:pPr>
            <w:r w:rsidRPr="00404D36">
              <w:rPr>
                <w:sz w:val="20"/>
                <w:szCs w:val="22"/>
                <w:lang w:val="en-US"/>
              </w:rPr>
              <w:t>3.8</w:t>
            </w:r>
          </w:p>
        </w:tc>
        <w:tc>
          <w:tcPr>
            <w:tcW w:w="6000" w:type="dxa"/>
          </w:tcPr>
          <w:p w14:paraId="39020685" w14:textId="77777777" w:rsidR="001E33CE" w:rsidRPr="00404D36" w:rsidRDefault="001E33CE" w:rsidP="001E33CE">
            <w:pPr>
              <w:rPr>
                <w:sz w:val="20"/>
                <w:szCs w:val="22"/>
                <w:lang w:val="en-US"/>
              </w:rPr>
            </w:pPr>
            <w:proofErr w:type="gramStart"/>
            <w:r w:rsidRPr="00404D36">
              <w:rPr>
                <w:sz w:val="20"/>
                <w:szCs w:val="22"/>
                <w:lang w:val="en-US"/>
              </w:rPr>
              <w:t>Are new sessional staff</w:t>
            </w:r>
            <w:proofErr w:type="gramEnd"/>
            <w:r w:rsidRPr="00404D36">
              <w:rPr>
                <w:sz w:val="20"/>
                <w:szCs w:val="22"/>
                <w:lang w:val="en-US"/>
              </w:rPr>
              <w:t xml:space="preserve"> provided with mentors or peer-coaches? If NO, what other forms of support do you provide to them?</w:t>
            </w:r>
          </w:p>
          <w:p w14:paraId="1DC0EF1D" w14:textId="77777777" w:rsidR="001E33CE" w:rsidRPr="00404D36" w:rsidRDefault="001E33CE" w:rsidP="001E33CE">
            <w:pPr>
              <w:rPr>
                <w:sz w:val="20"/>
                <w:szCs w:val="22"/>
                <w:lang w:val="en-US"/>
              </w:rPr>
            </w:pPr>
            <w:proofErr w:type="gramStart"/>
            <w:r w:rsidRPr="00404D36">
              <w:rPr>
                <w:sz w:val="20"/>
                <w:szCs w:val="22"/>
                <w:lang w:val="en-US"/>
              </w:rPr>
              <w:t>Are sessional staff</w:t>
            </w:r>
            <w:proofErr w:type="gramEnd"/>
            <w:r w:rsidRPr="00404D36">
              <w:rPr>
                <w:sz w:val="20"/>
                <w:szCs w:val="22"/>
                <w:lang w:val="en-US"/>
              </w:rPr>
              <w:t xml:space="preserve"> expected to develop the content for the courses they teach? How do you ensure that there is no overlap and that such units integrate seamlessly into your program?</w:t>
            </w:r>
          </w:p>
        </w:tc>
        <w:tc>
          <w:tcPr>
            <w:tcW w:w="5290" w:type="dxa"/>
          </w:tcPr>
          <w:p w14:paraId="0DA1FA5D" w14:textId="77777777" w:rsidR="001E33CE" w:rsidRPr="00404D36" w:rsidRDefault="001E33CE" w:rsidP="001E33CE">
            <w:pPr>
              <w:pStyle w:val="Style1"/>
              <w:rPr>
                <w:sz w:val="20"/>
              </w:rPr>
            </w:pPr>
            <w:r w:rsidRPr="00404D36">
              <w:rPr>
                <w:sz w:val="20"/>
              </w:rPr>
              <w:t>Overview document</w:t>
            </w:r>
          </w:p>
          <w:p w14:paraId="1A0E788F" w14:textId="77777777" w:rsidR="001E33CE" w:rsidRPr="00404D36" w:rsidRDefault="001E33CE" w:rsidP="001E33CE">
            <w:pPr>
              <w:pStyle w:val="Style1"/>
              <w:rPr>
                <w:sz w:val="20"/>
              </w:rPr>
            </w:pPr>
            <w:r w:rsidRPr="00404D36">
              <w:rPr>
                <w:sz w:val="20"/>
              </w:rPr>
              <w:t>Links to website</w:t>
            </w:r>
          </w:p>
          <w:p w14:paraId="3833D752" w14:textId="77777777" w:rsidR="001E33CE" w:rsidRPr="00404D36" w:rsidRDefault="001E33CE" w:rsidP="001E33CE">
            <w:pPr>
              <w:pStyle w:val="Style1"/>
              <w:rPr>
                <w:sz w:val="20"/>
              </w:rPr>
            </w:pPr>
            <w:r w:rsidRPr="00404D36">
              <w:rPr>
                <w:sz w:val="20"/>
              </w:rPr>
              <w:t>Links to resources provided</w:t>
            </w:r>
          </w:p>
          <w:p w14:paraId="37D848AB" w14:textId="77777777" w:rsidR="001E33CE" w:rsidRPr="00404D36" w:rsidRDefault="001E33CE" w:rsidP="001E33CE">
            <w:pPr>
              <w:pStyle w:val="Style1"/>
              <w:rPr>
                <w:sz w:val="20"/>
              </w:rPr>
            </w:pPr>
            <w:r w:rsidRPr="00404D36">
              <w:rPr>
                <w:sz w:val="20"/>
              </w:rPr>
              <w:t>Planning documents</w:t>
            </w:r>
          </w:p>
          <w:p w14:paraId="7F68A6D4" w14:textId="77777777" w:rsidR="001E33CE" w:rsidRPr="00404D36" w:rsidRDefault="001E33CE" w:rsidP="001E33CE">
            <w:pPr>
              <w:pStyle w:val="Style1"/>
              <w:rPr>
                <w:sz w:val="20"/>
              </w:rPr>
            </w:pPr>
            <w:r w:rsidRPr="00404D36">
              <w:rPr>
                <w:sz w:val="20"/>
              </w:rPr>
              <w:t>Meeting minutes</w:t>
            </w:r>
          </w:p>
        </w:tc>
      </w:tr>
      <w:tr w:rsidR="001E33CE" w:rsidRPr="00404D36" w14:paraId="69B02C75" w14:textId="77777777" w:rsidTr="001E33CE">
        <w:tc>
          <w:tcPr>
            <w:tcW w:w="1680" w:type="dxa"/>
          </w:tcPr>
          <w:p w14:paraId="42F937FE" w14:textId="77777777" w:rsidR="001E33CE" w:rsidRPr="00404D36" w:rsidRDefault="001E33CE" w:rsidP="001E33CE">
            <w:pPr>
              <w:rPr>
                <w:sz w:val="20"/>
                <w:szCs w:val="22"/>
                <w:lang w:val="en-US"/>
              </w:rPr>
            </w:pPr>
            <w:r w:rsidRPr="00404D36">
              <w:rPr>
                <w:sz w:val="20"/>
                <w:szCs w:val="22"/>
                <w:lang w:val="en-US"/>
              </w:rPr>
              <w:t xml:space="preserve">OHS professional practice </w:t>
            </w:r>
          </w:p>
        </w:tc>
        <w:tc>
          <w:tcPr>
            <w:tcW w:w="1680" w:type="dxa"/>
          </w:tcPr>
          <w:p w14:paraId="6DE5D287" w14:textId="77777777" w:rsidR="001E33CE" w:rsidRPr="00404D36" w:rsidRDefault="001E33CE" w:rsidP="001E33CE">
            <w:pPr>
              <w:rPr>
                <w:sz w:val="20"/>
                <w:szCs w:val="22"/>
                <w:lang w:val="en-US"/>
              </w:rPr>
            </w:pPr>
            <w:r w:rsidRPr="00404D36">
              <w:rPr>
                <w:sz w:val="20"/>
                <w:szCs w:val="22"/>
                <w:lang w:val="en-US"/>
              </w:rPr>
              <w:t>3.9</w:t>
            </w:r>
          </w:p>
        </w:tc>
        <w:tc>
          <w:tcPr>
            <w:tcW w:w="6000" w:type="dxa"/>
          </w:tcPr>
          <w:p w14:paraId="24CA7B48" w14:textId="77777777" w:rsidR="001E33CE" w:rsidRPr="00404D36" w:rsidRDefault="001E33CE" w:rsidP="001E33CE">
            <w:pPr>
              <w:rPr>
                <w:sz w:val="20"/>
                <w:szCs w:val="22"/>
                <w:lang w:val="en-US"/>
              </w:rPr>
            </w:pPr>
            <w:r w:rsidRPr="00404D36">
              <w:rPr>
                <w:sz w:val="20"/>
                <w:szCs w:val="22"/>
                <w:lang w:val="en-US"/>
              </w:rPr>
              <w:t>Describe how and when you involve practicing OHS professionals in in the delivery of your program.</w:t>
            </w:r>
          </w:p>
        </w:tc>
        <w:tc>
          <w:tcPr>
            <w:tcW w:w="5290" w:type="dxa"/>
          </w:tcPr>
          <w:p w14:paraId="06E844EA" w14:textId="77777777" w:rsidR="001E33CE" w:rsidRPr="00404D36" w:rsidRDefault="001E33CE" w:rsidP="001E33CE">
            <w:pPr>
              <w:pStyle w:val="Style1"/>
              <w:rPr>
                <w:sz w:val="20"/>
              </w:rPr>
            </w:pPr>
            <w:r w:rsidRPr="00404D36">
              <w:rPr>
                <w:sz w:val="20"/>
              </w:rPr>
              <w:t>Description</w:t>
            </w:r>
          </w:p>
          <w:p w14:paraId="17A86AA0" w14:textId="77777777" w:rsidR="001E33CE" w:rsidRPr="00404D36" w:rsidRDefault="001E33CE" w:rsidP="001E33CE">
            <w:pPr>
              <w:pStyle w:val="Style1"/>
              <w:rPr>
                <w:sz w:val="20"/>
              </w:rPr>
            </w:pPr>
            <w:r w:rsidRPr="00404D36">
              <w:rPr>
                <w:sz w:val="20"/>
              </w:rPr>
              <w:t>Relevant planning documents</w:t>
            </w:r>
          </w:p>
          <w:p w14:paraId="330F36A5" w14:textId="77777777" w:rsidR="001E33CE" w:rsidRPr="00404D36" w:rsidRDefault="001E33CE" w:rsidP="001E33CE">
            <w:pPr>
              <w:pStyle w:val="Style1"/>
              <w:rPr>
                <w:sz w:val="20"/>
              </w:rPr>
            </w:pPr>
            <w:r w:rsidRPr="00404D36">
              <w:rPr>
                <w:sz w:val="20"/>
              </w:rPr>
              <w:t>Course schedules</w:t>
            </w:r>
          </w:p>
        </w:tc>
      </w:tr>
      <w:tr w:rsidR="001E33CE" w:rsidRPr="00404D36" w14:paraId="7F680545" w14:textId="77777777" w:rsidTr="001E33CE">
        <w:tc>
          <w:tcPr>
            <w:tcW w:w="1680" w:type="dxa"/>
          </w:tcPr>
          <w:p w14:paraId="26A68083" w14:textId="77777777" w:rsidR="001E33CE" w:rsidRPr="00404D36" w:rsidRDefault="001E33CE" w:rsidP="001E33CE">
            <w:pPr>
              <w:rPr>
                <w:sz w:val="20"/>
                <w:szCs w:val="22"/>
                <w:lang w:val="en-US"/>
              </w:rPr>
            </w:pPr>
            <w:r w:rsidRPr="00404D36">
              <w:rPr>
                <w:sz w:val="20"/>
                <w:szCs w:val="22"/>
                <w:lang w:val="en-US"/>
              </w:rPr>
              <w:t>Research principles and methodology</w:t>
            </w:r>
          </w:p>
        </w:tc>
        <w:tc>
          <w:tcPr>
            <w:tcW w:w="1680" w:type="dxa"/>
          </w:tcPr>
          <w:p w14:paraId="5C9CECAB" w14:textId="77777777" w:rsidR="001E33CE" w:rsidRPr="00404D36" w:rsidRDefault="001E33CE" w:rsidP="001E33CE">
            <w:pPr>
              <w:rPr>
                <w:sz w:val="20"/>
                <w:szCs w:val="22"/>
                <w:lang w:val="en-US"/>
              </w:rPr>
            </w:pPr>
            <w:r w:rsidRPr="00404D36">
              <w:rPr>
                <w:sz w:val="20"/>
                <w:szCs w:val="22"/>
                <w:lang w:val="en-US"/>
              </w:rPr>
              <w:t>4.2</w:t>
            </w:r>
          </w:p>
        </w:tc>
        <w:tc>
          <w:tcPr>
            <w:tcW w:w="6000" w:type="dxa"/>
          </w:tcPr>
          <w:p w14:paraId="0B30361D" w14:textId="77777777" w:rsidR="001E33CE" w:rsidRPr="00404D36" w:rsidRDefault="001E33CE" w:rsidP="001E33CE">
            <w:pPr>
              <w:rPr>
                <w:sz w:val="20"/>
                <w:szCs w:val="22"/>
                <w:lang w:val="en-US"/>
              </w:rPr>
            </w:pPr>
            <w:r w:rsidRPr="00404D36">
              <w:rPr>
                <w:sz w:val="20"/>
                <w:szCs w:val="22"/>
                <w:lang w:val="en-US"/>
              </w:rPr>
              <w:t>In which courses are students provided with the research principles and methodology appropriate to OHS in the workplace and the AQF level of the qualification addressed? Are both qualitative and quantitative methods addressed?</w:t>
            </w:r>
          </w:p>
          <w:p w14:paraId="5398AFC8" w14:textId="77777777" w:rsidR="001E33CE" w:rsidRPr="00404D36" w:rsidRDefault="001E33CE" w:rsidP="001E33CE">
            <w:pPr>
              <w:rPr>
                <w:sz w:val="20"/>
                <w:szCs w:val="22"/>
                <w:lang w:val="en-US"/>
              </w:rPr>
            </w:pPr>
            <w:r w:rsidRPr="00404D36">
              <w:rPr>
                <w:sz w:val="20"/>
                <w:szCs w:val="22"/>
                <w:lang w:val="en-US"/>
              </w:rPr>
              <w:t xml:space="preserve">Are students equipped to be a ‘consumer’ of research as well as to undertake basic research in the workplace? </w:t>
            </w:r>
          </w:p>
        </w:tc>
        <w:tc>
          <w:tcPr>
            <w:tcW w:w="5290" w:type="dxa"/>
          </w:tcPr>
          <w:p w14:paraId="239C5CCE" w14:textId="77777777" w:rsidR="001E33CE" w:rsidRPr="00404D36" w:rsidRDefault="001E33CE" w:rsidP="001E33CE">
            <w:pPr>
              <w:pStyle w:val="Style1"/>
              <w:rPr>
                <w:sz w:val="20"/>
              </w:rPr>
            </w:pPr>
            <w:r w:rsidRPr="00404D36">
              <w:rPr>
                <w:sz w:val="20"/>
              </w:rPr>
              <w:t>Reference to the courses/units/topics (outlines have already been provided)</w:t>
            </w:r>
          </w:p>
          <w:p w14:paraId="40A119D0" w14:textId="77777777" w:rsidR="001E33CE" w:rsidRPr="00404D36" w:rsidRDefault="001E33CE" w:rsidP="001E33CE">
            <w:pPr>
              <w:pStyle w:val="Style1"/>
              <w:rPr>
                <w:sz w:val="20"/>
              </w:rPr>
            </w:pPr>
            <w:r w:rsidRPr="00404D36">
              <w:rPr>
                <w:sz w:val="20"/>
              </w:rPr>
              <w:t>An overview document</w:t>
            </w:r>
          </w:p>
        </w:tc>
      </w:tr>
    </w:tbl>
    <w:p w14:paraId="549F178F" w14:textId="77777777" w:rsidR="001E33CE" w:rsidRDefault="001E33CE" w:rsidP="001E33CE">
      <w:pPr>
        <w:rPr>
          <w:lang w:val="en-US"/>
        </w:rPr>
      </w:pPr>
    </w:p>
    <w:p w14:paraId="7657AD93" w14:textId="77777777" w:rsidR="001E33CE" w:rsidRPr="00761AB3" w:rsidRDefault="001E33CE" w:rsidP="001E33CE">
      <w:pPr>
        <w:rPr>
          <w:b/>
          <w:sz w:val="28"/>
          <w:szCs w:val="22"/>
          <w:lang w:val="en-US"/>
        </w:rPr>
      </w:pPr>
      <w:r w:rsidRPr="00761AB3">
        <w:rPr>
          <w:b/>
          <w:sz w:val="28"/>
          <w:lang w:val="en-US"/>
        </w:rPr>
        <w:t>Section 3: Continuous improvement</w:t>
      </w:r>
      <w:r w:rsidRPr="00761AB3">
        <w:rPr>
          <w:b/>
          <w:sz w:val="28"/>
          <w:szCs w:val="22"/>
          <w:lang w:val="en-US"/>
        </w:rPr>
        <w:t xml:space="preserve"> </w:t>
      </w:r>
    </w:p>
    <w:tbl>
      <w:tblPr>
        <w:tblStyle w:val="TableGrid"/>
        <w:tblW w:w="14650" w:type="dxa"/>
        <w:tblInd w:w="-132" w:type="dxa"/>
        <w:tblLook w:val="04A0" w:firstRow="1" w:lastRow="0" w:firstColumn="1" w:lastColumn="0" w:noHBand="0" w:noVBand="1"/>
      </w:tblPr>
      <w:tblGrid>
        <w:gridCol w:w="1745"/>
        <w:gridCol w:w="1559"/>
        <w:gridCol w:w="6056"/>
        <w:gridCol w:w="5290"/>
      </w:tblGrid>
      <w:tr w:rsidR="001E33CE" w:rsidRPr="00A35829" w14:paraId="777444F1" w14:textId="77777777" w:rsidTr="001E33CE">
        <w:trPr>
          <w:tblHeader/>
        </w:trPr>
        <w:tc>
          <w:tcPr>
            <w:tcW w:w="1745" w:type="dxa"/>
            <w:shd w:val="clear" w:color="auto" w:fill="BFBFBF" w:themeFill="background1" w:themeFillShade="BF"/>
            <w:vAlign w:val="center"/>
          </w:tcPr>
          <w:p w14:paraId="1CAADE6F" w14:textId="77777777" w:rsidR="001E33CE" w:rsidRPr="00A35829" w:rsidRDefault="001E33CE" w:rsidP="001E33CE">
            <w:pPr>
              <w:jc w:val="center"/>
              <w:rPr>
                <w:b/>
                <w:lang w:val="en-US"/>
              </w:rPr>
            </w:pPr>
            <w:r w:rsidRPr="00A35829">
              <w:rPr>
                <w:b/>
                <w:lang w:val="en-US"/>
              </w:rPr>
              <w:t>Area of focus</w:t>
            </w:r>
          </w:p>
        </w:tc>
        <w:tc>
          <w:tcPr>
            <w:tcW w:w="1559" w:type="dxa"/>
            <w:shd w:val="clear" w:color="auto" w:fill="BFBFBF" w:themeFill="background1" w:themeFillShade="BF"/>
            <w:vAlign w:val="center"/>
          </w:tcPr>
          <w:p w14:paraId="62240FE1" w14:textId="77777777" w:rsidR="001E33CE" w:rsidRPr="00A35829" w:rsidRDefault="001E33CE" w:rsidP="001E33CE">
            <w:pPr>
              <w:jc w:val="center"/>
              <w:rPr>
                <w:b/>
                <w:lang w:val="en-US"/>
              </w:rPr>
            </w:pPr>
            <w:r w:rsidRPr="00A35829">
              <w:rPr>
                <w:b/>
                <w:lang w:val="en-US"/>
              </w:rPr>
              <w:t>Accreditation Criteria</w:t>
            </w:r>
          </w:p>
        </w:tc>
        <w:tc>
          <w:tcPr>
            <w:tcW w:w="6056" w:type="dxa"/>
            <w:shd w:val="clear" w:color="auto" w:fill="BFBFBF" w:themeFill="background1" w:themeFillShade="BF"/>
            <w:vAlign w:val="center"/>
          </w:tcPr>
          <w:p w14:paraId="1C82167D" w14:textId="77777777" w:rsidR="001E33CE" w:rsidRPr="00A35829" w:rsidRDefault="001E33CE" w:rsidP="001E33CE">
            <w:pPr>
              <w:jc w:val="center"/>
              <w:rPr>
                <w:b/>
                <w:lang w:val="en-US"/>
              </w:rPr>
            </w:pPr>
            <w:r w:rsidRPr="00A35829">
              <w:rPr>
                <w:b/>
                <w:lang w:val="en-US"/>
              </w:rPr>
              <w:t>Specific questions to address</w:t>
            </w:r>
          </w:p>
        </w:tc>
        <w:tc>
          <w:tcPr>
            <w:tcW w:w="5290" w:type="dxa"/>
            <w:shd w:val="clear" w:color="auto" w:fill="BFBFBF" w:themeFill="background1" w:themeFillShade="BF"/>
            <w:vAlign w:val="center"/>
          </w:tcPr>
          <w:p w14:paraId="45A57487" w14:textId="62435014" w:rsidR="001E33CE" w:rsidRPr="00A35829" w:rsidRDefault="001E33CE" w:rsidP="001E33CE">
            <w:pPr>
              <w:jc w:val="center"/>
              <w:rPr>
                <w:b/>
                <w:lang w:val="en-US"/>
              </w:rPr>
            </w:pPr>
            <w:r w:rsidRPr="00A35829">
              <w:rPr>
                <w:b/>
                <w:lang w:val="en-US"/>
              </w:rPr>
              <w:t>Evidence</w:t>
            </w:r>
            <w:r>
              <w:rPr>
                <w:b/>
                <w:lang w:val="en-US"/>
              </w:rPr>
              <w:t xml:space="preserve"> may include</w:t>
            </w:r>
          </w:p>
        </w:tc>
      </w:tr>
      <w:tr w:rsidR="001E33CE" w:rsidRPr="00404D36" w14:paraId="1034802A" w14:textId="77777777" w:rsidTr="001E33CE">
        <w:tc>
          <w:tcPr>
            <w:tcW w:w="1745" w:type="dxa"/>
          </w:tcPr>
          <w:p w14:paraId="4285D2F4" w14:textId="77777777" w:rsidR="001E33CE" w:rsidRPr="00404D36" w:rsidRDefault="001E33CE" w:rsidP="001E33CE">
            <w:pPr>
              <w:rPr>
                <w:sz w:val="20"/>
                <w:szCs w:val="22"/>
                <w:lang w:val="en-US"/>
              </w:rPr>
            </w:pPr>
            <w:r w:rsidRPr="00404D36">
              <w:rPr>
                <w:sz w:val="20"/>
                <w:szCs w:val="22"/>
                <w:lang w:val="en-US"/>
              </w:rPr>
              <w:t>Student progression</w:t>
            </w:r>
          </w:p>
        </w:tc>
        <w:tc>
          <w:tcPr>
            <w:tcW w:w="1559" w:type="dxa"/>
          </w:tcPr>
          <w:p w14:paraId="22FAA8CB" w14:textId="77777777" w:rsidR="001E33CE" w:rsidRPr="00404D36" w:rsidRDefault="001E33CE" w:rsidP="001E33CE">
            <w:pPr>
              <w:rPr>
                <w:sz w:val="20"/>
                <w:szCs w:val="22"/>
                <w:lang w:val="en-US"/>
              </w:rPr>
            </w:pPr>
            <w:r w:rsidRPr="00404D36">
              <w:rPr>
                <w:sz w:val="20"/>
                <w:szCs w:val="22"/>
                <w:lang w:val="en-US"/>
              </w:rPr>
              <w:t>1.7</w:t>
            </w:r>
          </w:p>
        </w:tc>
        <w:tc>
          <w:tcPr>
            <w:tcW w:w="6056" w:type="dxa"/>
          </w:tcPr>
          <w:p w14:paraId="052A3889" w14:textId="77777777" w:rsidR="001E33CE" w:rsidRPr="00404D36" w:rsidRDefault="001E33CE" w:rsidP="001E33CE">
            <w:pPr>
              <w:rPr>
                <w:sz w:val="20"/>
                <w:szCs w:val="22"/>
                <w:lang w:val="en-US"/>
              </w:rPr>
            </w:pPr>
            <w:r w:rsidRPr="00404D36">
              <w:rPr>
                <w:sz w:val="20"/>
                <w:szCs w:val="22"/>
                <w:lang w:val="en-US"/>
              </w:rPr>
              <w:t>Explain how you continue to grow your program and improve the quality of the OHS professionals that you graduate.</w:t>
            </w:r>
          </w:p>
          <w:p w14:paraId="3FC78981" w14:textId="77777777" w:rsidR="001E33CE" w:rsidRPr="00404D36" w:rsidRDefault="001E33CE" w:rsidP="001E33CE">
            <w:pPr>
              <w:rPr>
                <w:sz w:val="20"/>
                <w:szCs w:val="22"/>
                <w:lang w:val="en-US"/>
              </w:rPr>
            </w:pPr>
            <w:r w:rsidRPr="00404D36">
              <w:rPr>
                <w:sz w:val="20"/>
                <w:szCs w:val="22"/>
                <w:lang w:val="en-US"/>
              </w:rPr>
              <w:lastRenderedPageBreak/>
              <w:t>Provide an example of how you have used retention, progression and completion data from your student base to inform continuous improvement within your program.</w:t>
            </w:r>
          </w:p>
        </w:tc>
        <w:tc>
          <w:tcPr>
            <w:tcW w:w="5290" w:type="dxa"/>
          </w:tcPr>
          <w:p w14:paraId="64F2FA5E" w14:textId="77777777" w:rsidR="001E33CE" w:rsidRPr="00404D36" w:rsidRDefault="001E33CE" w:rsidP="001E33CE">
            <w:pPr>
              <w:pStyle w:val="Style1"/>
              <w:rPr>
                <w:sz w:val="20"/>
              </w:rPr>
            </w:pPr>
            <w:r w:rsidRPr="00404D36">
              <w:rPr>
                <w:sz w:val="20"/>
              </w:rPr>
              <w:lastRenderedPageBreak/>
              <w:t>Application to Course Review Committee to initiate a change to a subject/unit/course</w:t>
            </w:r>
          </w:p>
          <w:p w14:paraId="587BE68D" w14:textId="77777777" w:rsidR="001E33CE" w:rsidRPr="00404D36" w:rsidRDefault="001E33CE" w:rsidP="001E33CE">
            <w:pPr>
              <w:pStyle w:val="Style1"/>
              <w:rPr>
                <w:sz w:val="20"/>
              </w:rPr>
            </w:pPr>
            <w:r w:rsidRPr="00404D36">
              <w:rPr>
                <w:sz w:val="20"/>
              </w:rPr>
              <w:lastRenderedPageBreak/>
              <w:t>Minutes from Program Advisory Committee meeting where the data was discussed</w:t>
            </w:r>
          </w:p>
          <w:p w14:paraId="24489979" w14:textId="77777777" w:rsidR="001E33CE" w:rsidRPr="00404D36" w:rsidRDefault="001E33CE" w:rsidP="001E33CE">
            <w:pPr>
              <w:pStyle w:val="Style1"/>
              <w:rPr>
                <w:sz w:val="20"/>
              </w:rPr>
            </w:pPr>
            <w:r w:rsidRPr="00404D36">
              <w:rPr>
                <w:sz w:val="20"/>
              </w:rPr>
              <w:t>Action plans</w:t>
            </w:r>
          </w:p>
        </w:tc>
      </w:tr>
      <w:tr w:rsidR="001E33CE" w:rsidRPr="00404D36" w14:paraId="023CC097" w14:textId="77777777" w:rsidTr="001E33CE">
        <w:tc>
          <w:tcPr>
            <w:tcW w:w="1745" w:type="dxa"/>
          </w:tcPr>
          <w:p w14:paraId="4925907E" w14:textId="77777777" w:rsidR="001E33CE" w:rsidRPr="00404D36" w:rsidRDefault="001E33CE" w:rsidP="001E33CE">
            <w:pPr>
              <w:rPr>
                <w:sz w:val="20"/>
                <w:szCs w:val="22"/>
                <w:lang w:val="en-US"/>
              </w:rPr>
            </w:pPr>
            <w:r w:rsidRPr="00404D36">
              <w:rPr>
                <w:sz w:val="20"/>
                <w:szCs w:val="22"/>
                <w:lang w:val="en-US"/>
              </w:rPr>
              <w:lastRenderedPageBreak/>
              <w:t>Learning outcomes</w:t>
            </w:r>
          </w:p>
        </w:tc>
        <w:tc>
          <w:tcPr>
            <w:tcW w:w="1559" w:type="dxa"/>
          </w:tcPr>
          <w:p w14:paraId="41250552" w14:textId="77777777" w:rsidR="001E33CE" w:rsidRPr="00404D36" w:rsidRDefault="001E33CE" w:rsidP="001E33CE">
            <w:pPr>
              <w:rPr>
                <w:sz w:val="20"/>
                <w:szCs w:val="22"/>
                <w:lang w:val="en-US"/>
              </w:rPr>
            </w:pPr>
            <w:r w:rsidRPr="00404D36">
              <w:rPr>
                <w:sz w:val="20"/>
                <w:szCs w:val="22"/>
                <w:lang w:val="en-US"/>
              </w:rPr>
              <w:t>1.8</w:t>
            </w:r>
          </w:p>
        </w:tc>
        <w:tc>
          <w:tcPr>
            <w:tcW w:w="6056" w:type="dxa"/>
          </w:tcPr>
          <w:p w14:paraId="4449E292" w14:textId="77777777" w:rsidR="001E33CE" w:rsidRPr="00404D36" w:rsidRDefault="001E33CE" w:rsidP="001E33CE">
            <w:pPr>
              <w:rPr>
                <w:sz w:val="20"/>
                <w:szCs w:val="22"/>
              </w:rPr>
            </w:pPr>
            <w:r w:rsidRPr="00404D36">
              <w:rPr>
                <w:sz w:val="20"/>
                <w:szCs w:val="22"/>
              </w:rPr>
              <w:t>How often do you review your program/course learning outcomes? Who is involved in the review process?  What are your key considerations in designing your program/course learning outcomes?</w:t>
            </w:r>
          </w:p>
          <w:p w14:paraId="6185D553" w14:textId="77777777" w:rsidR="001E33CE" w:rsidRPr="00404D36" w:rsidRDefault="001E33CE" w:rsidP="001E33CE">
            <w:pPr>
              <w:rPr>
                <w:sz w:val="20"/>
                <w:szCs w:val="22"/>
              </w:rPr>
            </w:pPr>
            <w:r w:rsidRPr="00404D36">
              <w:rPr>
                <w:sz w:val="20"/>
                <w:szCs w:val="22"/>
              </w:rPr>
              <w:t>What changes have been made at program level or to individual subjects/units since the last accreditation review?</w:t>
            </w:r>
          </w:p>
          <w:p w14:paraId="6655CCA2" w14:textId="77777777" w:rsidR="001E33CE" w:rsidRPr="00404D36" w:rsidRDefault="001E33CE" w:rsidP="001E33CE">
            <w:pPr>
              <w:rPr>
                <w:sz w:val="20"/>
                <w:szCs w:val="22"/>
              </w:rPr>
            </w:pPr>
            <w:r w:rsidRPr="00404D36">
              <w:rPr>
                <w:sz w:val="20"/>
                <w:szCs w:val="22"/>
              </w:rPr>
              <w:t>Provide a summary of the changes made; this can be in the form of the documents submitted for subject alteration approval, a document that maps the changes made or a description depending on the scale of the changes that have been made.</w:t>
            </w:r>
          </w:p>
        </w:tc>
        <w:tc>
          <w:tcPr>
            <w:tcW w:w="5290" w:type="dxa"/>
          </w:tcPr>
          <w:p w14:paraId="049849E2" w14:textId="77777777" w:rsidR="001E33CE" w:rsidRPr="00404D36" w:rsidRDefault="001E33CE" w:rsidP="001E33CE">
            <w:pPr>
              <w:pStyle w:val="Style1"/>
              <w:rPr>
                <w:sz w:val="20"/>
              </w:rPr>
            </w:pPr>
            <w:r w:rsidRPr="00404D36">
              <w:rPr>
                <w:sz w:val="20"/>
              </w:rPr>
              <w:t>Course/Subject/Unit outlines (already provided)</w:t>
            </w:r>
          </w:p>
          <w:p w14:paraId="61570D36" w14:textId="77777777" w:rsidR="001E33CE" w:rsidRPr="00404D36" w:rsidRDefault="001E33CE" w:rsidP="001E33CE">
            <w:pPr>
              <w:pStyle w:val="Style1"/>
              <w:rPr>
                <w:sz w:val="20"/>
              </w:rPr>
            </w:pPr>
            <w:r w:rsidRPr="00404D36">
              <w:rPr>
                <w:sz w:val="20"/>
              </w:rPr>
              <w:t>Review documentation</w:t>
            </w:r>
          </w:p>
          <w:p w14:paraId="63A2AD9A" w14:textId="77777777" w:rsidR="001E33CE" w:rsidRPr="00404D36" w:rsidRDefault="001E33CE" w:rsidP="001E33CE">
            <w:pPr>
              <w:pStyle w:val="Style1"/>
              <w:rPr>
                <w:sz w:val="20"/>
              </w:rPr>
            </w:pPr>
            <w:r w:rsidRPr="00404D36">
              <w:rPr>
                <w:sz w:val="20"/>
              </w:rPr>
              <w:t>Internal policy and course design principles</w:t>
            </w:r>
          </w:p>
          <w:p w14:paraId="72EAD6BE" w14:textId="77777777" w:rsidR="001E33CE" w:rsidRPr="00404D36" w:rsidRDefault="001E33CE" w:rsidP="001E33CE">
            <w:pPr>
              <w:pStyle w:val="Style1"/>
              <w:rPr>
                <w:sz w:val="20"/>
              </w:rPr>
            </w:pPr>
            <w:r w:rsidRPr="00404D36">
              <w:rPr>
                <w:sz w:val="20"/>
              </w:rPr>
              <w:t>List of changes made to program/subjects with rationale</w:t>
            </w:r>
          </w:p>
          <w:p w14:paraId="363D2325" w14:textId="77777777" w:rsidR="001E33CE" w:rsidRPr="00404D36" w:rsidRDefault="001E33CE" w:rsidP="001E33CE">
            <w:pPr>
              <w:pStyle w:val="Style1"/>
              <w:rPr>
                <w:sz w:val="20"/>
              </w:rPr>
            </w:pPr>
            <w:r w:rsidRPr="00404D36">
              <w:rPr>
                <w:sz w:val="20"/>
              </w:rPr>
              <w:t>Documents submitted to the university for change approval</w:t>
            </w:r>
          </w:p>
          <w:p w14:paraId="627A207A" w14:textId="77777777" w:rsidR="001E33CE" w:rsidRPr="00404D36" w:rsidRDefault="001E33CE" w:rsidP="001E33CE">
            <w:pPr>
              <w:rPr>
                <w:sz w:val="20"/>
                <w:szCs w:val="22"/>
                <w:lang w:val="en-US"/>
              </w:rPr>
            </w:pPr>
          </w:p>
        </w:tc>
      </w:tr>
      <w:tr w:rsidR="001E33CE" w:rsidRPr="00404D36" w14:paraId="2CBE1DA4" w14:textId="77777777" w:rsidTr="001E33CE">
        <w:tc>
          <w:tcPr>
            <w:tcW w:w="1745" w:type="dxa"/>
          </w:tcPr>
          <w:p w14:paraId="6FB51348" w14:textId="77777777" w:rsidR="001E33CE" w:rsidRPr="00404D36" w:rsidRDefault="001E33CE" w:rsidP="001E33CE">
            <w:pPr>
              <w:rPr>
                <w:sz w:val="20"/>
                <w:szCs w:val="22"/>
                <w:lang w:val="en-US"/>
              </w:rPr>
            </w:pPr>
            <w:r w:rsidRPr="00404D36">
              <w:rPr>
                <w:sz w:val="20"/>
                <w:szCs w:val="22"/>
                <w:lang w:val="en-US"/>
              </w:rPr>
              <w:t>Student grievance process</w:t>
            </w:r>
          </w:p>
        </w:tc>
        <w:tc>
          <w:tcPr>
            <w:tcW w:w="1559" w:type="dxa"/>
          </w:tcPr>
          <w:p w14:paraId="10B1945E" w14:textId="77777777" w:rsidR="001E33CE" w:rsidRPr="00404D36" w:rsidRDefault="001E33CE" w:rsidP="001E33CE">
            <w:pPr>
              <w:rPr>
                <w:sz w:val="20"/>
                <w:szCs w:val="22"/>
                <w:lang w:val="en-US"/>
              </w:rPr>
            </w:pPr>
            <w:r w:rsidRPr="00404D36">
              <w:rPr>
                <w:sz w:val="20"/>
                <w:szCs w:val="22"/>
                <w:lang w:val="en-US"/>
              </w:rPr>
              <w:t>2.5</w:t>
            </w:r>
          </w:p>
        </w:tc>
        <w:tc>
          <w:tcPr>
            <w:tcW w:w="6056" w:type="dxa"/>
          </w:tcPr>
          <w:p w14:paraId="07959139" w14:textId="77777777" w:rsidR="001E33CE" w:rsidRPr="00404D36" w:rsidRDefault="001E33CE" w:rsidP="001E33CE">
            <w:pPr>
              <w:rPr>
                <w:sz w:val="20"/>
                <w:szCs w:val="22"/>
                <w:lang w:val="en-US"/>
              </w:rPr>
            </w:pPr>
            <w:r w:rsidRPr="00404D36">
              <w:rPr>
                <w:sz w:val="20"/>
                <w:szCs w:val="22"/>
                <w:lang w:val="en-US"/>
              </w:rPr>
              <w:t>Have you had any formal grievances or complaints lodged by students in the accredited program in the last 2 years?</w:t>
            </w:r>
          </w:p>
          <w:p w14:paraId="0FF0FE98" w14:textId="77777777" w:rsidR="001E33CE" w:rsidRPr="00404D36" w:rsidRDefault="001E33CE" w:rsidP="001E33CE">
            <w:pPr>
              <w:rPr>
                <w:sz w:val="20"/>
                <w:szCs w:val="22"/>
                <w:lang w:val="en-US"/>
              </w:rPr>
            </w:pPr>
            <w:r w:rsidRPr="00404D36">
              <w:rPr>
                <w:sz w:val="20"/>
                <w:szCs w:val="22"/>
                <w:lang w:val="en-US"/>
              </w:rPr>
              <w:t xml:space="preserve">If YES, please provide us with an overview of the concerns raised, the processes used to unpack the concerns and any actions taken as a result. </w:t>
            </w:r>
          </w:p>
          <w:p w14:paraId="2B63BA41" w14:textId="77777777" w:rsidR="001E33CE" w:rsidRPr="00404D36" w:rsidRDefault="001E33CE" w:rsidP="001E33CE">
            <w:pPr>
              <w:rPr>
                <w:i/>
                <w:sz w:val="20"/>
                <w:szCs w:val="22"/>
                <w:lang w:val="en-US"/>
              </w:rPr>
            </w:pPr>
            <w:r w:rsidRPr="00404D36">
              <w:rPr>
                <w:i/>
                <w:sz w:val="20"/>
                <w:szCs w:val="22"/>
                <w:lang w:val="en-US"/>
              </w:rPr>
              <w:t>Please note that we are interested in how this feeds into your continuous improvement process and not in the details of the grievance or complaint.</w:t>
            </w:r>
          </w:p>
        </w:tc>
        <w:tc>
          <w:tcPr>
            <w:tcW w:w="5290" w:type="dxa"/>
          </w:tcPr>
          <w:p w14:paraId="2BED0976" w14:textId="77777777" w:rsidR="001E33CE" w:rsidRPr="00404D36" w:rsidRDefault="001E33CE" w:rsidP="001E33CE">
            <w:pPr>
              <w:pStyle w:val="Style1"/>
              <w:rPr>
                <w:sz w:val="20"/>
              </w:rPr>
            </w:pPr>
            <w:r w:rsidRPr="00404D36">
              <w:rPr>
                <w:sz w:val="20"/>
              </w:rPr>
              <w:t>Overview document</w:t>
            </w:r>
          </w:p>
          <w:p w14:paraId="3F90B009" w14:textId="77777777" w:rsidR="001E33CE" w:rsidRPr="00404D36" w:rsidRDefault="001E33CE" w:rsidP="001E33CE">
            <w:pPr>
              <w:pStyle w:val="Style1"/>
              <w:rPr>
                <w:sz w:val="20"/>
              </w:rPr>
            </w:pPr>
            <w:r w:rsidRPr="00404D36">
              <w:rPr>
                <w:sz w:val="20"/>
              </w:rPr>
              <w:t>Action plans</w:t>
            </w:r>
          </w:p>
        </w:tc>
      </w:tr>
      <w:tr w:rsidR="001E33CE" w:rsidRPr="00404D36" w14:paraId="20BBB4FB" w14:textId="77777777" w:rsidTr="001E33CE">
        <w:tc>
          <w:tcPr>
            <w:tcW w:w="1745" w:type="dxa"/>
          </w:tcPr>
          <w:p w14:paraId="1483E44A" w14:textId="77777777" w:rsidR="001E33CE" w:rsidRPr="00404D36" w:rsidRDefault="001E33CE" w:rsidP="001E33CE">
            <w:pPr>
              <w:rPr>
                <w:sz w:val="20"/>
                <w:szCs w:val="22"/>
                <w:lang w:val="en-US"/>
              </w:rPr>
            </w:pPr>
            <w:r w:rsidRPr="00404D36">
              <w:rPr>
                <w:sz w:val="20"/>
                <w:szCs w:val="22"/>
                <w:lang w:val="en-US"/>
              </w:rPr>
              <w:t>Comprehensive program review</w:t>
            </w:r>
          </w:p>
        </w:tc>
        <w:tc>
          <w:tcPr>
            <w:tcW w:w="1559" w:type="dxa"/>
          </w:tcPr>
          <w:p w14:paraId="22D997D8" w14:textId="77777777" w:rsidR="001E33CE" w:rsidRPr="00404D36" w:rsidRDefault="001E33CE" w:rsidP="001E33CE">
            <w:pPr>
              <w:rPr>
                <w:sz w:val="20"/>
                <w:szCs w:val="22"/>
                <w:lang w:val="en-US"/>
              </w:rPr>
            </w:pPr>
            <w:r w:rsidRPr="00404D36">
              <w:rPr>
                <w:sz w:val="20"/>
                <w:szCs w:val="22"/>
                <w:lang w:val="en-US"/>
              </w:rPr>
              <w:t>5.3, 5.4, 5.5, 5.6</w:t>
            </w:r>
          </w:p>
        </w:tc>
        <w:tc>
          <w:tcPr>
            <w:tcW w:w="6056" w:type="dxa"/>
          </w:tcPr>
          <w:p w14:paraId="10A2EC59" w14:textId="77777777" w:rsidR="001E33CE" w:rsidRPr="00404D36" w:rsidRDefault="001E33CE" w:rsidP="001E33CE">
            <w:pPr>
              <w:rPr>
                <w:sz w:val="20"/>
                <w:szCs w:val="22"/>
                <w:lang w:val="en-US"/>
              </w:rPr>
            </w:pPr>
            <w:r w:rsidRPr="00404D36">
              <w:rPr>
                <w:sz w:val="20"/>
                <w:szCs w:val="22"/>
                <w:lang w:val="en-US"/>
              </w:rPr>
              <w:t>When and why was the last comprehensive review of you program undertaken? Who conducted the review? Briefly describe their background and the role expected of them.</w:t>
            </w:r>
          </w:p>
          <w:p w14:paraId="5551D29F" w14:textId="77777777" w:rsidR="001E33CE" w:rsidRPr="00404D36" w:rsidRDefault="001E33CE" w:rsidP="001E33CE">
            <w:pPr>
              <w:spacing w:after="40"/>
              <w:rPr>
                <w:rFonts w:asciiTheme="minorHAnsi" w:hAnsiTheme="minorHAnsi"/>
                <w:sz w:val="20"/>
                <w:szCs w:val="20"/>
              </w:rPr>
            </w:pPr>
            <w:r w:rsidRPr="00404D36">
              <w:rPr>
                <w:sz w:val="20"/>
                <w:szCs w:val="22"/>
                <w:lang w:val="en-US"/>
              </w:rPr>
              <w:t>Were Terms of Reference developed for the review; for example to maintain focus on specific areas such as</w:t>
            </w:r>
            <w:r w:rsidRPr="00404D36">
              <w:rPr>
                <w:sz w:val="20"/>
              </w:rPr>
              <w:t>:</w:t>
            </w:r>
          </w:p>
          <w:p w14:paraId="3F09F1C2" w14:textId="77777777" w:rsidR="001E33CE" w:rsidRPr="00404D36" w:rsidRDefault="001E33CE" w:rsidP="001E33CE">
            <w:pPr>
              <w:pStyle w:val="ListParagraph"/>
              <w:numPr>
                <w:ilvl w:val="0"/>
                <w:numId w:val="81"/>
              </w:numPr>
              <w:spacing w:line="240" w:lineRule="auto"/>
              <w:rPr>
                <w:sz w:val="20"/>
              </w:rPr>
            </w:pPr>
            <w:r w:rsidRPr="00404D36">
              <w:rPr>
                <w:sz w:val="20"/>
              </w:rPr>
              <w:lastRenderedPageBreak/>
              <w:t>developments in OHS and education</w:t>
            </w:r>
          </w:p>
          <w:p w14:paraId="7B8C6AB4" w14:textId="77777777" w:rsidR="001E33CE" w:rsidRPr="00404D36" w:rsidRDefault="001E33CE" w:rsidP="001E33CE">
            <w:pPr>
              <w:pStyle w:val="ListParagraph"/>
              <w:numPr>
                <w:ilvl w:val="0"/>
                <w:numId w:val="81"/>
              </w:numPr>
              <w:spacing w:line="240" w:lineRule="auto"/>
              <w:rPr>
                <w:sz w:val="20"/>
              </w:rPr>
            </w:pPr>
            <w:r w:rsidRPr="00404D36">
              <w:rPr>
                <w:sz w:val="20"/>
              </w:rPr>
              <w:t>identified risks to the program</w:t>
            </w:r>
          </w:p>
          <w:p w14:paraId="54E66351" w14:textId="77777777" w:rsidR="001E33CE" w:rsidRPr="00404D36" w:rsidRDefault="001E33CE" w:rsidP="001E33CE">
            <w:pPr>
              <w:pStyle w:val="ListParagraph"/>
              <w:numPr>
                <w:ilvl w:val="0"/>
                <w:numId w:val="81"/>
              </w:numPr>
              <w:spacing w:line="240" w:lineRule="auto"/>
              <w:rPr>
                <w:sz w:val="20"/>
              </w:rPr>
            </w:pPr>
            <w:r w:rsidRPr="00404D36">
              <w:rPr>
                <w:sz w:val="20"/>
              </w:rPr>
              <w:t>student achievement data</w:t>
            </w:r>
          </w:p>
          <w:p w14:paraId="257CF1DE" w14:textId="77777777" w:rsidR="001E33CE" w:rsidRPr="00404D36" w:rsidRDefault="001E33CE" w:rsidP="001E33CE">
            <w:pPr>
              <w:pStyle w:val="ListParagraph"/>
              <w:numPr>
                <w:ilvl w:val="0"/>
                <w:numId w:val="81"/>
              </w:numPr>
              <w:spacing w:line="240" w:lineRule="auto"/>
              <w:rPr>
                <w:sz w:val="20"/>
              </w:rPr>
            </w:pPr>
            <w:r w:rsidRPr="00404D36">
              <w:rPr>
                <w:sz w:val="20"/>
              </w:rPr>
              <w:t>feedback from students (past and present)</w:t>
            </w:r>
          </w:p>
          <w:p w14:paraId="4557AA83" w14:textId="77777777" w:rsidR="001E33CE" w:rsidRPr="00404D36" w:rsidRDefault="001E33CE" w:rsidP="001E33CE">
            <w:pPr>
              <w:pStyle w:val="ListParagraph"/>
              <w:numPr>
                <w:ilvl w:val="0"/>
                <w:numId w:val="81"/>
              </w:numPr>
              <w:spacing w:line="240" w:lineRule="auto"/>
              <w:rPr>
                <w:sz w:val="20"/>
              </w:rPr>
            </w:pPr>
            <w:r w:rsidRPr="00404D36">
              <w:rPr>
                <w:sz w:val="20"/>
              </w:rPr>
              <w:t>self-review by staff and changing needs of students</w:t>
            </w:r>
          </w:p>
          <w:p w14:paraId="4F354DC3" w14:textId="77777777" w:rsidR="001E33CE" w:rsidRPr="00404D36" w:rsidRDefault="001E33CE" w:rsidP="001E33CE">
            <w:pPr>
              <w:pStyle w:val="ListParagraph"/>
              <w:numPr>
                <w:ilvl w:val="0"/>
                <w:numId w:val="81"/>
              </w:numPr>
              <w:spacing w:line="240" w:lineRule="auto"/>
              <w:rPr>
                <w:sz w:val="20"/>
              </w:rPr>
            </w:pPr>
            <w:r w:rsidRPr="00404D36">
              <w:rPr>
                <w:sz w:val="20"/>
              </w:rPr>
              <w:t>learning outcomes</w:t>
            </w:r>
          </w:p>
          <w:p w14:paraId="4AF51A70" w14:textId="77777777" w:rsidR="001E33CE" w:rsidRPr="00404D36" w:rsidRDefault="001E33CE" w:rsidP="001E33CE">
            <w:pPr>
              <w:pStyle w:val="ListParagraph"/>
              <w:numPr>
                <w:ilvl w:val="0"/>
                <w:numId w:val="81"/>
              </w:numPr>
              <w:spacing w:line="240" w:lineRule="auto"/>
              <w:rPr>
                <w:sz w:val="20"/>
              </w:rPr>
            </w:pPr>
            <w:r w:rsidRPr="00404D36">
              <w:rPr>
                <w:sz w:val="20"/>
              </w:rPr>
              <w:t>assessment methods</w:t>
            </w:r>
          </w:p>
          <w:p w14:paraId="38042A68" w14:textId="77777777" w:rsidR="001E33CE" w:rsidRPr="00404D36" w:rsidRDefault="001E33CE" w:rsidP="001E33CE">
            <w:pPr>
              <w:pStyle w:val="ListParagraph"/>
              <w:numPr>
                <w:ilvl w:val="0"/>
                <w:numId w:val="81"/>
              </w:numPr>
              <w:spacing w:line="240" w:lineRule="auto"/>
              <w:rPr>
                <w:sz w:val="20"/>
              </w:rPr>
            </w:pPr>
            <w:r w:rsidRPr="00404D36">
              <w:rPr>
                <w:sz w:val="20"/>
              </w:rPr>
              <w:t>staffing</w:t>
            </w:r>
          </w:p>
          <w:p w14:paraId="12DBAAF4" w14:textId="77777777" w:rsidR="001E33CE" w:rsidRPr="00404D36" w:rsidRDefault="001E33CE" w:rsidP="001E33CE">
            <w:pPr>
              <w:rPr>
                <w:sz w:val="20"/>
                <w:szCs w:val="22"/>
                <w:lang w:val="en-US"/>
              </w:rPr>
            </w:pPr>
            <w:r w:rsidRPr="00404D36">
              <w:rPr>
                <w:sz w:val="20"/>
                <w:szCs w:val="22"/>
                <w:lang w:val="en-US"/>
              </w:rPr>
              <w:t xml:space="preserve">Provide a summary of the areas of concern and/or identified areas for improvement arising from the review and the agreed actions implemented as a result. What is the status of the actions? </w:t>
            </w:r>
          </w:p>
          <w:p w14:paraId="103A1DF2" w14:textId="77777777" w:rsidR="001E33CE" w:rsidRPr="00404D36" w:rsidRDefault="001E33CE" w:rsidP="001E33CE">
            <w:pPr>
              <w:rPr>
                <w:sz w:val="20"/>
                <w:szCs w:val="22"/>
                <w:lang w:val="en-US"/>
              </w:rPr>
            </w:pPr>
            <w:r w:rsidRPr="00404D36">
              <w:rPr>
                <w:sz w:val="20"/>
                <w:szCs w:val="22"/>
                <w:lang w:val="en-US"/>
              </w:rPr>
              <w:t xml:space="preserve">Provide an example of a change that has resulted in a course in response to student feedback. </w:t>
            </w:r>
          </w:p>
          <w:p w14:paraId="209B9572" w14:textId="77777777" w:rsidR="001E33CE" w:rsidRPr="00404D36" w:rsidRDefault="001E33CE" w:rsidP="001E33CE">
            <w:pPr>
              <w:rPr>
                <w:sz w:val="20"/>
                <w:szCs w:val="22"/>
                <w:lang w:val="en-US"/>
              </w:rPr>
            </w:pPr>
            <w:r w:rsidRPr="00404D36">
              <w:rPr>
                <w:sz w:val="20"/>
                <w:szCs w:val="22"/>
                <w:lang w:val="en-US"/>
              </w:rPr>
              <w:t>How are students informed of the changes made in response to their feedback?</w:t>
            </w:r>
          </w:p>
          <w:p w14:paraId="0BC109AA" w14:textId="77777777" w:rsidR="001E33CE" w:rsidRPr="00404D36" w:rsidRDefault="001E33CE" w:rsidP="001E33CE">
            <w:pPr>
              <w:rPr>
                <w:sz w:val="20"/>
                <w:szCs w:val="22"/>
                <w:lang w:val="en-US"/>
              </w:rPr>
            </w:pPr>
            <w:r w:rsidRPr="00404D36">
              <w:rPr>
                <w:sz w:val="20"/>
                <w:szCs w:val="22"/>
                <w:lang w:val="en-US"/>
              </w:rPr>
              <w:t>Provide a link to your university policy and process in relation to program review.</w:t>
            </w:r>
          </w:p>
        </w:tc>
        <w:tc>
          <w:tcPr>
            <w:tcW w:w="5290" w:type="dxa"/>
          </w:tcPr>
          <w:p w14:paraId="079C6AAB" w14:textId="77777777" w:rsidR="001E33CE" w:rsidRPr="00404D36" w:rsidRDefault="001E33CE" w:rsidP="001E33CE">
            <w:pPr>
              <w:pStyle w:val="Style1"/>
              <w:rPr>
                <w:sz w:val="20"/>
              </w:rPr>
            </w:pPr>
            <w:r w:rsidRPr="00404D36">
              <w:rPr>
                <w:sz w:val="20"/>
              </w:rPr>
              <w:lastRenderedPageBreak/>
              <w:t>Policy document</w:t>
            </w:r>
          </w:p>
          <w:p w14:paraId="16B4E689" w14:textId="77777777" w:rsidR="001E33CE" w:rsidRPr="00404D36" w:rsidRDefault="001E33CE" w:rsidP="001E33CE">
            <w:pPr>
              <w:pStyle w:val="Style1"/>
              <w:rPr>
                <w:sz w:val="20"/>
              </w:rPr>
            </w:pPr>
            <w:r w:rsidRPr="00404D36">
              <w:rPr>
                <w:sz w:val="20"/>
              </w:rPr>
              <w:t>Overview document</w:t>
            </w:r>
          </w:p>
          <w:p w14:paraId="34FCC307" w14:textId="77777777" w:rsidR="001E33CE" w:rsidRPr="00404D36" w:rsidRDefault="001E33CE" w:rsidP="001E33CE">
            <w:pPr>
              <w:pStyle w:val="Style1"/>
              <w:rPr>
                <w:sz w:val="20"/>
              </w:rPr>
            </w:pPr>
            <w:r w:rsidRPr="00404D36">
              <w:rPr>
                <w:sz w:val="20"/>
              </w:rPr>
              <w:t>Terms of Reference</w:t>
            </w:r>
          </w:p>
          <w:p w14:paraId="5FD2B24A" w14:textId="77777777" w:rsidR="001E33CE" w:rsidRPr="00404D36" w:rsidRDefault="001E33CE" w:rsidP="001E33CE">
            <w:pPr>
              <w:pStyle w:val="Style1"/>
              <w:rPr>
                <w:sz w:val="20"/>
              </w:rPr>
            </w:pPr>
            <w:r w:rsidRPr="00404D36">
              <w:rPr>
                <w:sz w:val="20"/>
              </w:rPr>
              <w:t>Action plan(s)</w:t>
            </w:r>
          </w:p>
          <w:p w14:paraId="310EBD6A" w14:textId="77777777" w:rsidR="001E33CE" w:rsidRPr="00404D36" w:rsidRDefault="001E33CE" w:rsidP="001E33CE">
            <w:pPr>
              <w:pStyle w:val="Style1"/>
              <w:rPr>
                <w:sz w:val="20"/>
              </w:rPr>
            </w:pPr>
            <w:r w:rsidRPr="00404D36">
              <w:rPr>
                <w:sz w:val="20"/>
              </w:rPr>
              <w:t>Meeting minutes</w:t>
            </w:r>
          </w:p>
          <w:p w14:paraId="1D856101" w14:textId="77777777" w:rsidR="001E33CE" w:rsidRPr="00404D36" w:rsidRDefault="001E33CE" w:rsidP="001E33CE">
            <w:pPr>
              <w:pStyle w:val="Style1"/>
              <w:rPr>
                <w:sz w:val="20"/>
              </w:rPr>
            </w:pPr>
            <w:r w:rsidRPr="00404D36">
              <w:rPr>
                <w:sz w:val="20"/>
              </w:rPr>
              <w:t>Student evaluation/survey data</w:t>
            </w:r>
          </w:p>
          <w:p w14:paraId="20E72082" w14:textId="77777777" w:rsidR="001E33CE" w:rsidRPr="00404D36" w:rsidRDefault="001E33CE" w:rsidP="001E33CE">
            <w:pPr>
              <w:pStyle w:val="Style1"/>
              <w:rPr>
                <w:sz w:val="20"/>
              </w:rPr>
            </w:pPr>
            <w:r w:rsidRPr="00404D36">
              <w:rPr>
                <w:sz w:val="20"/>
              </w:rPr>
              <w:t>Change documentation</w:t>
            </w:r>
          </w:p>
          <w:p w14:paraId="5DD6D718" w14:textId="77777777" w:rsidR="001E33CE" w:rsidRPr="00404D36" w:rsidRDefault="001E33CE" w:rsidP="001E33CE">
            <w:pPr>
              <w:pStyle w:val="Style1"/>
              <w:rPr>
                <w:sz w:val="20"/>
              </w:rPr>
            </w:pPr>
            <w:r w:rsidRPr="00404D36">
              <w:rPr>
                <w:sz w:val="20"/>
              </w:rPr>
              <w:lastRenderedPageBreak/>
              <w:t>Any hard copy or electronic information to students on this topic</w:t>
            </w:r>
          </w:p>
          <w:p w14:paraId="16069295" w14:textId="77777777" w:rsidR="001E33CE" w:rsidRPr="00404D36" w:rsidRDefault="001E33CE" w:rsidP="001E33CE">
            <w:pPr>
              <w:pStyle w:val="Style1"/>
              <w:rPr>
                <w:sz w:val="20"/>
              </w:rPr>
            </w:pPr>
            <w:r w:rsidRPr="00404D36">
              <w:rPr>
                <w:sz w:val="20"/>
              </w:rPr>
              <w:t xml:space="preserve">Student evaluation/survey data </w:t>
            </w:r>
          </w:p>
          <w:p w14:paraId="15320FF6" w14:textId="77777777" w:rsidR="001E33CE" w:rsidRPr="00404D36" w:rsidRDefault="001E33CE" w:rsidP="001E33CE">
            <w:pPr>
              <w:pStyle w:val="Style1"/>
              <w:rPr>
                <w:sz w:val="20"/>
              </w:rPr>
            </w:pPr>
            <w:r w:rsidRPr="00404D36">
              <w:rPr>
                <w:sz w:val="20"/>
              </w:rPr>
              <w:t>Website link</w:t>
            </w:r>
          </w:p>
          <w:p w14:paraId="3C9AFBD3" w14:textId="77777777" w:rsidR="001E33CE" w:rsidRPr="00404D36" w:rsidRDefault="001E33CE" w:rsidP="001E33CE">
            <w:pPr>
              <w:pStyle w:val="Style1"/>
              <w:numPr>
                <w:ilvl w:val="0"/>
                <w:numId w:val="0"/>
              </w:numPr>
              <w:ind w:left="720"/>
              <w:rPr>
                <w:sz w:val="20"/>
              </w:rPr>
            </w:pPr>
          </w:p>
        </w:tc>
      </w:tr>
      <w:tr w:rsidR="001E33CE" w:rsidRPr="00404D36" w14:paraId="37A197D0" w14:textId="77777777" w:rsidTr="001E33CE">
        <w:tc>
          <w:tcPr>
            <w:tcW w:w="1745" w:type="dxa"/>
          </w:tcPr>
          <w:p w14:paraId="5C1AC72A" w14:textId="77777777" w:rsidR="001E33CE" w:rsidRPr="00404D36" w:rsidRDefault="001E33CE" w:rsidP="001E33CE">
            <w:pPr>
              <w:rPr>
                <w:sz w:val="20"/>
                <w:szCs w:val="22"/>
                <w:lang w:val="en-US"/>
              </w:rPr>
            </w:pPr>
            <w:r w:rsidRPr="00404D36">
              <w:rPr>
                <w:sz w:val="20"/>
                <w:szCs w:val="22"/>
                <w:lang w:val="en-US"/>
              </w:rPr>
              <w:lastRenderedPageBreak/>
              <w:t>OHS professional inputs</w:t>
            </w:r>
          </w:p>
        </w:tc>
        <w:tc>
          <w:tcPr>
            <w:tcW w:w="1559" w:type="dxa"/>
          </w:tcPr>
          <w:p w14:paraId="0A578920" w14:textId="77777777" w:rsidR="001E33CE" w:rsidRPr="00404D36" w:rsidRDefault="001E33CE" w:rsidP="001E33CE">
            <w:pPr>
              <w:rPr>
                <w:sz w:val="20"/>
                <w:szCs w:val="22"/>
                <w:lang w:val="en-US"/>
              </w:rPr>
            </w:pPr>
            <w:r w:rsidRPr="00404D36">
              <w:rPr>
                <w:sz w:val="20"/>
                <w:szCs w:val="22"/>
                <w:lang w:val="en-US"/>
              </w:rPr>
              <w:t>5.7</w:t>
            </w:r>
          </w:p>
        </w:tc>
        <w:tc>
          <w:tcPr>
            <w:tcW w:w="6056" w:type="dxa"/>
          </w:tcPr>
          <w:p w14:paraId="5B34558F" w14:textId="77777777" w:rsidR="001E33CE" w:rsidRPr="00404D36" w:rsidRDefault="001E33CE" w:rsidP="001E33CE">
            <w:pPr>
              <w:rPr>
                <w:sz w:val="20"/>
                <w:szCs w:val="22"/>
                <w:lang w:val="en-US"/>
              </w:rPr>
            </w:pPr>
            <w:r w:rsidRPr="00404D36">
              <w:rPr>
                <w:sz w:val="20"/>
                <w:szCs w:val="22"/>
                <w:lang w:val="en-US"/>
              </w:rPr>
              <w:t xml:space="preserve">What is your approach to engaging with and involving OHS professionals and industry representatives in the continuous improvement of your program? For example, are they actively engaged in developing new directions, principles, outcomes and assessments or is their role in validation only? </w:t>
            </w:r>
          </w:p>
        </w:tc>
        <w:tc>
          <w:tcPr>
            <w:tcW w:w="5290" w:type="dxa"/>
          </w:tcPr>
          <w:p w14:paraId="01C32CFD" w14:textId="77777777" w:rsidR="001E33CE" w:rsidRPr="00404D36" w:rsidRDefault="001E33CE" w:rsidP="001E33CE">
            <w:pPr>
              <w:pStyle w:val="Style1"/>
              <w:rPr>
                <w:sz w:val="20"/>
              </w:rPr>
            </w:pPr>
            <w:r w:rsidRPr="00404D36">
              <w:rPr>
                <w:sz w:val="20"/>
              </w:rPr>
              <w:t>Overview document</w:t>
            </w:r>
          </w:p>
        </w:tc>
      </w:tr>
    </w:tbl>
    <w:p w14:paraId="4D49DF5B" w14:textId="77777777" w:rsidR="001E33CE" w:rsidRDefault="001E33CE" w:rsidP="001E33CE">
      <w:pPr>
        <w:rPr>
          <w:lang w:val="en-US"/>
        </w:rPr>
      </w:pPr>
    </w:p>
    <w:p w14:paraId="19543D8E" w14:textId="77777777" w:rsidR="001E33CE" w:rsidRDefault="001E33CE">
      <w:pPr>
        <w:spacing w:after="0" w:line="240" w:lineRule="auto"/>
        <w:rPr>
          <w:b/>
          <w:sz w:val="28"/>
          <w:lang w:val="en-US"/>
        </w:rPr>
      </w:pPr>
      <w:r>
        <w:rPr>
          <w:b/>
          <w:sz w:val="28"/>
          <w:lang w:val="en-US"/>
        </w:rPr>
        <w:br w:type="page"/>
      </w:r>
    </w:p>
    <w:p w14:paraId="4FCA2EB3" w14:textId="77777777" w:rsidR="001E33CE" w:rsidRDefault="001E33CE" w:rsidP="001E33CE">
      <w:pPr>
        <w:rPr>
          <w:b/>
          <w:sz w:val="28"/>
          <w:lang w:val="en-US"/>
        </w:rPr>
      </w:pPr>
    </w:p>
    <w:p w14:paraId="260A79E8" w14:textId="1A7BC57E" w:rsidR="001E33CE" w:rsidRPr="00761AB3" w:rsidRDefault="001E33CE" w:rsidP="001E33CE">
      <w:pPr>
        <w:rPr>
          <w:b/>
          <w:sz w:val="28"/>
          <w:lang w:val="en-US"/>
        </w:rPr>
      </w:pPr>
      <w:r w:rsidRPr="00761AB3">
        <w:rPr>
          <w:b/>
          <w:sz w:val="28"/>
          <w:lang w:val="en-US"/>
        </w:rPr>
        <w:t>Section 4: Current research and leading edge thinking</w:t>
      </w:r>
    </w:p>
    <w:tbl>
      <w:tblPr>
        <w:tblStyle w:val="TableGrid"/>
        <w:tblW w:w="14518" w:type="dxa"/>
        <w:tblLook w:val="04A0" w:firstRow="1" w:lastRow="0" w:firstColumn="1" w:lastColumn="0" w:noHBand="0" w:noVBand="1"/>
      </w:tblPr>
      <w:tblGrid>
        <w:gridCol w:w="1548"/>
        <w:gridCol w:w="1560"/>
        <w:gridCol w:w="6000"/>
        <w:gridCol w:w="5410"/>
      </w:tblGrid>
      <w:tr w:rsidR="001E33CE" w:rsidRPr="00A35829" w14:paraId="6DA6C64F" w14:textId="77777777" w:rsidTr="001E33CE">
        <w:tc>
          <w:tcPr>
            <w:tcW w:w="1548" w:type="dxa"/>
            <w:shd w:val="clear" w:color="auto" w:fill="BFBFBF" w:themeFill="background1" w:themeFillShade="BF"/>
            <w:vAlign w:val="center"/>
          </w:tcPr>
          <w:p w14:paraId="7AF37692" w14:textId="77777777" w:rsidR="001E33CE" w:rsidRPr="00A35829" w:rsidRDefault="001E33CE" w:rsidP="001E33CE">
            <w:pPr>
              <w:jc w:val="center"/>
              <w:rPr>
                <w:b/>
                <w:lang w:val="en-US"/>
              </w:rPr>
            </w:pPr>
            <w:r w:rsidRPr="00A35829">
              <w:rPr>
                <w:b/>
                <w:lang w:val="en-US"/>
              </w:rPr>
              <w:t>Area of focus</w:t>
            </w:r>
          </w:p>
        </w:tc>
        <w:tc>
          <w:tcPr>
            <w:tcW w:w="1560" w:type="dxa"/>
            <w:shd w:val="clear" w:color="auto" w:fill="BFBFBF" w:themeFill="background1" w:themeFillShade="BF"/>
            <w:vAlign w:val="center"/>
          </w:tcPr>
          <w:p w14:paraId="6918AF34" w14:textId="77777777" w:rsidR="001E33CE" w:rsidRPr="00A35829" w:rsidRDefault="001E33CE" w:rsidP="001E33CE">
            <w:pPr>
              <w:jc w:val="center"/>
              <w:rPr>
                <w:b/>
                <w:lang w:val="en-US"/>
              </w:rPr>
            </w:pPr>
            <w:r w:rsidRPr="00A35829">
              <w:rPr>
                <w:b/>
                <w:lang w:val="en-US"/>
              </w:rPr>
              <w:t>Accreditation Criteria</w:t>
            </w:r>
          </w:p>
        </w:tc>
        <w:tc>
          <w:tcPr>
            <w:tcW w:w="6000" w:type="dxa"/>
            <w:shd w:val="clear" w:color="auto" w:fill="BFBFBF" w:themeFill="background1" w:themeFillShade="BF"/>
            <w:vAlign w:val="center"/>
          </w:tcPr>
          <w:p w14:paraId="73065AF1" w14:textId="77777777" w:rsidR="001E33CE" w:rsidRPr="00A35829" w:rsidRDefault="001E33CE" w:rsidP="001E33CE">
            <w:pPr>
              <w:jc w:val="center"/>
              <w:rPr>
                <w:b/>
                <w:lang w:val="en-US"/>
              </w:rPr>
            </w:pPr>
            <w:r w:rsidRPr="00A35829">
              <w:rPr>
                <w:b/>
                <w:lang w:val="en-US"/>
              </w:rPr>
              <w:t xml:space="preserve">Specific </w:t>
            </w:r>
            <w:r>
              <w:rPr>
                <w:b/>
                <w:lang w:val="en-US"/>
              </w:rPr>
              <w:t xml:space="preserve">evidence and </w:t>
            </w:r>
            <w:r w:rsidRPr="00A35829">
              <w:rPr>
                <w:b/>
                <w:lang w:val="en-US"/>
              </w:rPr>
              <w:t>questions to address</w:t>
            </w:r>
          </w:p>
        </w:tc>
        <w:tc>
          <w:tcPr>
            <w:tcW w:w="5410" w:type="dxa"/>
            <w:shd w:val="clear" w:color="auto" w:fill="BFBFBF" w:themeFill="background1" w:themeFillShade="BF"/>
            <w:vAlign w:val="center"/>
          </w:tcPr>
          <w:p w14:paraId="55DBD5D2" w14:textId="564B1BF1" w:rsidR="001E33CE" w:rsidRPr="00A35829" w:rsidRDefault="001E33CE" w:rsidP="001E33CE">
            <w:pPr>
              <w:jc w:val="center"/>
              <w:rPr>
                <w:b/>
                <w:lang w:val="en-US"/>
              </w:rPr>
            </w:pPr>
            <w:r w:rsidRPr="00A35829">
              <w:rPr>
                <w:b/>
                <w:lang w:val="en-US"/>
              </w:rPr>
              <w:t>Evidence</w:t>
            </w:r>
            <w:r>
              <w:rPr>
                <w:b/>
                <w:lang w:val="en-US"/>
              </w:rPr>
              <w:t xml:space="preserve"> may include</w:t>
            </w:r>
          </w:p>
        </w:tc>
      </w:tr>
      <w:tr w:rsidR="001E33CE" w:rsidRPr="00404D36" w14:paraId="08F63758" w14:textId="77777777" w:rsidTr="001E33CE">
        <w:tc>
          <w:tcPr>
            <w:tcW w:w="1548" w:type="dxa"/>
            <w:vMerge w:val="restart"/>
          </w:tcPr>
          <w:p w14:paraId="3212A98E" w14:textId="77777777" w:rsidR="001E33CE" w:rsidRPr="00404D36" w:rsidRDefault="001E33CE" w:rsidP="001E33CE">
            <w:pPr>
              <w:rPr>
                <w:sz w:val="20"/>
                <w:szCs w:val="22"/>
                <w:lang w:val="en-US"/>
              </w:rPr>
            </w:pPr>
            <w:r w:rsidRPr="00404D36">
              <w:rPr>
                <w:sz w:val="20"/>
                <w:szCs w:val="22"/>
                <w:lang w:val="en-US"/>
              </w:rPr>
              <w:t>Current research and leading edge thinking in OHS</w:t>
            </w:r>
          </w:p>
        </w:tc>
        <w:tc>
          <w:tcPr>
            <w:tcW w:w="1560" w:type="dxa"/>
          </w:tcPr>
          <w:p w14:paraId="10FF72F2" w14:textId="77777777" w:rsidR="001E33CE" w:rsidRPr="00404D36" w:rsidRDefault="001E33CE" w:rsidP="001E33CE">
            <w:pPr>
              <w:rPr>
                <w:sz w:val="20"/>
                <w:szCs w:val="22"/>
                <w:lang w:val="en-US"/>
              </w:rPr>
            </w:pPr>
            <w:r w:rsidRPr="00404D36">
              <w:rPr>
                <w:sz w:val="20"/>
                <w:szCs w:val="22"/>
                <w:lang w:val="en-US"/>
              </w:rPr>
              <w:t>3.3</w:t>
            </w:r>
          </w:p>
        </w:tc>
        <w:tc>
          <w:tcPr>
            <w:tcW w:w="6000" w:type="dxa"/>
          </w:tcPr>
          <w:p w14:paraId="32E976E5" w14:textId="77777777" w:rsidR="001E33CE" w:rsidRPr="00404D36" w:rsidRDefault="001E33CE" w:rsidP="001E33CE">
            <w:pPr>
              <w:rPr>
                <w:sz w:val="20"/>
                <w:szCs w:val="22"/>
                <w:lang w:val="en-US"/>
              </w:rPr>
            </w:pPr>
            <w:r w:rsidRPr="00404D36">
              <w:rPr>
                <w:sz w:val="20"/>
                <w:szCs w:val="22"/>
                <w:lang w:val="en-US"/>
              </w:rPr>
              <w:t xml:space="preserve">How do you as a school/faculty integrate leading edge thinking and current research in OHS (outside your own research interests) into your program? </w:t>
            </w:r>
          </w:p>
          <w:p w14:paraId="418305E2" w14:textId="77777777" w:rsidR="001E33CE" w:rsidRPr="00404D36" w:rsidRDefault="001E33CE" w:rsidP="001E33CE">
            <w:pPr>
              <w:rPr>
                <w:sz w:val="20"/>
                <w:szCs w:val="22"/>
                <w:lang w:val="en-US"/>
              </w:rPr>
            </w:pPr>
            <w:r w:rsidRPr="00404D36">
              <w:rPr>
                <w:sz w:val="20"/>
                <w:szCs w:val="22"/>
                <w:lang w:val="en-US"/>
              </w:rPr>
              <w:t>Give an example of where this has been done in the last 2 years explaining what was included, how it was integrated and the rationale for inclusion.</w:t>
            </w:r>
          </w:p>
        </w:tc>
        <w:tc>
          <w:tcPr>
            <w:tcW w:w="5410" w:type="dxa"/>
          </w:tcPr>
          <w:p w14:paraId="5A858F02" w14:textId="77777777" w:rsidR="001E33CE" w:rsidRPr="00404D36" w:rsidRDefault="001E33CE" w:rsidP="001E33CE">
            <w:pPr>
              <w:pStyle w:val="Style1"/>
              <w:rPr>
                <w:sz w:val="20"/>
              </w:rPr>
            </w:pPr>
            <w:r w:rsidRPr="00404D36">
              <w:rPr>
                <w:sz w:val="20"/>
              </w:rPr>
              <w:t>Overview document</w:t>
            </w:r>
          </w:p>
          <w:p w14:paraId="50CC2CBF" w14:textId="77777777" w:rsidR="001E33CE" w:rsidRPr="00404D36" w:rsidRDefault="001E33CE" w:rsidP="001E33CE">
            <w:pPr>
              <w:pStyle w:val="Style1"/>
              <w:rPr>
                <w:sz w:val="20"/>
              </w:rPr>
            </w:pPr>
            <w:r w:rsidRPr="00404D36">
              <w:rPr>
                <w:sz w:val="20"/>
              </w:rPr>
              <w:t>Subject change request documentation</w:t>
            </w:r>
          </w:p>
          <w:p w14:paraId="43DD803E" w14:textId="77777777" w:rsidR="001E33CE" w:rsidRPr="00404D36" w:rsidRDefault="001E33CE" w:rsidP="001E33CE">
            <w:pPr>
              <w:pStyle w:val="Style1"/>
              <w:rPr>
                <w:sz w:val="20"/>
              </w:rPr>
            </w:pPr>
            <w:r w:rsidRPr="00404D36">
              <w:rPr>
                <w:sz w:val="20"/>
              </w:rPr>
              <w:t xml:space="preserve">Examples </w:t>
            </w:r>
          </w:p>
          <w:p w14:paraId="238D90BC" w14:textId="77777777" w:rsidR="001E33CE" w:rsidRPr="00404D36" w:rsidRDefault="001E33CE" w:rsidP="001E33CE">
            <w:pPr>
              <w:pStyle w:val="Style1"/>
              <w:numPr>
                <w:ilvl w:val="0"/>
                <w:numId w:val="0"/>
              </w:numPr>
              <w:ind w:left="720"/>
              <w:rPr>
                <w:sz w:val="20"/>
              </w:rPr>
            </w:pPr>
          </w:p>
        </w:tc>
      </w:tr>
      <w:tr w:rsidR="001E33CE" w:rsidRPr="00404D36" w14:paraId="7BAA8986" w14:textId="77777777" w:rsidTr="001E33CE">
        <w:tc>
          <w:tcPr>
            <w:tcW w:w="1548" w:type="dxa"/>
            <w:vMerge/>
          </w:tcPr>
          <w:p w14:paraId="68B5E38A" w14:textId="77777777" w:rsidR="001E33CE" w:rsidRPr="00404D36" w:rsidRDefault="001E33CE" w:rsidP="001E33CE">
            <w:pPr>
              <w:rPr>
                <w:sz w:val="20"/>
                <w:szCs w:val="22"/>
                <w:lang w:val="en-US"/>
              </w:rPr>
            </w:pPr>
          </w:p>
        </w:tc>
        <w:tc>
          <w:tcPr>
            <w:tcW w:w="1560" w:type="dxa"/>
          </w:tcPr>
          <w:p w14:paraId="24E7044B" w14:textId="77777777" w:rsidR="001E33CE" w:rsidRPr="00404D36" w:rsidRDefault="001E33CE" w:rsidP="001E33CE">
            <w:pPr>
              <w:rPr>
                <w:sz w:val="20"/>
                <w:szCs w:val="22"/>
                <w:lang w:val="en-US"/>
              </w:rPr>
            </w:pPr>
            <w:r w:rsidRPr="00404D36">
              <w:rPr>
                <w:sz w:val="20"/>
                <w:szCs w:val="22"/>
                <w:lang w:val="en-US"/>
              </w:rPr>
              <w:t>4.1</w:t>
            </w:r>
          </w:p>
        </w:tc>
        <w:tc>
          <w:tcPr>
            <w:tcW w:w="6000" w:type="dxa"/>
          </w:tcPr>
          <w:p w14:paraId="4D9C7EF2" w14:textId="77777777" w:rsidR="001E33CE" w:rsidRPr="00404D36" w:rsidRDefault="001E33CE" w:rsidP="001E33CE">
            <w:pPr>
              <w:rPr>
                <w:sz w:val="20"/>
                <w:szCs w:val="22"/>
                <w:lang w:val="en-US"/>
              </w:rPr>
            </w:pPr>
            <w:r w:rsidRPr="00404D36">
              <w:rPr>
                <w:sz w:val="20"/>
                <w:szCs w:val="22"/>
                <w:lang w:val="en-US"/>
              </w:rPr>
              <w:t xml:space="preserve">What research is currently being undertaken by the academic and teaching staff delivering your program? </w:t>
            </w:r>
          </w:p>
          <w:p w14:paraId="07BEF19E" w14:textId="77777777" w:rsidR="001E33CE" w:rsidRPr="00404D36" w:rsidRDefault="001E33CE" w:rsidP="001E33CE">
            <w:pPr>
              <w:rPr>
                <w:sz w:val="20"/>
                <w:szCs w:val="22"/>
                <w:lang w:val="en-US"/>
              </w:rPr>
            </w:pPr>
            <w:r w:rsidRPr="00404D36">
              <w:rPr>
                <w:sz w:val="20"/>
                <w:szCs w:val="22"/>
                <w:lang w:val="en-US"/>
              </w:rPr>
              <w:t>How is the knowledge generated in that research translated into teaching and learning materials?</w:t>
            </w:r>
          </w:p>
        </w:tc>
        <w:tc>
          <w:tcPr>
            <w:tcW w:w="5410" w:type="dxa"/>
          </w:tcPr>
          <w:p w14:paraId="4347FCDC" w14:textId="77777777" w:rsidR="001E33CE" w:rsidRPr="00404D36" w:rsidRDefault="001E33CE" w:rsidP="001E33CE">
            <w:pPr>
              <w:pStyle w:val="Style1"/>
              <w:rPr>
                <w:sz w:val="20"/>
              </w:rPr>
            </w:pPr>
            <w:r w:rsidRPr="00404D36">
              <w:rPr>
                <w:sz w:val="20"/>
              </w:rPr>
              <w:t>List of current research topics and timelines</w:t>
            </w:r>
          </w:p>
          <w:p w14:paraId="3BBC622F" w14:textId="77777777" w:rsidR="001E33CE" w:rsidRPr="00404D36" w:rsidRDefault="001E33CE" w:rsidP="001E33CE">
            <w:pPr>
              <w:pStyle w:val="Style1"/>
              <w:rPr>
                <w:sz w:val="20"/>
              </w:rPr>
            </w:pPr>
            <w:r w:rsidRPr="00404D36">
              <w:rPr>
                <w:rFonts w:cstheme="minorHAnsi"/>
                <w:sz w:val="20"/>
              </w:rPr>
              <w:t>Reference to published papers or conference presentations</w:t>
            </w:r>
          </w:p>
          <w:p w14:paraId="450F6BE2" w14:textId="77777777" w:rsidR="001E33CE" w:rsidRPr="00404D36" w:rsidRDefault="001E33CE" w:rsidP="001E33CE">
            <w:pPr>
              <w:pStyle w:val="Style1"/>
              <w:rPr>
                <w:sz w:val="20"/>
              </w:rPr>
            </w:pPr>
            <w:r w:rsidRPr="00404D36">
              <w:rPr>
                <w:sz w:val="20"/>
              </w:rPr>
              <w:t>Examples of how research is translated into subject/unit/course content</w:t>
            </w:r>
          </w:p>
        </w:tc>
      </w:tr>
    </w:tbl>
    <w:p w14:paraId="4538EF92" w14:textId="77777777" w:rsidR="00601893" w:rsidRDefault="00601893" w:rsidP="00FA72CA">
      <w:pPr>
        <w:spacing w:line="240" w:lineRule="auto"/>
        <w:rPr>
          <w:i/>
          <w:sz w:val="28"/>
          <w:szCs w:val="28"/>
        </w:rPr>
      </w:pPr>
    </w:p>
    <w:p w14:paraId="1A89291F" w14:textId="77777777" w:rsidR="00601893" w:rsidRDefault="00601893" w:rsidP="00FA72CA">
      <w:pPr>
        <w:spacing w:line="240" w:lineRule="auto"/>
        <w:rPr>
          <w:i/>
          <w:sz w:val="28"/>
          <w:szCs w:val="28"/>
        </w:rPr>
        <w:sectPr w:rsidR="00601893" w:rsidSect="00EC38BC">
          <w:pgSz w:w="16840" w:h="11900" w:orient="landscape"/>
          <w:pgMar w:top="1412" w:right="1843" w:bottom="1259" w:left="1134" w:header="709" w:footer="709" w:gutter="0"/>
          <w:cols w:space="708"/>
          <w:docGrid w:linePitch="360"/>
        </w:sectPr>
      </w:pPr>
    </w:p>
    <w:p w14:paraId="3BF124F2" w14:textId="51A11E4D" w:rsidR="008C5C20" w:rsidRPr="00DD7996" w:rsidRDefault="00B80B00" w:rsidP="00DD7996">
      <w:pPr>
        <w:pStyle w:val="Heading1"/>
      </w:pPr>
      <w:bookmarkStart w:id="27" w:name="_Toc520726152"/>
      <w:r>
        <w:lastRenderedPageBreak/>
        <w:t>A</w:t>
      </w:r>
      <w:r w:rsidR="00A457E8">
        <w:t xml:space="preserve"> </w:t>
      </w:r>
      <w:r w:rsidR="00601893">
        <w:t>5</w:t>
      </w:r>
      <w:r>
        <w:t>:</w:t>
      </w:r>
      <w:r w:rsidR="00A457E8">
        <w:tab/>
      </w:r>
      <w:r>
        <w:t xml:space="preserve"> </w:t>
      </w:r>
      <w:r w:rsidR="00DD7996">
        <w:t xml:space="preserve">Information sheet on </w:t>
      </w:r>
      <w:r w:rsidR="00DD7996" w:rsidRPr="00DD7996">
        <w:t xml:space="preserve">breadth </w:t>
      </w:r>
      <w:r w:rsidR="0074057B" w:rsidRPr="00DD7996">
        <w:t xml:space="preserve">and </w:t>
      </w:r>
      <w:r w:rsidR="00DD7996" w:rsidRPr="00DD7996">
        <w:t xml:space="preserve">depth </w:t>
      </w:r>
      <w:r w:rsidR="0074057B" w:rsidRPr="00DD7996">
        <w:t>of the OHS Body of Knowledge</w:t>
      </w:r>
      <w:bookmarkEnd w:id="27"/>
    </w:p>
    <w:p w14:paraId="2D232491" w14:textId="15409CC6" w:rsidR="008C5C20" w:rsidRPr="00E44D59" w:rsidRDefault="00DD7996" w:rsidP="00E36798">
      <w:pPr>
        <w:pStyle w:val="Heading3"/>
        <w:numPr>
          <w:ilvl w:val="0"/>
          <w:numId w:val="84"/>
        </w:numPr>
      </w:pPr>
      <w:r>
        <w:t>Criterion 1.9</w:t>
      </w:r>
    </w:p>
    <w:p w14:paraId="59322136" w14:textId="77777777" w:rsidR="00917470" w:rsidRPr="005D228A" w:rsidRDefault="00917470" w:rsidP="00917470">
      <w:pPr>
        <w:spacing w:after="120"/>
        <w:rPr>
          <w:b/>
          <w:i/>
        </w:rPr>
      </w:pPr>
      <w:r w:rsidRPr="005D228A">
        <w:rPr>
          <w:b/>
          <w:i/>
        </w:rPr>
        <w:t xml:space="preserve">The Academic program: Program content </w:t>
      </w:r>
    </w:p>
    <w:p w14:paraId="7330FB7E" w14:textId="149C145C" w:rsidR="00917470" w:rsidRPr="00A50762" w:rsidRDefault="00917470" w:rsidP="00917470">
      <w:pPr>
        <w:spacing w:after="120"/>
        <w:rPr>
          <w:i/>
          <w:szCs w:val="22"/>
        </w:rPr>
      </w:pPr>
      <w:r w:rsidRPr="005D228A">
        <w:rPr>
          <w:i/>
        </w:rPr>
        <w:t>The program includes integrated tasks and structured learning experiences that address the conceptual structure of the OHS Body of Knowledge</w:t>
      </w:r>
      <w:r>
        <w:rPr>
          <w:i/>
        </w:rPr>
        <w:t xml:space="preserve"> as defined in the current version of the Accreditation Information Booklet.</w:t>
      </w:r>
    </w:p>
    <w:p w14:paraId="6F07672A" w14:textId="0A0DACE0" w:rsidR="00DD7996" w:rsidRPr="00A50762" w:rsidRDefault="00DD7996" w:rsidP="00E36798">
      <w:pPr>
        <w:pStyle w:val="Heading3"/>
        <w:numPr>
          <w:ilvl w:val="0"/>
          <w:numId w:val="84"/>
        </w:numPr>
      </w:pPr>
      <w:r>
        <w:t>Background</w:t>
      </w:r>
    </w:p>
    <w:p w14:paraId="0D7320B7" w14:textId="77777777" w:rsidR="00917470" w:rsidRPr="00A50762" w:rsidRDefault="00917470" w:rsidP="00917470">
      <w:pPr>
        <w:spacing w:after="120"/>
        <w:rPr>
          <w:b/>
          <w:szCs w:val="22"/>
        </w:rPr>
      </w:pPr>
      <w:r w:rsidRPr="00A50762">
        <w:rPr>
          <w:b/>
          <w:szCs w:val="22"/>
        </w:rPr>
        <w:t>Conceptual structure of the Core Body of Knowledge for the Generalist OHS Professional</w:t>
      </w:r>
    </w:p>
    <w:p w14:paraId="14BACF2B" w14:textId="77777777" w:rsidR="00917470" w:rsidRPr="00A50762" w:rsidRDefault="00917470" w:rsidP="00917470">
      <w:pPr>
        <w:rPr>
          <w:szCs w:val="22"/>
        </w:rPr>
      </w:pPr>
      <w:r w:rsidRPr="00A50762">
        <w:rPr>
          <w:szCs w:val="22"/>
        </w:rPr>
        <w:t xml:space="preserve">The OHS Body of Knowledge is the collective knowledge that should be shared by Australian generalist OHS professionals to provide a sound basis for understanding the aetiology and control of work-related fatality, injury, disease and ill-health (FIDI). This knowledge can be described in terms of its key concepts and language, its core theories and related empirical evidence, and the application of these to facilitate a safe and healthy workplace. </w:t>
      </w:r>
    </w:p>
    <w:p w14:paraId="5DAA716C" w14:textId="77777777" w:rsidR="00917470" w:rsidRDefault="00917470" w:rsidP="00917470">
      <w:pPr>
        <w:rPr>
          <w:szCs w:val="22"/>
        </w:rPr>
      </w:pPr>
      <w:r w:rsidRPr="00E44D59">
        <w:rPr>
          <w:szCs w:val="22"/>
        </w:rPr>
        <w:t xml:space="preserve">The OHS Body of Knowledge defines the knowledge with which the generalist OHS professional is expected to ‘engage’. In this case ‘engage’ can be defined as participating in </w:t>
      </w:r>
      <w:r w:rsidRPr="00BB6E89">
        <w:rPr>
          <w:szCs w:val="22"/>
          <w:u w:val="single"/>
        </w:rPr>
        <w:t>informed discussion</w:t>
      </w:r>
      <w:r w:rsidRPr="00E44D59">
        <w:rPr>
          <w:szCs w:val="22"/>
        </w:rPr>
        <w:t xml:space="preserve"> – it does not necessarily mean know all </w:t>
      </w:r>
      <w:r>
        <w:rPr>
          <w:szCs w:val="22"/>
        </w:rPr>
        <w:t xml:space="preserve">the concepts and sub-concepts </w:t>
      </w:r>
      <w:r w:rsidRPr="00E44D59">
        <w:rPr>
          <w:szCs w:val="22"/>
        </w:rPr>
        <w:t xml:space="preserve">in depth. </w:t>
      </w:r>
    </w:p>
    <w:p w14:paraId="6ECE1D0A" w14:textId="77777777" w:rsidR="00917470" w:rsidRPr="00A50762" w:rsidRDefault="00917470" w:rsidP="00917470">
      <w:pPr>
        <w:rPr>
          <w:szCs w:val="22"/>
        </w:rPr>
      </w:pPr>
      <w:r w:rsidRPr="00A50762">
        <w:rPr>
          <w:szCs w:val="22"/>
        </w:rPr>
        <w:t xml:space="preserve">In defining the Body of Knowledge it is recognised that knowledge is not static. Rather it is subject to continual reinterpretation and evolution as people engage with it, apply it and extend it by conducting research. As experience is an important contributor to knowledge and its application, it should not be assumed that any educational program can address the whole of the core Body of Knowledge for the generalist OHS professional.  </w:t>
      </w:r>
    </w:p>
    <w:p w14:paraId="743CFC8B" w14:textId="25CFE486" w:rsidR="00917470" w:rsidRPr="00E44D59" w:rsidRDefault="00917470" w:rsidP="00917470">
      <w:pPr>
        <w:rPr>
          <w:szCs w:val="22"/>
        </w:rPr>
      </w:pPr>
      <w:r>
        <w:rPr>
          <w:szCs w:val="22"/>
        </w:rPr>
        <w:t xml:space="preserve">For the purposes of accreditation, the scope of the Body of Knowledge is limited to that with which a new graduate would be expected to engage and so </w:t>
      </w:r>
      <w:r w:rsidRPr="00E44D59">
        <w:rPr>
          <w:szCs w:val="22"/>
        </w:rPr>
        <w:t>is somewhat limited</w:t>
      </w:r>
      <w:r>
        <w:rPr>
          <w:szCs w:val="22"/>
        </w:rPr>
        <w:t>. I</w:t>
      </w:r>
      <w:r w:rsidRPr="00E44D59">
        <w:rPr>
          <w:szCs w:val="22"/>
        </w:rPr>
        <w:t>t is expected that while there will be breadth to the new graduates</w:t>
      </w:r>
      <w:r>
        <w:rPr>
          <w:szCs w:val="22"/>
        </w:rPr>
        <w:t>’</w:t>
      </w:r>
      <w:r w:rsidRPr="00E44D59">
        <w:rPr>
          <w:szCs w:val="22"/>
        </w:rPr>
        <w:t xml:space="preserve"> knowledge there will also be depth in some areas.  </w:t>
      </w:r>
    </w:p>
    <w:p w14:paraId="62B160B2" w14:textId="77777777" w:rsidR="00917470" w:rsidRDefault="00917470" w:rsidP="00917470">
      <w:pPr>
        <w:rPr>
          <w:szCs w:val="22"/>
        </w:rPr>
      </w:pPr>
      <w:r w:rsidRPr="00A50762">
        <w:rPr>
          <w:szCs w:val="22"/>
        </w:rPr>
        <w:t>For the purposes of program accreditation, all concepts must be addressed in some way in the program</w:t>
      </w:r>
      <w:r>
        <w:rPr>
          <w:szCs w:val="22"/>
        </w:rPr>
        <w:t xml:space="preserve"> (i.e. left hand column, bold type)</w:t>
      </w:r>
      <w:r w:rsidRPr="00A50762">
        <w:rPr>
          <w:szCs w:val="22"/>
        </w:rPr>
        <w:t xml:space="preserve">. </w:t>
      </w:r>
      <w:r>
        <w:rPr>
          <w:szCs w:val="22"/>
        </w:rPr>
        <w:t xml:space="preserve">It is then up to the university to demonstrate </w:t>
      </w:r>
      <w:r w:rsidRPr="00E44D59">
        <w:rPr>
          <w:szCs w:val="22"/>
        </w:rPr>
        <w:t xml:space="preserve">that they </w:t>
      </w:r>
      <w:r w:rsidRPr="00BB6E89">
        <w:rPr>
          <w:szCs w:val="22"/>
          <w:u w:val="single"/>
        </w:rPr>
        <w:t>address the OHS Body of Knowledge from an advanced theoretical and technical perspective, with both breadth and depth in some areas</w:t>
      </w:r>
      <w:r>
        <w:rPr>
          <w:szCs w:val="22"/>
        </w:rPr>
        <w:t xml:space="preserve">. </w:t>
      </w:r>
      <w:r w:rsidRPr="00A50762">
        <w:rPr>
          <w:szCs w:val="22"/>
        </w:rPr>
        <w:t>For example</w:t>
      </w:r>
      <w:r>
        <w:rPr>
          <w:szCs w:val="22"/>
        </w:rPr>
        <w:t>,</w:t>
      </w:r>
      <w:r w:rsidRPr="00A50762">
        <w:rPr>
          <w:szCs w:val="22"/>
        </w:rPr>
        <w:t xml:space="preserve"> learners may be required to address one or two physical hazards in depth with a broad understanding of a number of others; while other programs may address a broader range of hazards in less depth.</w:t>
      </w:r>
      <w:r>
        <w:rPr>
          <w:szCs w:val="22"/>
        </w:rPr>
        <w:t xml:space="preserve"> Irrespective of the approach, program content and assessment activities should reflect the AQF level of the qualification. </w:t>
      </w:r>
    </w:p>
    <w:p w14:paraId="49D784C6" w14:textId="77777777" w:rsidR="00917470" w:rsidRDefault="00917470" w:rsidP="00917470">
      <w:pPr>
        <w:rPr>
          <w:szCs w:val="22"/>
        </w:rPr>
      </w:pPr>
      <w:r>
        <w:rPr>
          <w:szCs w:val="22"/>
        </w:rPr>
        <w:t xml:space="preserve">The diagram describing the conceptual approach to the OHS Body of Knowledge provides a mental model that should underpin the students’ developmental ‘journey’.  </w:t>
      </w:r>
    </w:p>
    <w:p w14:paraId="6C0D8049" w14:textId="77777777" w:rsidR="00917470" w:rsidRPr="00A50762" w:rsidRDefault="00917470" w:rsidP="00917470">
      <w:pPr>
        <w:rPr>
          <w:szCs w:val="22"/>
        </w:rPr>
      </w:pPr>
      <w:r>
        <w:rPr>
          <w:szCs w:val="22"/>
        </w:rPr>
        <w:t xml:space="preserve">While not prescribing the content of individual programs it is recommended that some consideration be given to the hazards causing the priority work related diseases and disorders listed in the National </w:t>
      </w:r>
      <w:r>
        <w:rPr>
          <w:szCs w:val="22"/>
        </w:rPr>
        <w:lastRenderedPageBreak/>
        <w:t xml:space="preserve">Work Health and Safety Strategy 2012-2022. </w:t>
      </w:r>
      <w:r w:rsidRPr="00A50762">
        <w:rPr>
          <w:szCs w:val="22"/>
        </w:rPr>
        <w:t xml:space="preserve">Addressing the conceptual framework of the core Body of Knowledge for OHS professionals does not mean that there should be specific units with titles reflecting the conceptual framework, in fact it is preferred that there is an integrated approach. Each concept is not necessarily equal in time </w:t>
      </w:r>
      <w:r>
        <w:rPr>
          <w:szCs w:val="22"/>
        </w:rPr>
        <w:t xml:space="preserve">committed or assessment focus. </w:t>
      </w:r>
      <w:r w:rsidRPr="00A50762">
        <w:rPr>
          <w:szCs w:val="22"/>
        </w:rPr>
        <w:t xml:space="preserve">Some aspects such as the foundation science and perhaps the Human as a Biological System may be addressed through selection criteria. </w:t>
      </w:r>
    </w:p>
    <w:p w14:paraId="5CFF60FC" w14:textId="77777777" w:rsidR="00917470" w:rsidRDefault="00917470" w:rsidP="00917470">
      <w:pPr>
        <w:rPr>
          <w:szCs w:val="22"/>
        </w:rPr>
      </w:pPr>
      <w:r>
        <w:rPr>
          <w:szCs w:val="22"/>
        </w:rPr>
        <w:t xml:space="preserve">The list of concepts and sub-concept in the OHS Body of Knowledge is given below. The full text of the Body of Knowledge is available at </w:t>
      </w:r>
      <w:hyperlink r:id="rId15" w:history="1">
        <w:r w:rsidRPr="00544F8D">
          <w:rPr>
            <w:rStyle w:val="Hyperlink"/>
            <w:szCs w:val="22"/>
          </w:rPr>
          <w:t>www.ohsbok.org.au</w:t>
        </w:r>
      </w:hyperlink>
      <w:r>
        <w:rPr>
          <w:szCs w:val="22"/>
        </w:rPr>
        <w:t>. The OHS Body of Knowledge continues to evolve with additional topics being identified and new chapters developed. The additional topics identified where new chapters may not yet have been written are indicated in red on the following conceptual structure for the OHS Body of Knowledge.</w:t>
      </w:r>
    </w:p>
    <w:p w14:paraId="4C38961D" w14:textId="77777777" w:rsidR="00917470" w:rsidRDefault="00917470" w:rsidP="00917470">
      <w:pPr>
        <w:rPr>
          <w:szCs w:val="22"/>
        </w:rPr>
      </w:pPr>
      <w:r>
        <w:rPr>
          <w:szCs w:val="22"/>
        </w:rPr>
        <w:t xml:space="preserve">Specific learning outcomes have been developed for the chapters of the OHS Body of Knowledge. While these learning outcomes should inform the development of learning and assessment activities the learning outcomes are not about assessment activities but rather what will be expected of graduates when they enter the workforce. The learning outcomes do not have to be specifically included in program documentation but should program development and assessment. </w:t>
      </w:r>
    </w:p>
    <w:p w14:paraId="31E3A5F6" w14:textId="77777777" w:rsidR="00917470" w:rsidRDefault="00917470" w:rsidP="00917470">
      <w:pPr>
        <w:rPr>
          <w:szCs w:val="22"/>
        </w:rPr>
      </w:pPr>
      <w:r w:rsidRPr="00A50762">
        <w:rPr>
          <w:szCs w:val="22"/>
        </w:rPr>
        <w:t>In designing the program and the assessment activities the university should consider that the most reliable way for the Accreditation Board to assess the breadth and depth of student learning is to review the assessment activities.</w:t>
      </w:r>
    </w:p>
    <w:p w14:paraId="05629687" w14:textId="77777777" w:rsidR="00917470" w:rsidRDefault="00917470" w:rsidP="00917470">
      <w:pPr>
        <w:spacing w:after="120"/>
        <w:jc w:val="center"/>
        <w:rPr>
          <w:b/>
        </w:rPr>
      </w:pPr>
      <w:r>
        <w:rPr>
          <w:b/>
        </w:rPr>
        <w:br w:type="page"/>
      </w:r>
      <w:r>
        <w:rPr>
          <w:b/>
        </w:rPr>
        <w:lastRenderedPageBreak/>
        <w:t xml:space="preserve">Conceptual structure of the </w:t>
      </w:r>
      <w:r w:rsidRPr="0077071A">
        <w:rPr>
          <w:b/>
        </w:rPr>
        <w:t>Core Body of Knowledge for the Generalist OHS Professional</w:t>
      </w:r>
    </w:p>
    <w:p w14:paraId="0DF2E073" w14:textId="482951CE" w:rsidR="00CF1645" w:rsidRPr="00C36F11" w:rsidRDefault="00CF1645" w:rsidP="00917470">
      <w:pPr>
        <w:spacing w:after="120"/>
        <w:jc w:val="center"/>
      </w:pPr>
      <w:r w:rsidRPr="00C36F11">
        <w:t>Note: Chapters in red are proposed for development</w:t>
      </w:r>
    </w:p>
    <w:tbl>
      <w:tblPr>
        <w:tblW w:w="91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571"/>
        <w:gridCol w:w="6822"/>
      </w:tblGrid>
      <w:tr w:rsidR="00917470" w:rsidRPr="00ED3D53" w14:paraId="59CC0E23" w14:textId="77777777" w:rsidTr="00917470">
        <w:tc>
          <w:tcPr>
            <w:tcW w:w="1718" w:type="dxa"/>
          </w:tcPr>
          <w:p w14:paraId="78175295" w14:textId="77777777" w:rsidR="00917470" w:rsidRPr="00ED3D53" w:rsidRDefault="00917470" w:rsidP="002362B2">
            <w:pPr>
              <w:spacing w:before="20" w:after="40" w:line="240" w:lineRule="auto"/>
              <w:rPr>
                <w:rFonts w:asciiTheme="minorHAnsi" w:hAnsiTheme="minorHAnsi"/>
                <w:b/>
                <w:i/>
                <w:color w:val="808080"/>
                <w:sz w:val="20"/>
                <w:szCs w:val="20"/>
              </w:rPr>
            </w:pPr>
            <w:r w:rsidRPr="00ED3D53">
              <w:rPr>
                <w:rFonts w:asciiTheme="minorHAnsi" w:hAnsiTheme="minorHAnsi"/>
                <w:b/>
                <w:i/>
                <w:color w:val="808080"/>
                <w:sz w:val="20"/>
                <w:szCs w:val="20"/>
              </w:rPr>
              <w:t>Foundation science</w:t>
            </w:r>
          </w:p>
        </w:tc>
        <w:tc>
          <w:tcPr>
            <w:tcW w:w="571" w:type="dxa"/>
          </w:tcPr>
          <w:p w14:paraId="31C8072E" w14:textId="77777777" w:rsidR="00917470" w:rsidRPr="00ED3D53" w:rsidRDefault="00917470" w:rsidP="002362B2">
            <w:pPr>
              <w:spacing w:before="20" w:after="40" w:line="240" w:lineRule="auto"/>
              <w:rPr>
                <w:rFonts w:asciiTheme="minorHAnsi" w:hAnsiTheme="minorHAnsi"/>
                <w:i/>
                <w:color w:val="808080"/>
                <w:sz w:val="20"/>
                <w:szCs w:val="20"/>
              </w:rPr>
            </w:pPr>
            <w:r>
              <w:rPr>
                <w:rFonts w:asciiTheme="minorHAnsi" w:hAnsiTheme="minorHAnsi"/>
                <w:i/>
                <w:color w:val="808080"/>
                <w:sz w:val="20"/>
                <w:szCs w:val="20"/>
              </w:rPr>
              <w:t>7</w:t>
            </w:r>
          </w:p>
        </w:tc>
        <w:tc>
          <w:tcPr>
            <w:tcW w:w="6822" w:type="dxa"/>
            <w:shd w:val="clear" w:color="auto" w:fill="auto"/>
          </w:tcPr>
          <w:p w14:paraId="61C83CA9" w14:textId="77777777" w:rsidR="00917470" w:rsidRPr="00ED3D53" w:rsidRDefault="00917470" w:rsidP="002362B2">
            <w:pPr>
              <w:spacing w:before="20" w:after="40" w:line="240" w:lineRule="auto"/>
              <w:rPr>
                <w:rFonts w:asciiTheme="minorHAnsi" w:hAnsiTheme="minorHAnsi"/>
                <w:i/>
                <w:color w:val="808080"/>
                <w:sz w:val="20"/>
                <w:szCs w:val="20"/>
              </w:rPr>
            </w:pPr>
            <w:r w:rsidRPr="00ED3D53">
              <w:rPr>
                <w:rFonts w:asciiTheme="minorHAnsi" w:hAnsiTheme="minorHAnsi"/>
                <w:i/>
                <w:color w:val="808080"/>
                <w:sz w:val="20"/>
                <w:szCs w:val="20"/>
              </w:rPr>
              <w:t>for understanding hazards, mechanism of action and so control</w:t>
            </w:r>
          </w:p>
        </w:tc>
      </w:tr>
      <w:tr w:rsidR="00917470" w:rsidRPr="00ED3D53" w14:paraId="1FECA4A2" w14:textId="77777777" w:rsidTr="00917470">
        <w:tc>
          <w:tcPr>
            <w:tcW w:w="1718" w:type="dxa"/>
            <w:vMerge w:val="restart"/>
          </w:tcPr>
          <w:p w14:paraId="04474064" w14:textId="6320DF75" w:rsidR="00917470" w:rsidRPr="00ED3D53" w:rsidRDefault="00917470" w:rsidP="00917470">
            <w:pPr>
              <w:spacing w:before="20" w:after="40" w:line="240" w:lineRule="auto"/>
              <w:rPr>
                <w:rFonts w:asciiTheme="minorHAnsi" w:hAnsiTheme="minorHAnsi"/>
                <w:b/>
                <w:sz w:val="20"/>
                <w:szCs w:val="20"/>
              </w:rPr>
            </w:pPr>
            <w:r w:rsidRPr="00ED3D53">
              <w:rPr>
                <w:rFonts w:asciiTheme="minorHAnsi" w:hAnsiTheme="minorHAnsi"/>
                <w:b/>
                <w:sz w:val="20"/>
                <w:szCs w:val="20"/>
              </w:rPr>
              <w:t xml:space="preserve">Socio-political context </w:t>
            </w:r>
          </w:p>
        </w:tc>
        <w:tc>
          <w:tcPr>
            <w:tcW w:w="571" w:type="dxa"/>
          </w:tcPr>
          <w:p w14:paraId="3C7DF07B"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8.1</w:t>
            </w:r>
          </w:p>
        </w:tc>
        <w:tc>
          <w:tcPr>
            <w:tcW w:w="6822" w:type="dxa"/>
            <w:shd w:val="clear" w:color="auto" w:fill="auto"/>
          </w:tcPr>
          <w:p w14:paraId="467F6258"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OHS law and regulation in Australia </w:t>
            </w:r>
          </w:p>
        </w:tc>
      </w:tr>
      <w:tr w:rsidR="00917470" w:rsidRPr="00ED3D53" w14:paraId="78B794C0" w14:textId="77777777" w:rsidTr="00917470">
        <w:tc>
          <w:tcPr>
            <w:tcW w:w="1718" w:type="dxa"/>
            <w:vMerge/>
          </w:tcPr>
          <w:p w14:paraId="5474AC73"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1B088A33" w14:textId="77777777" w:rsidR="00917470" w:rsidRDefault="00917470" w:rsidP="002362B2">
            <w:pPr>
              <w:spacing w:before="20" w:after="40" w:line="240" w:lineRule="auto"/>
              <w:rPr>
                <w:rFonts w:asciiTheme="minorHAnsi" w:hAnsiTheme="minorHAnsi"/>
                <w:sz w:val="20"/>
                <w:szCs w:val="20"/>
              </w:rPr>
            </w:pPr>
            <w:r>
              <w:rPr>
                <w:rFonts w:asciiTheme="minorHAnsi" w:hAnsiTheme="minorHAnsi"/>
                <w:sz w:val="20"/>
                <w:szCs w:val="20"/>
              </w:rPr>
              <w:t>8.2</w:t>
            </w:r>
          </w:p>
        </w:tc>
        <w:tc>
          <w:tcPr>
            <w:tcW w:w="6822" w:type="dxa"/>
            <w:shd w:val="clear" w:color="auto" w:fill="auto"/>
          </w:tcPr>
          <w:p w14:paraId="31AA98E0"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Principles of OHS law</w:t>
            </w:r>
          </w:p>
        </w:tc>
      </w:tr>
      <w:tr w:rsidR="00917470" w:rsidRPr="00ED3D53" w14:paraId="2A4FBB47" w14:textId="77777777" w:rsidTr="00917470">
        <w:tc>
          <w:tcPr>
            <w:tcW w:w="1718" w:type="dxa"/>
            <w:vMerge/>
          </w:tcPr>
          <w:p w14:paraId="35D27F9D"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6776793B"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9</w:t>
            </w:r>
          </w:p>
        </w:tc>
        <w:tc>
          <w:tcPr>
            <w:tcW w:w="6822" w:type="dxa"/>
            <w:shd w:val="clear" w:color="auto" w:fill="auto"/>
          </w:tcPr>
          <w:p w14:paraId="4715CC69"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Industrial, technological and business imperatives </w:t>
            </w:r>
          </w:p>
        </w:tc>
      </w:tr>
      <w:tr w:rsidR="00917470" w:rsidRPr="00ED3D53" w14:paraId="4F695330" w14:textId="77777777" w:rsidTr="00917470">
        <w:tc>
          <w:tcPr>
            <w:tcW w:w="1718" w:type="dxa"/>
            <w:vMerge w:val="restart"/>
          </w:tcPr>
          <w:p w14:paraId="4FD0522F" w14:textId="77777777" w:rsidR="00917470" w:rsidRPr="00ED3D53" w:rsidRDefault="00917470" w:rsidP="002362B2">
            <w:pPr>
              <w:spacing w:before="20" w:after="40" w:line="240" w:lineRule="auto"/>
              <w:rPr>
                <w:rFonts w:asciiTheme="minorHAnsi" w:hAnsiTheme="minorHAnsi"/>
                <w:b/>
                <w:sz w:val="20"/>
                <w:szCs w:val="20"/>
              </w:rPr>
            </w:pPr>
            <w:r w:rsidRPr="00ED3D53">
              <w:rPr>
                <w:rFonts w:asciiTheme="minorHAnsi" w:hAnsiTheme="minorHAnsi"/>
                <w:b/>
                <w:sz w:val="20"/>
                <w:szCs w:val="20"/>
              </w:rPr>
              <w:t>The organisation</w:t>
            </w:r>
          </w:p>
        </w:tc>
        <w:tc>
          <w:tcPr>
            <w:tcW w:w="571" w:type="dxa"/>
          </w:tcPr>
          <w:p w14:paraId="05EDA22E"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10</w:t>
            </w:r>
          </w:p>
        </w:tc>
        <w:tc>
          <w:tcPr>
            <w:tcW w:w="6822" w:type="dxa"/>
            <w:shd w:val="clear" w:color="auto" w:fill="auto"/>
          </w:tcPr>
          <w:p w14:paraId="08736EAB"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 xml:space="preserve">The Organisation </w:t>
            </w:r>
          </w:p>
        </w:tc>
      </w:tr>
      <w:tr w:rsidR="00917470" w:rsidRPr="00ED3D53" w14:paraId="79F1A2D6" w14:textId="77777777" w:rsidTr="00917470">
        <w:tc>
          <w:tcPr>
            <w:tcW w:w="1718" w:type="dxa"/>
            <w:vMerge/>
          </w:tcPr>
          <w:p w14:paraId="16A933B4"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74313D01"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10.2</w:t>
            </w:r>
          </w:p>
        </w:tc>
        <w:tc>
          <w:tcPr>
            <w:tcW w:w="6822" w:type="dxa"/>
            <w:shd w:val="clear" w:color="auto" w:fill="auto"/>
          </w:tcPr>
          <w:p w14:paraId="1FFE4D8B"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 xml:space="preserve">Organisational culture </w:t>
            </w:r>
          </w:p>
        </w:tc>
      </w:tr>
      <w:tr w:rsidR="00917470" w:rsidRPr="00ED3D53" w14:paraId="5B7F35F3" w14:textId="77777777" w:rsidTr="00917470">
        <w:tc>
          <w:tcPr>
            <w:tcW w:w="1718" w:type="dxa"/>
            <w:vMerge/>
          </w:tcPr>
          <w:p w14:paraId="5A0BF9A4"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1874E51E" w14:textId="77777777" w:rsidR="00917470" w:rsidRPr="00ED3D53" w:rsidRDefault="00917470" w:rsidP="002362B2">
            <w:pPr>
              <w:spacing w:before="20" w:after="40" w:line="240" w:lineRule="auto"/>
              <w:rPr>
                <w:rFonts w:asciiTheme="minorHAnsi" w:hAnsiTheme="minorHAnsi"/>
                <w:sz w:val="20"/>
                <w:szCs w:val="20"/>
              </w:rPr>
            </w:pPr>
          </w:p>
        </w:tc>
        <w:tc>
          <w:tcPr>
            <w:tcW w:w="6822" w:type="dxa"/>
            <w:shd w:val="clear" w:color="auto" w:fill="auto"/>
          </w:tcPr>
          <w:p w14:paraId="57866FE3" w14:textId="77777777" w:rsidR="00917470" w:rsidRPr="00F74895" w:rsidRDefault="00917470" w:rsidP="002362B2">
            <w:pPr>
              <w:spacing w:before="20" w:after="40" w:line="240" w:lineRule="auto"/>
              <w:rPr>
                <w:rFonts w:asciiTheme="minorHAnsi" w:hAnsiTheme="minorHAnsi"/>
                <w:i/>
                <w:sz w:val="20"/>
                <w:szCs w:val="20"/>
              </w:rPr>
            </w:pPr>
            <w:r w:rsidRPr="00F74895">
              <w:rPr>
                <w:rFonts w:asciiTheme="minorHAnsi" w:hAnsiTheme="minorHAnsi"/>
                <w:i/>
                <w:color w:val="FF0000"/>
                <w:sz w:val="20"/>
                <w:szCs w:val="20"/>
              </w:rPr>
              <w:t>Complexity and adaptive capacity</w:t>
            </w:r>
          </w:p>
        </w:tc>
      </w:tr>
      <w:tr w:rsidR="00917470" w:rsidRPr="00ED3D53" w14:paraId="3BB61A41" w14:textId="77777777" w:rsidTr="00917470">
        <w:tc>
          <w:tcPr>
            <w:tcW w:w="1718" w:type="dxa"/>
            <w:vMerge/>
          </w:tcPr>
          <w:p w14:paraId="3A4586FE"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18587E57" w14:textId="77777777" w:rsidR="00917470" w:rsidRPr="00ED3D53" w:rsidRDefault="00917470" w:rsidP="002362B2">
            <w:pPr>
              <w:spacing w:before="20" w:after="40" w:line="240" w:lineRule="auto"/>
              <w:rPr>
                <w:rFonts w:asciiTheme="minorHAnsi" w:hAnsiTheme="minorHAnsi"/>
                <w:sz w:val="20"/>
                <w:szCs w:val="20"/>
              </w:rPr>
            </w:pPr>
          </w:p>
        </w:tc>
        <w:tc>
          <w:tcPr>
            <w:tcW w:w="6822" w:type="dxa"/>
            <w:shd w:val="clear" w:color="auto" w:fill="auto"/>
          </w:tcPr>
          <w:p w14:paraId="15F38EB3" w14:textId="77777777" w:rsidR="00917470" w:rsidRPr="00ED3D53" w:rsidRDefault="00917470" w:rsidP="002362B2">
            <w:pPr>
              <w:spacing w:before="20" w:after="40" w:line="240" w:lineRule="auto"/>
              <w:rPr>
                <w:rFonts w:asciiTheme="minorHAnsi" w:hAnsiTheme="minorHAnsi"/>
                <w:sz w:val="20"/>
                <w:szCs w:val="20"/>
              </w:rPr>
            </w:pPr>
            <w:r w:rsidRPr="00E05313">
              <w:rPr>
                <w:rFonts w:asciiTheme="minorHAnsi" w:hAnsiTheme="minorHAnsi"/>
                <w:color w:val="FF0000"/>
                <w:sz w:val="20"/>
                <w:szCs w:val="20"/>
              </w:rPr>
              <w:t xml:space="preserve">OHS performance evaluation </w:t>
            </w:r>
          </w:p>
        </w:tc>
      </w:tr>
      <w:tr w:rsidR="00917470" w:rsidRPr="00ED3D53" w14:paraId="47403DF2" w14:textId="77777777" w:rsidTr="00917470">
        <w:tc>
          <w:tcPr>
            <w:tcW w:w="1718" w:type="dxa"/>
            <w:vMerge w:val="restart"/>
          </w:tcPr>
          <w:p w14:paraId="541A166A" w14:textId="77777777" w:rsidR="00917470" w:rsidRPr="00ED3D53" w:rsidRDefault="00917470" w:rsidP="002362B2">
            <w:pPr>
              <w:spacing w:before="20" w:after="40" w:line="240" w:lineRule="auto"/>
              <w:rPr>
                <w:rFonts w:asciiTheme="minorHAnsi" w:hAnsiTheme="minorHAnsi"/>
                <w:b/>
                <w:sz w:val="20"/>
                <w:szCs w:val="20"/>
              </w:rPr>
            </w:pPr>
            <w:r w:rsidRPr="00ED3D53">
              <w:rPr>
                <w:rFonts w:asciiTheme="minorHAnsi" w:hAnsiTheme="minorHAnsi"/>
                <w:b/>
                <w:sz w:val="20"/>
                <w:szCs w:val="20"/>
              </w:rPr>
              <w:t>Systems</w:t>
            </w:r>
          </w:p>
        </w:tc>
        <w:tc>
          <w:tcPr>
            <w:tcW w:w="571" w:type="dxa"/>
          </w:tcPr>
          <w:p w14:paraId="07DAC271"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11</w:t>
            </w:r>
          </w:p>
        </w:tc>
        <w:tc>
          <w:tcPr>
            <w:tcW w:w="6822" w:type="dxa"/>
            <w:shd w:val="clear" w:color="auto" w:fill="auto"/>
          </w:tcPr>
          <w:p w14:paraId="6E622C09"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Systems</w:t>
            </w:r>
          </w:p>
        </w:tc>
      </w:tr>
      <w:tr w:rsidR="00917470" w:rsidRPr="00ED3D53" w14:paraId="53E1EBD2" w14:textId="77777777" w:rsidTr="00917470">
        <w:tc>
          <w:tcPr>
            <w:tcW w:w="1718" w:type="dxa"/>
            <w:vMerge/>
          </w:tcPr>
          <w:p w14:paraId="06953D51"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265DFC15" w14:textId="4DEDFA20" w:rsidR="00917470" w:rsidRPr="00ED3D53" w:rsidRDefault="004A0735" w:rsidP="002362B2">
            <w:pPr>
              <w:spacing w:before="20" w:after="40" w:line="240" w:lineRule="auto"/>
              <w:rPr>
                <w:rFonts w:asciiTheme="minorHAnsi" w:hAnsiTheme="minorHAnsi"/>
                <w:sz w:val="20"/>
                <w:szCs w:val="20"/>
              </w:rPr>
            </w:pPr>
            <w:r>
              <w:rPr>
                <w:rFonts w:asciiTheme="minorHAnsi" w:hAnsiTheme="minorHAnsi"/>
                <w:sz w:val="20"/>
                <w:szCs w:val="20"/>
              </w:rPr>
              <w:t>11.3</w:t>
            </w:r>
          </w:p>
        </w:tc>
        <w:tc>
          <w:tcPr>
            <w:tcW w:w="6822" w:type="dxa"/>
            <w:shd w:val="clear" w:color="auto" w:fill="auto"/>
          </w:tcPr>
          <w:p w14:paraId="7E9C792F" w14:textId="73090456" w:rsidR="00917470" w:rsidRPr="00E05313" w:rsidRDefault="004A0735" w:rsidP="004A0735">
            <w:pPr>
              <w:spacing w:before="20" w:after="40" w:line="240" w:lineRule="auto"/>
              <w:rPr>
                <w:rFonts w:asciiTheme="minorHAnsi" w:hAnsiTheme="minorHAnsi"/>
                <w:color w:val="FF0000"/>
                <w:sz w:val="20"/>
                <w:szCs w:val="20"/>
              </w:rPr>
            </w:pPr>
            <w:r>
              <w:rPr>
                <w:rFonts w:asciiTheme="minorHAnsi" w:hAnsiTheme="minorHAnsi"/>
                <w:color w:val="FF0000"/>
                <w:sz w:val="20"/>
                <w:szCs w:val="20"/>
              </w:rPr>
              <w:t xml:space="preserve">Managing process </w:t>
            </w:r>
            <w:r w:rsidR="00917470">
              <w:rPr>
                <w:rFonts w:asciiTheme="minorHAnsi" w:hAnsiTheme="minorHAnsi"/>
                <w:color w:val="FF0000"/>
                <w:sz w:val="20"/>
                <w:szCs w:val="20"/>
              </w:rPr>
              <w:t>safety</w:t>
            </w:r>
          </w:p>
        </w:tc>
      </w:tr>
      <w:tr w:rsidR="00917470" w:rsidRPr="00ED3D53" w14:paraId="53660E55" w14:textId="77777777" w:rsidTr="00917470">
        <w:tc>
          <w:tcPr>
            <w:tcW w:w="1718" w:type="dxa"/>
            <w:vMerge/>
          </w:tcPr>
          <w:p w14:paraId="1D20B8EC"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0B630337" w14:textId="77777777" w:rsidR="00917470" w:rsidRPr="00ED3D53" w:rsidRDefault="00917470" w:rsidP="002362B2">
            <w:pPr>
              <w:spacing w:before="20" w:after="40" w:line="240" w:lineRule="auto"/>
              <w:rPr>
                <w:rFonts w:asciiTheme="minorHAnsi" w:hAnsiTheme="minorHAnsi"/>
                <w:sz w:val="20"/>
                <w:szCs w:val="20"/>
              </w:rPr>
            </w:pPr>
          </w:p>
        </w:tc>
        <w:tc>
          <w:tcPr>
            <w:tcW w:w="6822" w:type="dxa"/>
            <w:shd w:val="clear" w:color="auto" w:fill="auto"/>
          </w:tcPr>
          <w:p w14:paraId="707F0169" w14:textId="77777777" w:rsidR="00917470" w:rsidRPr="00E05313" w:rsidRDefault="00917470" w:rsidP="002362B2">
            <w:pPr>
              <w:spacing w:before="20" w:after="40" w:line="240" w:lineRule="auto"/>
              <w:rPr>
                <w:rFonts w:asciiTheme="minorHAnsi" w:hAnsiTheme="minorHAnsi"/>
                <w:color w:val="FF0000"/>
                <w:sz w:val="20"/>
                <w:szCs w:val="20"/>
              </w:rPr>
            </w:pPr>
            <w:r w:rsidRPr="00E05313">
              <w:rPr>
                <w:rFonts w:asciiTheme="minorHAnsi" w:hAnsiTheme="minorHAnsi"/>
                <w:color w:val="FF0000"/>
                <w:sz w:val="20"/>
                <w:szCs w:val="20"/>
              </w:rPr>
              <w:t xml:space="preserve">Rules procedures and documentation </w:t>
            </w:r>
          </w:p>
        </w:tc>
      </w:tr>
      <w:tr w:rsidR="00917470" w:rsidRPr="00ED3D53" w14:paraId="2C26241E" w14:textId="77777777" w:rsidTr="00917470">
        <w:tc>
          <w:tcPr>
            <w:tcW w:w="1718" w:type="dxa"/>
            <w:vMerge w:val="restart"/>
          </w:tcPr>
          <w:p w14:paraId="0D40B005" w14:textId="77777777" w:rsidR="00917470" w:rsidRPr="00ED3D53" w:rsidRDefault="00917470" w:rsidP="002362B2">
            <w:pPr>
              <w:spacing w:before="20" w:after="40" w:line="240" w:lineRule="auto"/>
              <w:rPr>
                <w:rFonts w:asciiTheme="minorHAnsi" w:hAnsiTheme="minorHAnsi"/>
                <w:b/>
                <w:sz w:val="20"/>
                <w:szCs w:val="20"/>
              </w:rPr>
            </w:pPr>
            <w:r w:rsidRPr="00ED3D53">
              <w:rPr>
                <w:rFonts w:asciiTheme="minorHAnsi" w:hAnsiTheme="minorHAnsi"/>
                <w:b/>
                <w:sz w:val="20"/>
                <w:szCs w:val="20"/>
              </w:rPr>
              <w:t xml:space="preserve">Human (individual) </w:t>
            </w:r>
          </w:p>
        </w:tc>
        <w:tc>
          <w:tcPr>
            <w:tcW w:w="571" w:type="dxa"/>
          </w:tcPr>
          <w:p w14:paraId="05AD5AD4"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12</w:t>
            </w:r>
          </w:p>
        </w:tc>
        <w:tc>
          <w:tcPr>
            <w:tcW w:w="6822" w:type="dxa"/>
            <w:shd w:val="clear" w:color="auto" w:fill="auto"/>
          </w:tcPr>
          <w:p w14:paraId="66823488"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As a biological system</w:t>
            </w:r>
          </w:p>
        </w:tc>
      </w:tr>
      <w:tr w:rsidR="00917470" w:rsidRPr="00ED3D53" w14:paraId="203CD91E" w14:textId="77777777" w:rsidTr="00917470">
        <w:tc>
          <w:tcPr>
            <w:tcW w:w="1718" w:type="dxa"/>
            <w:vMerge/>
          </w:tcPr>
          <w:p w14:paraId="4E445D27"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2FB67B3C"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13</w:t>
            </w:r>
          </w:p>
        </w:tc>
        <w:tc>
          <w:tcPr>
            <w:tcW w:w="6822" w:type="dxa"/>
            <w:shd w:val="clear" w:color="auto" w:fill="auto"/>
          </w:tcPr>
          <w:p w14:paraId="06A26D04"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Basic psychological principles </w:t>
            </w:r>
          </w:p>
        </w:tc>
      </w:tr>
      <w:tr w:rsidR="00917470" w:rsidRPr="00ED3D53" w14:paraId="09DEEBE8" w14:textId="77777777" w:rsidTr="00917470">
        <w:trPr>
          <w:trHeight w:val="245"/>
        </w:trPr>
        <w:tc>
          <w:tcPr>
            <w:tcW w:w="1718" w:type="dxa"/>
            <w:vMerge/>
          </w:tcPr>
          <w:p w14:paraId="5962233F"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24EF0F71"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14</w:t>
            </w:r>
          </w:p>
        </w:tc>
        <w:tc>
          <w:tcPr>
            <w:tcW w:w="6822" w:type="dxa"/>
            <w:shd w:val="clear" w:color="auto" w:fill="auto"/>
          </w:tcPr>
          <w:p w14:paraId="02301694"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Basic principles of social interaction</w:t>
            </w:r>
          </w:p>
        </w:tc>
      </w:tr>
      <w:tr w:rsidR="00917470" w:rsidRPr="00ED3D53" w14:paraId="42AFCAEC" w14:textId="77777777" w:rsidTr="00917470">
        <w:trPr>
          <w:trHeight w:val="245"/>
        </w:trPr>
        <w:tc>
          <w:tcPr>
            <w:tcW w:w="1718" w:type="dxa"/>
            <w:vMerge w:val="restart"/>
          </w:tcPr>
          <w:p w14:paraId="480CE957" w14:textId="77777777" w:rsidR="00917470" w:rsidRPr="00ED3D53" w:rsidRDefault="00917470" w:rsidP="002362B2">
            <w:pPr>
              <w:spacing w:before="20" w:after="40" w:line="240" w:lineRule="auto"/>
              <w:rPr>
                <w:rFonts w:asciiTheme="minorHAnsi" w:hAnsiTheme="minorHAnsi"/>
                <w:b/>
                <w:sz w:val="20"/>
                <w:szCs w:val="20"/>
              </w:rPr>
            </w:pPr>
            <w:r w:rsidRPr="00ED3D53">
              <w:rPr>
                <w:rFonts w:asciiTheme="minorHAnsi" w:hAnsiTheme="minorHAnsi"/>
                <w:b/>
                <w:sz w:val="20"/>
                <w:szCs w:val="20"/>
              </w:rPr>
              <w:t xml:space="preserve">Hazards and their mechanisms of action and related controls </w:t>
            </w:r>
          </w:p>
        </w:tc>
        <w:tc>
          <w:tcPr>
            <w:tcW w:w="571" w:type="dxa"/>
          </w:tcPr>
          <w:p w14:paraId="32609912"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15</w:t>
            </w:r>
          </w:p>
        </w:tc>
        <w:tc>
          <w:tcPr>
            <w:tcW w:w="6822" w:type="dxa"/>
            <w:shd w:val="clear" w:color="auto" w:fill="auto"/>
          </w:tcPr>
          <w:p w14:paraId="3EDD165D"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Hazard as a concept</w:t>
            </w:r>
          </w:p>
        </w:tc>
      </w:tr>
      <w:tr w:rsidR="00917470" w:rsidRPr="00ED3D53" w14:paraId="32CF8C81" w14:textId="77777777" w:rsidTr="00917470">
        <w:trPr>
          <w:trHeight w:val="245"/>
        </w:trPr>
        <w:tc>
          <w:tcPr>
            <w:tcW w:w="1718" w:type="dxa"/>
            <w:vMerge/>
          </w:tcPr>
          <w:p w14:paraId="6D08911B"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7CB39CAF"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16</w:t>
            </w:r>
          </w:p>
        </w:tc>
        <w:tc>
          <w:tcPr>
            <w:tcW w:w="6822" w:type="dxa"/>
            <w:shd w:val="clear" w:color="auto" w:fill="auto"/>
          </w:tcPr>
          <w:p w14:paraId="118EEABA"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Biomechanical </w:t>
            </w:r>
          </w:p>
        </w:tc>
      </w:tr>
      <w:tr w:rsidR="00917470" w:rsidRPr="00ED3D53" w14:paraId="74A4E96D" w14:textId="77777777" w:rsidTr="00917470">
        <w:trPr>
          <w:trHeight w:val="245"/>
        </w:trPr>
        <w:tc>
          <w:tcPr>
            <w:tcW w:w="1718" w:type="dxa"/>
            <w:vMerge/>
          </w:tcPr>
          <w:p w14:paraId="5F4E0DC6"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507347C2"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17</w:t>
            </w:r>
          </w:p>
        </w:tc>
        <w:tc>
          <w:tcPr>
            <w:tcW w:w="6822" w:type="dxa"/>
            <w:shd w:val="clear" w:color="auto" w:fill="auto"/>
          </w:tcPr>
          <w:p w14:paraId="7194CDB7"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Chemical</w:t>
            </w:r>
          </w:p>
        </w:tc>
      </w:tr>
      <w:tr w:rsidR="004A0735" w:rsidRPr="00ED3D53" w14:paraId="7EF149F1" w14:textId="77777777" w:rsidTr="00917470">
        <w:trPr>
          <w:trHeight w:val="245"/>
        </w:trPr>
        <w:tc>
          <w:tcPr>
            <w:tcW w:w="1718" w:type="dxa"/>
            <w:vMerge/>
          </w:tcPr>
          <w:p w14:paraId="098C5E50" w14:textId="77777777" w:rsidR="004A0735" w:rsidRPr="00ED3D53" w:rsidRDefault="004A0735" w:rsidP="002362B2">
            <w:pPr>
              <w:spacing w:before="20" w:after="40" w:line="240" w:lineRule="auto"/>
              <w:rPr>
                <w:rFonts w:asciiTheme="minorHAnsi" w:hAnsiTheme="minorHAnsi"/>
                <w:b/>
                <w:sz w:val="20"/>
                <w:szCs w:val="20"/>
              </w:rPr>
            </w:pPr>
          </w:p>
        </w:tc>
        <w:tc>
          <w:tcPr>
            <w:tcW w:w="571" w:type="dxa"/>
          </w:tcPr>
          <w:p w14:paraId="690AD8C9" w14:textId="09AEA262" w:rsidR="004A0735" w:rsidRDefault="004A0735" w:rsidP="002362B2">
            <w:pPr>
              <w:spacing w:before="20" w:after="40" w:line="240" w:lineRule="auto"/>
              <w:rPr>
                <w:rFonts w:asciiTheme="minorHAnsi" w:hAnsiTheme="minorHAnsi"/>
                <w:sz w:val="20"/>
                <w:szCs w:val="20"/>
              </w:rPr>
            </w:pPr>
            <w:r>
              <w:rPr>
                <w:rFonts w:asciiTheme="minorHAnsi" w:hAnsiTheme="minorHAnsi"/>
                <w:sz w:val="20"/>
                <w:szCs w:val="20"/>
              </w:rPr>
              <w:t>17.3</w:t>
            </w:r>
          </w:p>
        </w:tc>
        <w:tc>
          <w:tcPr>
            <w:tcW w:w="6822" w:type="dxa"/>
            <w:shd w:val="clear" w:color="auto" w:fill="auto"/>
          </w:tcPr>
          <w:p w14:paraId="602B79EC" w14:textId="0B983896" w:rsidR="004A0735" w:rsidRPr="00ED3D53" w:rsidRDefault="004A0735" w:rsidP="002362B2">
            <w:pPr>
              <w:spacing w:before="20" w:after="40" w:line="240" w:lineRule="auto"/>
              <w:rPr>
                <w:rFonts w:asciiTheme="minorHAnsi" w:hAnsiTheme="minorHAnsi"/>
                <w:sz w:val="20"/>
                <w:szCs w:val="20"/>
              </w:rPr>
            </w:pPr>
            <w:r>
              <w:rPr>
                <w:rFonts w:asciiTheme="minorHAnsi" w:hAnsiTheme="minorHAnsi"/>
                <w:sz w:val="20"/>
                <w:szCs w:val="20"/>
              </w:rPr>
              <w:t>Process hazards - Chemical</w:t>
            </w:r>
          </w:p>
        </w:tc>
      </w:tr>
      <w:tr w:rsidR="00917470" w:rsidRPr="00ED3D53" w14:paraId="65BCE60E" w14:textId="77777777" w:rsidTr="00917470">
        <w:trPr>
          <w:trHeight w:val="245"/>
        </w:trPr>
        <w:tc>
          <w:tcPr>
            <w:tcW w:w="1718" w:type="dxa"/>
            <w:vMerge/>
          </w:tcPr>
          <w:p w14:paraId="759BF5DA"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7B33A4C0"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18</w:t>
            </w:r>
          </w:p>
        </w:tc>
        <w:tc>
          <w:tcPr>
            <w:tcW w:w="6822" w:type="dxa"/>
            <w:shd w:val="clear" w:color="auto" w:fill="auto"/>
          </w:tcPr>
          <w:p w14:paraId="074463FF"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Biological</w:t>
            </w:r>
          </w:p>
        </w:tc>
      </w:tr>
      <w:tr w:rsidR="00917470" w:rsidRPr="00ED3D53" w14:paraId="4DB248BA" w14:textId="77777777" w:rsidTr="00917470">
        <w:trPr>
          <w:trHeight w:val="245"/>
        </w:trPr>
        <w:tc>
          <w:tcPr>
            <w:tcW w:w="1718" w:type="dxa"/>
            <w:vMerge/>
          </w:tcPr>
          <w:p w14:paraId="1AD29EAD"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1D1E026E"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19</w:t>
            </w:r>
          </w:p>
        </w:tc>
        <w:tc>
          <w:tcPr>
            <w:tcW w:w="6822" w:type="dxa"/>
            <w:shd w:val="clear" w:color="auto" w:fill="auto"/>
          </w:tcPr>
          <w:p w14:paraId="234FF68D"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Psycho-social hazards and occupational stress </w:t>
            </w:r>
          </w:p>
        </w:tc>
      </w:tr>
      <w:tr w:rsidR="00917470" w:rsidRPr="00ED3D53" w14:paraId="55CD0E51" w14:textId="77777777" w:rsidTr="00917470">
        <w:tc>
          <w:tcPr>
            <w:tcW w:w="1718" w:type="dxa"/>
            <w:vMerge/>
          </w:tcPr>
          <w:p w14:paraId="4B9CE8AD"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5D971E45"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20</w:t>
            </w:r>
          </w:p>
        </w:tc>
        <w:tc>
          <w:tcPr>
            <w:tcW w:w="6822" w:type="dxa"/>
            <w:shd w:val="clear" w:color="auto" w:fill="auto"/>
          </w:tcPr>
          <w:p w14:paraId="09712CB7"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Psychosocial: Fatigue</w:t>
            </w:r>
          </w:p>
        </w:tc>
      </w:tr>
      <w:tr w:rsidR="00917470" w:rsidRPr="00ED3D53" w14:paraId="6DCE978F" w14:textId="77777777" w:rsidTr="00917470">
        <w:tc>
          <w:tcPr>
            <w:tcW w:w="1718" w:type="dxa"/>
            <w:vMerge/>
          </w:tcPr>
          <w:p w14:paraId="36AB2F37"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603F1923"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21</w:t>
            </w:r>
          </w:p>
        </w:tc>
        <w:tc>
          <w:tcPr>
            <w:tcW w:w="6822" w:type="dxa"/>
            <w:shd w:val="clear" w:color="auto" w:fill="auto"/>
          </w:tcPr>
          <w:p w14:paraId="6FB42A7B"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Psychosocial: Bullying, aggression and violence </w:t>
            </w:r>
          </w:p>
        </w:tc>
      </w:tr>
      <w:tr w:rsidR="00917470" w:rsidRPr="00ED3D53" w14:paraId="76546C64" w14:textId="77777777" w:rsidTr="00917470">
        <w:tc>
          <w:tcPr>
            <w:tcW w:w="1718" w:type="dxa"/>
            <w:vMerge/>
          </w:tcPr>
          <w:p w14:paraId="299931ED"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751D1701"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22</w:t>
            </w:r>
          </w:p>
        </w:tc>
        <w:tc>
          <w:tcPr>
            <w:tcW w:w="6822" w:type="dxa"/>
            <w:shd w:val="clear" w:color="auto" w:fill="auto"/>
          </w:tcPr>
          <w:p w14:paraId="78086D42"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Physical: Noise and vibration</w:t>
            </w:r>
          </w:p>
        </w:tc>
      </w:tr>
      <w:tr w:rsidR="00917470" w:rsidRPr="00ED3D53" w14:paraId="6B424AD7" w14:textId="77777777" w:rsidTr="00917470">
        <w:tc>
          <w:tcPr>
            <w:tcW w:w="1718" w:type="dxa"/>
            <w:vMerge/>
          </w:tcPr>
          <w:p w14:paraId="1FCF3C6E"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6C4E046D"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23</w:t>
            </w:r>
          </w:p>
        </w:tc>
        <w:tc>
          <w:tcPr>
            <w:tcW w:w="6822" w:type="dxa"/>
            <w:shd w:val="clear" w:color="auto" w:fill="auto"/>
          </w:tcPr>
          <w:p w14:paraId="080CB9D8"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Physical: Electricity  </w:t>
            </w:r>
          </w:p>
        </w:tc>
      </w:tr>
      <w:tr w:rsidR="00917470" w:rsidRPr="00ED3D53" w14:paraId="18742B3D" w14:textId="77777777" w:rsidTr="00917470">
        <w:tc>
          <w:tcPr>
            <w:tcW w:w="1718" w:type="dxa"/>
            <w:vMerge/>
          </w:tcPr>
          <w:p w14:paraId="693DFCDC"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0A1A6D59"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24</w:t>
            </w:r>
          </w:p>
        </w:tc>
        <w:tc>
          <w:tcPr>
            <w:tcW w:w="6822" w:type="dxa"/>
            <w:shd w:val="clear" w:color="auto" w:fill="auto"/>
          </w:tcPr>
          <w:p w14:paraId="32E1B89D"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Physical: </w:t>
            </w:r>
            <w:r>
              <w:rPr>
                <w:rFonts w:asciiTheme="minorHAnsi" w:hAnsiTheme="minorHAnsi"/>
                <w:sz w:val="20"/>
                <w:szCs w:val="20"/>
              </w:rPr>
              <w:t>Ionising r</w:t>
            </w:r>
            <w:r w:rsidRPr="00ED3D53">
              <w:rPr>
                <w:rFonts w:asciiTheme="minorHAnsi" w:hAnsiTheme="minorHAnsi"/>
                <w:sz w:val="20"/>
                <w:szCs w:val="20"/>
              </w:rPr>
              <w:t xml:space="preserve">adiation </w:t>
            </w:r>
          </w:p>
        </w:tc>
      </w:tr>
      <w:tr w:rsidR="00917470" w:rsidRPr="00ED3D53" w14:paraId="2FBFC06B" w14:textId="77777777" w:rsidTr="00917470">
        <w:tc>
          <w:tcPr>
            <w:tcW w:w="1718" w:type="dxa"/>
            <w:vMerge/>
          </w:tcPr>
          <w:p w14:paraId="3BAB9296"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40234CA6" w14:textId="77777777" w:rsidR="00917470" w:rsidRDefault="00917470" w:rsidP="002362B2">
            <w:pPr>
              <w:spacing w:before="20" w:after="40" w:line="240" w:lineRule="auto"/>
              <w:rPr>
                <w:rFonts w:asciiTheme="minorHAnsi" w:hAnsiTheme="minorHAnsi"/>
                <w:sz w:val="20"/>
                <w:szCs w:val="20"/>
              </w:rPr>
            </w:pPr>
            <w:r>
              <w:rPr>
                <w:rFonts w:asciiTheme="minorHAnsi" w:hAnsiTheme="minorHAnsi"/>
                <w:sz w:val="20"/>
                <w:szCs w:val="20"/>
              </w:rPr>
              <w:t>25</w:t>
            </w:r>
          </w:p>
        </w:tc>
        <w:tc>
          <w:tcPr>
            <w:tcW w:w="6822" w:type="dxa"/>
            <w:shd w:val="clear" w:color="auto" w:fill="auto"/>
          </w:tcPr>
          <w:p w14:paraId="25405313"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 xml:space="preserve">Physical: Non-ionising radiation </w:t>
            </w:r>
          </w:p>
        </w:tc>
      </w:tr>
      <w:tr w:rsidR="00917470" w:rsidRPr="00ED3D53" w14:paraId="72F42A17" w14:textId="77777777" w:rsidTr="00917470">
        <w:tc>
          <w:tcPr>
            <w:tcW w:w="1718" w:type="dxa"/>
            <w:vMerge/>
          </w:tcPr>
          <w:p w14:paraId="6A458B68"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0901FA03"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26</w:t>
            </w:r>
          </w:p>
        </w:tc>
        <w:tc>
          <w:tcPr>
            <w:tcW w:w="6822" w:type="dxa"/>
            <w:shd w:val="clear" w:color="auto" w:fill="auto"/>
          </w:tcPr>
          <w:p w14:paraId="2BE107C7"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Physical: Thermal (hot/cold environments, processes and objects)</w:t>
            </w:r>
          </w:p>
        </w:tc>
      </w:tr>
      <w:tr w:rsidR="00917470" w:rsidRPr="00ED3D53" w14:paraId="5FD19D40" w14:textId="77777777" w:rsidTr="00917470">
        <w:tc>
          <w:tcPr>
            <w:tcW w:w="1718" w:type="dxa"/>
            <w:vMerge/>
          </w:tcPr>
          <w:p w14:paraId="1BFFBB87"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3CC9F798"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27</w:t>
            </w:r>
          </w:p>
        </w:tc>
        <w:tc>
          <w:tcPr>
            <w:tcW w:w="6822" w:type="dxa"/>
            <w:shd w:val="clear" w:color="auto" w:fill="auto"/>
          </w:tcPr>
          <w:p w14:paraId="2B2C5BFC"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Physical: Gravitational (people and things falling from heights), slips and trips</w:t>
            </w:r>
          </w:p>
        </w:tc>
      </w:tr>
      <w:tr w:rsidR="00917470" w:rsidRPr="00ED3D53" w14:paraId="01D3EFFD" w14:textId="77777777" w:rsidTr="00917470">
        <w:tc>
          <w:tcPr>
            <w:tcW w:w="1718" w:type="dxa"/>
            <w:vMerge/>
          </w:tcPr>
          <w:p w14:paraId="078A7DC4"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67076FB0"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28</w:t>
            </w:r>
          </w:p>
        </w:tc>
        <w:tc>
          <w:tcPr>
            <w:tcW w:w="6822" w:type="dxa"/>
            <w:shd w:val="clear" w:color="auto" w:fill="auto"/>
          </w:tcPr>
          <w:p w14:paraId="2354A894"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Physical: Mechanical plant </w:t>
            </w:r>
          </w:p>
        </w:tc>
      </w:tr>
      <w:tr w:rsidR="00917470" w:rsidRPr="00ED3D53" w14:paraId="4FEBDBD2" w14:textId="77777777" w:rsidTr="00917470">
        <w:tc>
          <w:tcPr>
            <w:tcW w:w="1718" w:type="dxa"/>
            <w:vMerge/>
          </w:tcPr>
          <w:p w14:paraId="3AAA758E"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386CAEB7"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29</w:t>
            </w:r>
          </w:p>
        </w:tc>
        <w:tc>
          <w:tcPr>
            <w:tcW w:w="6822" w:type="dxa"/>
            <w:shd w:val="clear" w:color="auto" w:fill="auto"/>
          </w:tcPr>
          <w:p w14:paraId="3C778310"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 xml:space="preserve">Physical: Mobile plant </w:t>
            </w:r>
          </w:p>
        </w:tc>
      </w:tr>
      <w:tr w:rsidR="00917470" w:rsidRPr="00ED3D53" w14:paraId="5CF5CA7F" w14:textId="77777777" w:rsidTr="00917470">
        <w:tc>
          <w:tcPr>
            <w:tcW w:w="1718" w:type="dxa"/>
            <w:vMerge/>
          </w:tcPr>
          <w:p w14:paraId="265CED6B"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560CEB73"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30</w:t>
            </w:r>
          </w:p>
        </w:tc>
        <w:tc>
          <w:tcPr>
            <w:tcW w:w="6822" w:type="dxa"/>
            <w:shd w:val="clear" w:color="auto" w:fill="auto"/>
          </w:tcPr>
          <w:p w14:paraId="48B182DA"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Physical: Vehicles and occupational road use</w:t>
            </w:r>
          </w:p>
        </w:tc>
      </w:tr>
      <w:tr w:rsidR="00917470" w:rsidRPr="00ED3D53" w14:paraId="18929B81" w14:textId="77777777" w:rsidTr="00917470">
        <w:tc>
          <w:tcPr>
            <w:tcW w:w="1718" w:type="dxa"/>
            <w:vMerge/>
          </w:tcPr>
          <w:p w14:paraId="5C665A27"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5D9D7936" w14:textId="77777777" w:rsidR="00917470" w:rsidRPr="00ED3D53" w:rsidRDefault="00917470" w:rsidP="002362B2">
            <w:pPr>
              <w:spacing w:before="20" w:after="40" w:line="240" w:lineRule="auto"/>
              <w:rPr>
                <w:rFonts w:asciiTheme="minorHAnsi" w:hAnsiTheme="minorHAnsi"/>
                <w:sz w:val="20"/>
                <w:szCs w:val="20"/>
              </w:rPr>
            </w:pPr>
          </w:p>
        </w:tc>
        <w:tc>
          <w:tcPr>
            <w:tcW w:w="6822" w:type="dxa"/>
            <w:shd w:val="clear" w:color="auto" w:fill="auto"/>
          </w:tcPr>
          <w:p w14:paraId="7D3FEDCC" w14:textId="3BF85E30" w:rsidR="00917470" w:rsidRPr="00ED3D53" w:rsidRDefault="00917470" w:rsidP="002362B2">
            <w:pPr>
              <w:spacing w:before="20" w:after="40" w:line="240" w:lineRule="auto"/>
              <w:rPr>
                <w:rFonts w:asciiTheme="minorHAnsi" w:hAnsiTheme="minorHAnsi"/>
                <w:sz w:val="20"/>
                <w:szCs w:val="20"/>
              </w:rPr>
            </w:pPr>
          </w:p>
        </w:tc>
      </w:tr>
      <w:tr w:rsidR="00917470" w:rsidRPr="00ED3D53" w14:paraId="4E6DD827" w14:textId="77777777" w:rsidTr="00917470">
        <w:tc>
          <w:tcPr>
            <w:tcW w:w="1718" w:type="dxa"/>
            <w:vMerge w:val="restart"/>
          </w:tcPr>
          <w:p w14:paraId="4B646906" w14:textId="77777777" w:rsidR="00917470" w:rsidRPr="00ED3D53" w:rsidRDefault="00917470" w:rsidP="002362B2">
            <w:pPr>
              <w:spacing w:before="20" w:after="40" w:line="240" w:lineRule="auto"/>
              <w:rPr>
                <w:rFonts w:asciiTheme="minorHAnsi" w:hAnsiTheme="minorHAnsi"/>
                <w:b/>
                <w:sz w:val="20"/>
                <w:szCs w:val="20"/>
              </w:rPr>
            </w:pPr>
            <w:r w:rsidRPr="00ED3D53">
              <w:rPr>
                <w:rFonts w:asciiTheme="minorHAnsi" w:hAnsiTheme="minorHAnsi"/>
                <w:b/>
                <w:sz w:val="20"/>
                <w:szCs w:val="20"/>
              </w:rPr>
              <w:t>Risk</w:t>
            </w:r>
          </w:p>
        </w:tc>
        <w:tc>
          <w:tcPr>
            <w:tcW w:w="571" w:type="dxa"/>
          </w:tcPr>
          <w:p w14:paraId="661DD7C1"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31</w:t>
            </w:r>
          </w:p>
        </w:tc>
        <w:tc>
          <w:tcPr>
            <w:tcW w:w="6822" w:type="dxa"/>
            <w:shd w:val="clear" w:color="auto" w:fill="auto"/>
          </w:tcPr>
          <w:p w14:paraId="21EAF962"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Risk</w:t>
            </w:r>
          </w:p>
        </w:tc>
      </w:tr>
      <w:tr w:rsidR="00917470" w:rsidRPr="00ED3D53" w14:paraId="4D129A65" w14:textId="77777777" w:rsidTr="009566C1">
        <w:tc>
          <w:tcPr>
            <w:tcW w:w="1718" w:type="dxa"/>
            <w:vMerge/>
            <w:tcBorders>
              <w:bottom w:val="nil"/>
            </w:tcBorders>
          </w:tcPr>
          <w:p w14:paraId="670A28CE"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0BCC6279"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31.2</w:t>
            </w:r>
          </w:p>
        </w:tc>
        <w:tc>
          <w:tcPr>
            <w:tcW w:w="6822" w:type="dxa"/>
            <w:shd w:val="clear" w:color="auto" w:fill="auto"/>
          </w:tcPr>
          <w:p w14:paraId="3AEA6432"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 xml:space="preserve">OHS Risk and decision-making </w:t>
            </w:r>
          </w:p>
        </w:tc>
      </w:tr>
      <w:tr w:rsidR="00917470" w:rsidRPr="00ED3D53" w14:paraId="12C16ECE" w14:textId="77777777" w:rsidTr="009566C1">
        <w:tc>
          <w:tcPr>
            <w:tcW w:w="1718" w:type="dxa"/>
            <w:tcBorders>
              <w:top w:val="nil"/>
            </w:tcBorders>
          </w:tcPr>
          <w:p w14:paraId="5DB9F26D"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4196225A" w14:textId="77777777" w:rsidR="00917470" w:rsidRDefault="00917470" w:rsidP="002362B2">
            <w:pPr>
              <w:spacing w:before="20" w:after="40" w:line="240" w:lineRule="auto"/>
              <w:rPr>
                <w:rFonts w:asciiTheme="minorHAnsi" w:hAnsiTheme="minorHAnsi"/>
                <w:sz w:val="20"/>
                <w:szCs w:val="20"/>
              </w:rPr>
            </w:pPr>
          </w:p>
        </w:tc>
        <w:tc>
          <w:tcPr>
            <w:tcW w:w="6822" w:type="dxa"/>
            <w:shd w:val="clear" w:color="auto" w:fill="auto"/>
          </w:tcPr>
          <w:p w14:paraId="37B0BFF8" w14:textId="111445B2" w:rsidR="00917470" w:rsidRDefault="00F74895" w:rsidP="009566C1">
            <w:pPr>
              <w:spacing w:before="20" w:after="40" w:line="240" w:lineRule="auto"/>
              <w:rPr>
                <w:rFonts w:asciiTheme="minorHAnsi" w:hAnsiTheme="minorHAnsi"/>
                <w:sz w:val="20"/>
                <w:szCs w:val="20"/>
              </w:rPr>
            </w:pPr>
            <w:r>
              <w:rPr>
                <w:rFonts w:asciiTheme="minorHAnsi" w:hAnsiTheme="minorHAnsi"/>
                <w:color w:val="FF0000"/>
                <w:sz w:val="20"/>
                <w:szCs w:val="20"/>
              </w:rPr>
              <w:t>People</w:t>
            </w:r>
            <w:r w:rsidR="009566C1">
              <w:rPr>
                <w:rFonts w:asciiTheme="minorHAnsi" w:hAnsiTheme="minorHAnsi"/>
                <w:color w:val="FF0000"/>
                <w:sz w:val="20"/>
                <w:szCs w:val="20"/>
              </w:rPr>
              <w:t>,</w:t>
            </w:r>
            <w:r w:rsidR="00917470" w:rsidRPr="00AB1651">
              <w:rPr>
                <w:rFonts w:asciiTheme="minorHAnsi" w:hAnsiTheme="minorHAnsi"/>
                <w:color w:val="FF0000"/>
                <w:sz w:val="20"/>
                <w:szCs w:val="20"/>
              </w:rPr>
              <w:t xml:space="preserve"> risk</w:t>
            </w:r>
            <w:r w:rsidR="009566C1">
              <w:rPr>
                <w:rFonts w:asciiTheme="minorHAnsi" w:hAnsiTheme="minorHAnsi"/>
                <w:color w:val="FF0000"/>
                <w:sz w:val="20"/>
                <w:szCs w:val="20"/>
              </w:rPr>
              <w:t xml:space="preserve"> and psychology </w:t>
            </w:r>
          </w:p>
        </w:tc>
      </w:tr>
      <w:tr w:rsidR="00917470" w:rsidRPr="00ED3D53" w14:paraId="35FBD690" w14:textId="77777777" w:rsidTr="00917470">
        <w:tc>
          <w:tcPr>
            <w:tcW w:w="1718" w:type="dxa"/>
            <w:vMerge w:val="restart"/>
          </w:tcPr>
          <w:p w14:paraId="21C482EB" w14:textId="77777777" w:rsidR="00917470" w:rsidRPr="00ED3D53" w:rsidRDefault="00917470" w:rsidP="002362B2">
            <w:pPr>
              <w:spacing w:before="20" w:after="40" w:line="240" w:lineRule="auto"/>
              <w:rPr>
                <w:rFonts w:asciiTheme="minorHAnsi" w:hAnsiTheme="minorHAnsi"/>
                <w:b/>
                <w:sz w:val="20"/>
                <w:szCs w:val="20"/>
              </w:rPr>
            </w:pPr>
            <w:r w:rsidRPr="00ED3D53">
              <w:rPr>
                <w:rFonts w:asciiTheme="minorHAnsi" w:hAnsiTheme="minorHAnsi"/>
                <w:b/>
                <w:sz w:val="20"/>
                <w:szCs w:val="20"/>
              </w:rPr>
              <w:t>Causation</w:t>
            </w:r>
          </w:p>
        </w:tc>
        <w:tc>
          <w:tcPr>
            <w:tcW w:w="571" w:type="dxa"/>
          </w:tcPr>
          <w:p w14:paraId="0ADF400D"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32</w:t>
            </w:r>
          </w:p>
        </w:tc>
        <w:tc>
          <w:tcPr>
            <w:tcW w:w="6822" w:type="dxa"/>
            <w:shd w:val="clear" w:color="auto" w:fill="auto"/>
          </w:tcPr>
          <w:p w14:paraId="31A8DB8F"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Models of occurrence causation (safety)</w:t>
            </w:r>
          </w:p>
        </w:tc>
      </w:tr>
      <w:tr w:rsidR="00917470" w:rsidRPr="00ED3D53" w14:paraId="20B76982" w14:textId="77777777" w:rsidTr="00917470">
        <w:tc>
          <w:tcPr>
            <w:tcW w:w="1718" w:type="dxa"/>
            <w:vMerge/>
          </w:tcPr>
          <w:p w14:paraId="19633572"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0E0615CF"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33</w:t>
            </w:r>
          </w:p>
        </w:tc>
        <w:tc>
          <w:tcPr>
            <w:tcW w:w="6822" w:type="dxa"/>
            <w:shd w:val="clear" w:color="auto" w:fill="auto"/>
          </w:tcPr>
          <w:p w14:paraId="1A7F4CF1" w14:textId="7F7DD3C8" w:rsidR="00917470" w:rsidRPr="00ED3D53" w:rsidRDefault="00917470" w:rsidP="00C71B56">
            <w:pPr>
              <w:spacing w:before="20" w:after="40" w:line="240" w:lineRule="auto"/>
              <w:rPr>
                <w:rFonts w:asciiTheme="minorHAnsi" w:hAnsiTheme="minorHAnsi"/>
                <w:sz w:val="20"/>
                <w:szCs w:val="20"/>
              </w:rPr>
            </w:pPr>
            <w:r w:rsidRPr="00ED3D53">
              <w:rPr>
                <w:rFonts w:asciiTheme="minorHAnsi" w:hAnsiTheme="minorHAnsi"/>
                <w:sz w:val="20"/>
                <w:szCs w:val="20"/>
              </w:rPr>
              <w:t>Models of causation (health determinants)</w:t>
            </w:r>
          </w:p>
        </w:tc>
      </w:tr>
      <w:tr w:rsidR="00917470" w:rsidRPr="00ED3D53" w14:paraId="37CA9812" w14:textId="77777777" w:rsidTr="00917470">
        <w:tc>
          <w:tcPr>
            <w:tcW w:w="1718" w:type="dxa"/>
            <w:vMerge w:val="restart"/>
          </w:tcPr>
          <w:p w14:paraId="37575D4B" w14:textId="77777777" w:rsidR="00917470" w:rsidRPr="00ED3D53" w:rsidRDefault="00917470" w:rsidP="002362B2">
            <w:pPr>
              <w:spacing w:before="20" w:after="40" w:line="240" w:lineRule="auto"/>
              <w:rPr>
                <w:rFonts w:asciiTheme="minorHAnsi" w:hAnsiTheme="minorHAnsi"/>
                <w:b/>
                <w:sz w:val="20"/>
                <w:szCs w:val="20"/>
              </w:rPr>
            </w:pPr>
            <w:r w:rsidRPr="00ED3D53">
              <w:rPr>
                <w:rFonts w:asciiTheme="minorHAnsi" w:hAnsiTheme="minorHAnsi"/>
                <w:b/>
                <w:sz w:val="20"/>
                <w:szCs w:val="20"/>
              </w:rPr>
              <w:t xml:space="preserve">Control </w:t>
            </w:r>
          </w:p>
        </w:tc>
        <w:tc>
          <w:tcPr>
            <w:tcW w:w="571" w:type="dxa"/>
          </w:tcPr>
          <w:p w14:paraId="2DA2E183"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34</w:t>
            </w:r>
          </w:p>
        </w:tc>
        <w:tc>
          <w:tcPr>
            <w:tcW w:w="6822" w:type="dxa"/>
            <w:shd w:val="clear" w:color="auto" w:fill="auto"/>
          </w:tcPr>
          <w:p w14:paraId="5CB21B35"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C</w:t>
            </w:r>
            <w:r w:rsidRPr="00ED3D53">
              <w:rPr>
                <w:rFonts w:asciiTheme="minorHAnsi" w:hAnsiTheme="minorHAnsi"/>
                <w:sz w:val="20"/>
                <w:szCs w:val="20"/>
              </w:rPr>
              <w:t>ontrol</w:t>
            </w:r>
            <w:r>
              <w:rPr>
                <w:rFonts w:asciiTheme="minorHAnsi" w:hAnsiTheme="minorHAnsi"/>
                <w:sz w:val="20"/>
                <w:szCs w:val="20"/>
              </w:rPr>
              <w:t xml:space="preserve">: </w:t>
            </w:r>
            <w:r w:rsidRPr="00ED3D53">
              <w:rPr>
                <w:rFonts w:asciiTheme="minorHAnsi" w:hAnsiTheme="minorHAnsi"/>
                <w:sz w:val="20"/>
                <w:szCs w:val="20"/>
              </w:rPr>
              <w:t xml:space="preserve">Prevention and intervention </w:t>
            </w:r>
          </w:p>
        </w:tc>
      </w:tr>
      <w:tr w:rsidR="00917470" w:rsidRPr="00ED3D53" w14:paraId="0CCACD13" w14:textId="77777777" w:rsidTr="00917470">
        <w:tc>
          <w:tcPr>
            <w:tcW w:w="1718" w:type="dxa"/>
            <w:vMerge/>
          </w:tcPr>
          <w:p w14:paraId="7238BFE1"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062616AC" w14:textId="42423686" w:rsidR="00917470" w:rsidRPr="00ED3D53" w:rsidRDefault="00917470" w:rsidP="001434B2">
            <w:pPr>
              <w:spacing w:before="20" w:after="40" w:line="240" w:lineRule="auto"/>
              <w:rPr>
                <w:rFonts w:asciiTheme="minorHAnsi" w:hAnsiTheme="minorHAnsi"/>
                <w:sz w:val="20"/>
                <w:szCs w:val="20"/>
              </w:rPr>
            </w:pPr>
            <w:r>
              <w:rPr>
                <w:rFonts w:asciiTheme="minorHAnsi" w:hAnsiTheme="minorHAnsi"/>
                <w:sz w:val="20"/>
                <w:szCs w:val="20"/>
              </w:rPr>
              <w:t>34.</w:t>
            </w:r>
            <w:r w:rsidR="001434B2">
              <w:rPr>
                <w:rFonts w:asciiTheme="minorHAnsi" w:hAnsiTheme="minorHAnsi"/>
                <w:sz w:val="20"/>
                <w:szCs w:val="20"/>
              </w:rPr>
              <w:t>1</w:t>
            </w:r>
          </w:p>
        </w:tc>
        <w:tc>
          <w:tcPr>
            <w:tcW w:w="6822" w:type="dxa"/>
            <w:shd w:val="clear" w:color="auto" w:fill="auto"/>
          </w:tcPr>
          <w:p w14:paraId="7E4088BE"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 xml:space="preserve">User-centred safe design approach to control </w:t>
            </w:r>
          </w:p>
        </w:tc>
      </w:tr>
      <w:tr w:rsidR="00917470" w:rsidRPr="00ED3D53" w14:paraId="766AD744" w14:textId="77777777" w:rsidTr="00917470">
        <w:tc>
          <w:tcPr>
            <w:tcW w:w="1718" w:type="dxa"/>
            <w:vMerge/>
          </w:tcPr>
          <w:p w14:paraId="5B2A02AE"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75B5B090" w14:textId="77777777" w:rsidR="00917470" w:rsidRDefault="00917470" w:rsidP="002362B2">
            <w:pPr>
              <w:spacing w:before="20" w:after="40" w:line="240" w:lineRule="auto"/>
              <w:rPr>
                <w:rFonts w:asciiTheme="minorHAnsi" w:hAnsiTheme="minorHAnsi"/>
                <w:sz w:val="20"/>
                <w:szCs w:val="20"/>
              </w:rPr>
            </w:pPr>
          </w:p>
        </w:tc>
        <w:tc>
          <w:tcPr>
            <w:tcW w:w="6822" w:type="dxa"/>
            <w:shd w:val="clear" w:color="auto" w:fill="auto"/>
          </w:tcPr>
          <w:p w14:paraId="56437EF8" w14:textId="77777777" w:rsidR="00917470" w:rsidRPr="00ED3D53" w:rsidRDefault="00917470" w:rsidP="002362B2">
            <w:pPr>
              <w:spacing w:before="20" w:after="40" w:line="240" w:lineRule="auto"/>
              <w:rPr>
                <w:rFonts w:asciiTheme="minorHAnsi" w:hAnsiTheme="minorHAnsi"/>
                <w:sz w:val="20"/>
                <w:szCs w:val="20"/>
              </w:rPr>
            </w:pPr>
            <w:r w:rsidRPr="0069602B">
              <w:rPr>
                <w:rFonts w:asciiTheme="minorHAnsi" w:hAnsiTheme="minorHAnsi"/>
                <w:color w:val="FF0000"/>
                <w:sz w:val="20"/>
                <w:szCs w:val="20"/>
              </w:rPr>
              <w:t>Engineered safe design</w:t>
            </w:r>
          </w:p>
        </w:tc>
      </w:tr>
      <w:tr w:rsidR="00917470" w:rsidRPr="00ED3D53" w14:paraId="7DFAF35E" w14:textId="77777777" w:rsidTr="00917470">
        <w:tc>
          <w:tcPr>
            <w:tcW w:w="1718" w:type="dxa"/>
            <w:vMerge/>
          </w:tcPr>
          <w:p w14:paraId="7BD15079"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28092D11" w14:textId="77777777" w:rsidR="00917470" w:rsidRDefault="00917470" w:rsidP="002362B2">
            <w:pPr>
              <w:spacing w:before="20" w:after="40" w:line="240" w:lineRule="auto"/>
              <w:rPr>
                <w:rFonts w:asciiTheme="minorHAnsi" w:hAnsiTheme="minorHAnsi"/>
                <w:sz w:val="20"/>
                <w:szCs w:val="20"/>
              </w:rPr>
            </w:pPr>
          </w:p>
        </w:tc>
        <w:tc>
          <w:tcPr>
            <w:tcW w:w="6822" w:type="dxa"/>
            <w:shd w:val="clear" w:color="auto" w:fill="auto"/>
          </w:tcPr>
          <w:p w14:paraId="0312A971" w14:textId="77777777" w:rsidR="00917470" w:rsidRPr="00ED3D53" w:rsidRDefault="00917470" w:rsidP="002362B2">
            <w:pPr>
              <w:spacing w:before="20" w:after="40" w:line="240" w:lineRule="auto"/>
              <w:rPr>
                <w:rFonts w:asciiTheme="minorHAnsi" w:hAnsiTheme="minorHAnsi"/>
                <w:sz w:val="20"/>
                <w:szCs w:val="20"/>
              </w:rPr>
            </w:pPr>
            <w:r w:rsidRPr="0069602B">
              <w:rPr>
                <w:rFonts w:asciiTheme="minorHAnsi" w:hAnsiTheme="minorHAnsi"/>
                <w:color w:val="FF0000"/>
                <w:sz w:val="20"/>
                <w:szCs w:val="20"/>
              </w:rPr>
              <w:t xml:space="preserve">Design of </w:t>
            </w:r>
            <w:r>
              <w:rPr>
                <w:rFonts w:asciiTheme="minorHAnsi" w:hAnsiTheme="minorHAnsi"/>
                <w:color w:val="FF0000"/>
                <w:sz w:val="20"/>
                <w:szCs w:val="20"/>
              </w:rPr>
              <w:t xml:space="preserve">good </w:t>
            </w:r>
            <w:r w:rsidRPr="0069602B">
              <w:rPr>
                <w:rFonts w:asciiTheme="minorHAnsi" w:hAnsiTheme="minorHAnsi"/>
                <w:color w:val="FF0000"/>
                <w:sz w:val="20"/>
                <w:szCs w:val="20"/>
              </w:rPr>
              <w:t xml:space="preserve">work </w:t>
            </w:r>
          </w:p>
        </w:tc>
      </w:tr>
      <w:tr w:rsidR="00917470" w:rsidRPr="00ED3D53" w14:paraId="1E1B733D" w14:textId="77777777" w:rsidTr="00917470">
        <w:tc>
          <w:tcPr>
            <w:tcW w:w="1718" w:type="dxa"/>
            <w:vMerge/>
          </w:tcPr>
          <w:p w14:paraId="1F575A82"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7537F348" w14:textId="77777777" w:rsidR="00917470" w:rsidRDefault="00917470" w:rsidP="002362B2">
            <w:pPr>
              <w:spacing w:before="20" w:after="40" w:line="240" w:lineRule="auto"/>
              <w:rPr>
                <w:rFonts w:asciiTheme="minorHAnsi" w:hAnsiTheme="minorHAnsi"/>
                <w:sz w:val="20"/>
                <w:szCs w:val="20"/>
              </w:rPr>
            </w:pPr>
          </w:p>
        </w:tc>
        <w:tc>
          <w:tcPr>
            <w:tcW w:w="6822" w:type="dxa"/>
            <w:shd w:val="clear" w:color="auto" w:fill="auto"/>
          </w:tcPr>
          <w:p w14:paraId="7E7D0AFC" w14:textId="77777777" w:rsidR="00917470" w:rsidRPr="00ED3D53" w:rsidRDefault="00917470" w:rsidP="002362B2">
            <w:pPr>
              <w:spacing w:before="20" w:after="40" w:line="240" w:lineRule="auto"/>
              <w:rPr>
                <w:rFonts w:asciiTheme="minorHAnsi" w:hAnsiTheme="minorHAnsi"/>
                <w:sz w:val="20"/>
                <w:szCs w:val="20"/>
              </w:rPr>
            </w:pPr>
            <w:r w:rsidRPr="0069602B">
              <w:rPr>
                <w:rFonts w:asciiTheme="minorHAnsi" w:hAnsiTheme="minorHAnsi"/>
                <w:color w:val="FF0000"/>
                <w:sz w:val="20"/>
                <w:szCs w:val="20"/>
              </w:rPr>
              <w:t xml:space="preserve">Occupational health </w:t>
            </w:r>
          </w:p>
        </w:tc>
      </w:tr>
      <w:tr w:rsidR="00917470" w:rsidRPr="00ED3D53" w14:paraId="7F065F11" w14:textId="77777777" w:rsidTr="00917470">
        <w:tc>
          <w:tcPr>
            <w:tcW w:w="1718" w:type="dxa"/>
            <w:vMerge/>
          </w:tcPr>
          <w:p w14:paraId="1E20B138"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673B84D0" w14:textId="77777777" w:rsidR="00917470" w:rsidRDefault="00917470" w:rsidP="002362B2">
            <w:pPr>
              <w:spacing w:before="20" w:after="40" w:line="240" w:lineRule="auto"/>
              <w:rPr>
                <w:rFonts w:asciiTheme="minorHAnsi" w:hAnsiTheme="minorHAnsi"/>
                <w:sz w:val="20"/>
                <w:szCs w:val="20"/>
              </w:rPr>
            </w:pPr>
          </w:p>
        </w:tc>
        <w:tc>
          <w:tcPr>
            <w:tcW w:w="6822" w:type="dxa"/>
            <w:shd w:val="clear" w:color="auto" w:fill="auto"/>
          </w:tcPr>
          <w:p w14:paraId="716306BC" w14:textId="77777777" w:rsidR="00917470" w:rsidRPr="00ED3D53" w:rsidRDefault="00917470" w:rsidP="002362B2">
            <w:pPr>
              <w:spacing w:before="20" w:after="40" w:line="240" w:lineRule="auto"/>
              <w:rPr>
                <w:rFonts w:asciiTheme="minorHAnsi" w:hAnsiTheme="minorHAnsi"/>
                <w:sz w:val="20"/>
                <w:szCs w:val="20"/>
              </w:rPr>
            </w:pPr>
            <w:r w:rsidRPr="0069602B">
              <w:rPr>
                <w:rFonts w:asciiTheme="minorHAnsi" w:hAnsiTheme="minorHAnsi"/>
                <w:color w:val="FF0000"/>
                <w:sz w:val="20"/>
                <w:szCs w:val="20"/>
              </w:rPr>
              <w:t>Fitness for duty</w:t>
            </w:r>
          </w:p>
        </w:tc>
      </w:tr>
      <w:tr w:rsidR="00917470" w:rsidRPr="00ED3D53" w14:paraId="75876C98" w14:textId="77777777" w:rsidTr="00917470">
        <w:tc>
          <w:tcPr>
            <w:tcW w:w="1718" w:type="dxa"/>
            <w:vMerge/>
          </w:tcPr>
          <w:p w14:paraId="327A0A49"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0EE956C8"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35</w:t>
            </w:r>
          </w:p>
        </w:tc>
        <w:tc>
          <w:tcPr>
            <w:tcW w:w="6822" w:type="dxa"/>
            <w:shd w:val="clear" w:color="auto" w:fill="auto"/>
          </w:tcPr>
          <w:p w14:paraId="28B2FC57"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Mitigation: Health impacts</w:t>
            </w:r>
          </w:p>
        </w:tc>
      </w:tr>
      <w:tr w:rsidR="00917470" w:rsidRPr="00ED3D53" w14:paraId="6D1D30BE" w14:textId="77777777" w:rsidTr="00917470">
        <w:tc>
          <w:tcPr>
            <w:tcW w:w="1718" w:type="dxa"/>
            <w:vMerge/>
          </w:tcPr>
          <w:p w14:paraId="675DFF00" w14:textId="77777777" w:rsidR="00917470" w:rsidRPr="00ED3D53" w:rsidRDefault="00917470" w:rsidP="002362B2">
            <w:pPr>
              <w:spacing w:before="20" w:after="40" w:line="240" w:lineRule="auto"/>
              <w:rPr>
                <w:rFonts w:asciiTheme="minorHAnsi" w:hAnsiTheme="minorHAnsi"/>
                <w:b/>
                <w:sz w:val="20"/>
                <w:szCs w:val="20"/>
              </w:rPr>
            </w:pPr>
          </w:p>
        </w:tc>
        <w:tc>
          <w:tcPr>
            <w:tcW w:w="571" w:type="dxa"/>
          </w:tcPr>
          <w:p w14:paraId="1C0C7F8A" w14:textId="77777777" w:rsidR="00917470" w:rsidRPr="00ED3D53" w:rsidRDefault="00917470" w:rsidP="002362B2">
            <w:pPr>
              <w:spacing w:before="20" w:after="40" w:line="240" w:lineRule="auto"/>
              <w:rPr>
                <w:rFonts w:asciiTheme="minorHAnsi" w:hAnsiTheme="minorHAnsi"/>
                <w:sz w:val="20"/>
                <w:szCs w:val="20"/>
              </w:rPr>
            </w:pPr>
            <w:r>
              <w:rPr>
                <w:rFonts w:asciiTheme="minorHAnsi" w:hAnsiTheme="minorHAnsi"/>
                <w:sz w:val="20"/>
                <w:szCs w:val="20"/>
              </w:rPr>
              <w:t>36</w:t>
            </w:r>
          </w:p>
        </w:tc>
        <w:tc>
          <w:tcPr>
            <w:tcW w:w="6822" w:type="dxa"/>
            <w:shd w:val="clear" w:color="auto" w:fill="auto"/>
          </w:tcPr>
          <w:p w14:paraId="26859120" w14:textId="77777777" w:rsidR="00917470" w:rsidRPr="00ED3D53" w:rsidRDefault="00917470" w:rsidP="002362B2">
            <w:pPr>
              <w:spacing w:before="20" w:after="40" w:line="240" w:lineRule="auto"/>
              <w:rPr>
                <w:rFonts w:asciiTheme="minorHAnsi" w:hAnsiTheme="minorHAnsi"/>
                <w:sz w:val="20"/>
                <w:szCs w:val="20"/>
              </w:rPr>
            </w:pPr>
            <w:r w:rsidRPr="00ED3D53">
              <w:rPr>
                <w:rFonts w:asciiTheme="minorHAnsi" w:hAnsiTheme="minorHAnsi"/>
                <w:sz w:val="20"/>
                <w:szCs w:val="20"/>
              </w:rPr>
              <w:t>Mitigation: Emergency planning</w:t>
            </w:r>
          </w:p>
        </w:tc>
      </w:tr>
      <w:tr w:rsidR="00917470" w:rsidRPr="00ED3D53" w14:paraId="0D17EECE" w14:textId="77777777" w:rsidTr="00917470">
        <w:tc>
          <w:tcPr>
            <w:tcW w:w="1718" w:type="dxa"/>
            <w:vMerge w:val="restart"/>
          </w:tcPr>
          <w:p w14:paraId="13E3EB1A" w14:textId="77777777" w:rsidR="00917470" w:rsidRPr="00ED3D53" w:rsidRDefault="00917470" w:rsidP="002362B2">
            <w:pPr>
              <w:spacing w:before="20" w:after="20" w:line="240" w:lineRule="auto"/>
              <w:rPr>
                <w:rFonts w:asciiTheme="minorHAnsi" w:hAnsiTheme="minorHAnsi"/>
                <w:b/>
                <w:sz w:val="20"/>
                <w:szCs w:val="20"/>
              </w:rPr>
            </w:pPr>
            <w:r w:rsidRPr="00ED3D53">
              <w:rPr>
                <w:rFonts w:asciiTheme="minorHAnsi" w:hAnsiTheme="minorHAnsi"/>
                <w:b/>
                <w:sz w:val="20"/>
                <w:szCs w:val="20"/>
              </w:rPr>
              <w:t xml:space="preserve">Practice  </w:t>
            </w:r>
          </w:p>
        </w:tc>
        <w:tc>
          <w:tcPr>
            <w:tcW w:w="571" w:type="dxa"/>
          </w:tcPr>
          <w:p w14:paraId="29BF0483" w14:textId="77777777" w:rsidR="00917470" w:rsidRPr="00ED3D53" w:rsidRDefault="00917470" w:rsidP="002362B2">
            <w:pPr>
              <w:spacing w:before="20" w:after="20" w:line="240" w:lineRule="auto"/>
              <w:rPr>
                <w:rFonts w:asciiTheme="minorHAnsi" w:hAnsiTheme="minorHAnsi"/>
                <w:sz w:val="20"/>
                <w:szCs w:val="20"/>
              </w:rPr>
            </w:pPr>
            <w:r>
              <w:rPr>
                <w:rFonts w:asciiTheme="minorHAnsi" w:hAnsiTheme="minorHAnsi"/>
                <w:sz w:val="20"/>
                <w:szCs w:val="20"/>
              </w:rPr>
              <w:t>38</w:t>
            </w:r>
          </w:p>
        </w:tc>
        <w:tc>
          <w:tcPr>
            <w:tcW w:w="6822" w:type="dxa"/>
            <w:shd w:val="clear" w:color="auto" w:fill="auto"/>
          </w:tcPr>
          <w:p w14:paraId="201CD4AF" w14:textId="77777777" w:rsidR="00917470" w:rsidRPr="00ED3D53" w:rsidRDefault="00917470" w:rsidP="002362B2">
            <w:pPr>
              <w:spacing w:before="20" w:after="20" w:line="240" w:lineRule="auto"/>
              <w:rPr>
                <w:rFonts w:asciiTheme="minorHAnsi" w:hAnsiTheme="minorHAnsi"/>
                <w:sz w:val="20"/>
                <w:szCs w:val="20"/>
              </w:rPr>
            </w:pPr>
            <w:r w:rsidRPr="00ED3D53">
              <w:rPr>
                <w:rFonts w:asciiTheme="minorHAnsi" w:hAnsiTheme="minorHAnsi"/>
                <w:sz w:val="20"/>
                <w:szCs w:val="20"/>
              </w:rPr>
              <w:t xml:space="preserve">Model of OHS practice </w:t>
            </w:r>
          </w:p>
        </w:tc>
      </w:tr>
      <w:tr w:rsidR="00917470" w:rsidRPr="00ED3D53" w14:paraId="0C231865" w14:textId="77777777" w:rsidTr="00917470">
        <w:tc>
          <w:tcPr>
            <w:tcW w:w="1718" w:type="dxa"/>
            <w:vMerge/>
          </w:tcPr>
          <w:p w14:paraId="6A311546" w14:textId="77777777" w:rsidR="00917470" w:rsidRPr="00ED3D53" w:rsidRDefault="00917470" w:rsidP="002362B2">
            <w:pPr>
              <w:spacing w:before="20" w:after="20" w:line="240" w:lineRule="auto"/>
              <w:rPr>
                <w:rFonts w:asciiTheme="minorHAnsi" w:hAnsiTheme="minorHAnsi"/>
                <w:b/>
                <w:sz w:val="20"/>
                <w:szCs w:val="20"/>
              </w:rPr>
            </w:pPr>
          </w:p>
        </w:tc>
        <w:tc>
          <w:tcPr>
            <w:tcW w:w="571" w:type="dxa"/>
          </w:tcPr>
          <w:p w14:paraId="780A005C" w14:textId="77777777" w:rsidR="00917470" w:rsidRDefault="00917470" w:rsidP="002362B2">
            <w:pPr>
              <w:spacing w:before="20" w:after="20" w:line="240" w:lineRule="auto"/>
              <w:rPr>
                <w:rFonts w:asciiTheme="minorHAnsi" w:hAnsiTheme="minorHAnsi"/>
                <w:sz w:val="20"/>
                <w:szCs w:val="20"/>
              </w:rPr>
            </w:pPr>
          </w:p>
        </w:tc>
        <w:tc>
          <w:tcPr>
            <w:tcW w:w="6822" w:type="dxa"/>
            <w:shd w:val="clear" w:color="auto" w:fill="auto"/>
          </w:tcPr>
          <w:p w14:paraId="32BCB2C6" w14:textId="77777777" w:rsidR="00917470" w:rsidRPr="003C4AC5" w:rsidRDefault="00917470" w:rsidP="002362B2">
            <w:pPr>
              <w:spacing w:before="20" w:after="20" w:line="240" w:lineRule="auto"/>
              <w:rPr>
                <w:rFonts w:asciiTheme="minorHAnsi" w:hAnsiTheme="minorHAnsi"/>
                <w:color w:val="FF0000"/>
                <w:sz w:val="20"/>
                <w:szCs w:val="20"/>
              </w:rPr>
            </w:pPr>
            <w:r w:rsidRPr="003C4AC5">
              <w:rPr>
                <w:rFonts w:asciiTheme="minorHAnsi" w:hAnsiTheme="minorHAnsi"/>
                <w:color w:val="FF0000"/>
                <w:sz w:val="20"/>
                <w:szCs w:val="20"/>
              </w:rPr>
              <w:t xml:space="preserve">Leadership and the OHS Professional </w:t>
            </w:r>
          </w:p>
        </w:tc>
      </w:tr>
      <w:tr w:rsidR="00917470" w:rsidRPr="00ED3D53" w14:paraId="70601667" w14:textId="77777777" w:rsidTr="00917470">
        <w:tc>
          <w:tcPr>
            <w:tcW w:w="1718" w:type="dxa"/>
            <w:vMerge/>
          </w:tcPr>
          <w:p w14:paraId="396B9297" w14:textId="77777777" w:rsidR="00917470" w:rsidRPr="00ED3D53" w:rsidRDefault="00917470" w:rsidP="002362B2">
            <w:pPr>
              <w:spacing w:before="20" w:after="20" w:line="240" w:lineRule="auto"/>
              <w:rPr>
                <w:rFonts w:asciiTheme="minorHAnsi" w:hAnsiTheme="minorHAnsi"/>
                <w:b/>
                <w:sz w:val="20"/>
                <w:szCs w:val="20"/>
              </w:rPr>
            </w:pPr>
          </w:p>
        </w:tc>
        <w:tc>
          <w:tcPr>
            <w:tcW w:w="571" w:type="dxa"/>
          </w:tcPr>
          <w:p w14:paraId="6EE371A9" w14:textId="77777777" w:rsidR="00917470" w:rsidRDefault="00917470" w:rsidP="002362B2">
            <w:pPr>
              <w:spacing w:before="20" w:after="20" w:line="240" w:lineRule="auto"/>
              <w:rPr>
                <w:rFonts w:asciiTheme="minorHAnsi" w:hAnsiTheme="minorHAnsi"/>
                <w:sz w:val="20"/>
                <w:szCs w:val="20"/>
              </w:rPr>
            </w:pPr>
          </w:p>
        </w:tc>
        <w:tc>
          <w:tcPr>
            <w:tcW w:w="6822" w:type="dxa"/>
            <w:shd w:val="clear" w:color="auto" w:fill="auto"/>
          </w:tcPr>
          <w:p w14:paraId="268C5330" w14:textId="77777777" w:rsidR="00917470" w:rsidRPr="003C4AC5" w:rsidRDefault="00917470" w:rsidP="002362B2">
            <w:pPr>
              <w:spacing w:before="20" w:after="20" w:line="240" w:lineRule="auto"/>
              <w:rPr>
                <w:rFonts w:asciiTheme="minorHAnsi" w:hAnsiTheme="minorHAnsi"/>
                <w:color w:val="FF0000"/>
                <w:sz w:val="20"/>
                <w:szCs w:val="20"/>
              </w:rPr>
            </w:pPr>
            <w:r w:rsidRPr="003C4AC5">
              <w:rPr>
                <w:rFonts w:asciiTheme="minorHAnsi" w:hAnsiTheme="minorHAnsi"/>
                <w:color w:val="FF0000"/>
                <w:sz w:val="20"/>
                <w:szCs w:val="20"/>
              </w:rPr>
              <w:t xml:space="preserve">Working in organisations </w:t>
            </w:r>
          </w:p>
        </w:tc>
      </w:tr>
      <w:tr w:rsidR="00917470" w:rsidRPr="00ED3D53" w14:paraId="624BCA2D" w14:textId="77777777" w:rsidTr="00917470">
        <w:tc>
          <w:tcPr>
            <w:tcW w:w="1718" w:type="dxa"/>
            <w:vMerge/>
          </w:tcPr>
          <w:p w14:paraId="31484F93" w14:textId="77777777" w:rsidR="00917470" w:rsidRPr="00ED3D53" w:rsidRDefault="00917470" w:rsidP="002362B2">
            <w:pPr>
              <w:spacing w:before="20" w:after="20" w:line="240" w:lineRule="auto"/>
              <w:rPr>
                <w:rFonts w:asciiTheme="minorHAnsi" w:hAnsiTheme="minorHAnsi"/>
                <w:b/>
                <w:sz w:val="20"/>
                <w:szCs w:val="20"/>
              </w:rPr>
            </w:pPr>
          </w:p>
        </w:tc>
        <w:tc>
          <w:tcPr>
            <w:tcW w:w="571" w:type="dxa"/>
          </w:tcPr>
          <w:p w14:paraId="3E219272" w14:textId="77777777" w:rsidR="00917470" w:rsidRPr="00ED3D53" w:rsidRDefault="00917470" w:rsidP="002362B2">
            <w:pPr>
              <w:spacing w:before="20" w:after="20" w:line="240" w:lineRule="auto"/>
              <w:rPr>
                <w:rFonts w:asciiTheme="minorHAnsi" w:hAnsiTheme="minorHAnsi"/>
                <w:sz w:val="20"/>
                <w:szCs w:val="20"/>
              </w:rPr>
            </w:pPr>
            <w:r>
              <w:rPr>
                <w:rFonts w:asciiTheme="minorHAnsi" w:hAnsiTheme="minorHAnsi"/>
                <w:sz w:val="20"/>
                <w:szCs w:val="20"/>
              </w:rPr>
              <w:t>39</w:t>
            </w:r>
          </w:p>
        </w:tc>
        <w:tc>
          <w:tcPr>
            <w:tcW w:w="6822" w:type="dxa"/>
            <w:shd w:val="clear" w:color="auto" w:fill="auto"/>
          </w:tcPr>
          <w:p w14:paraId="28FBE34D" w14:textId="77777777" w:rsidR="00917470" w:rsidRPr="00ED3D53" w:rsidRDefault="00917470" w:rsidP="002362B2">
            <w:pPr>
              <w:spacing w:before="20" w:after="20" w:line="240" w:lineRule="auto"/>
              <w:rPr>
                <w:rFonts w:asciiTheme="minorHAnsi" w:hAnsiTheme="minorHAnsi"/>
                <w:sz w:val="20"/>
                <w:szCs w:val="20"/>
              </w:rPr>
            </w:pPr>
            <w:r>
              <w:rPr>
                <w:rFonts w:asciiTheme="minorHAnsi" w:hAnsiTheme="minorHAnsi"/>
                <w:sz w:val="20"/>
                <w:szCs w:val="20"/>
              </w:rPr>
              <w:t xml:space="preserve">The OHS Professional as critical consumer of research </w:t>
            </w:r>
            <w:r w:rsidRPr="00ED3D53">
              <w:rPr>
                <w:rFonts w:asciiTheme="minorHAnsi" w:hAnsiTheme="minorHAnsi"/>
                <w:sz w:val="20"/>
                <w:szCs w:val="20"/>
              </w:rPr>
              <w:t xml:space="preserve"> </w:t>
            </w:r>
          </w:p>
        </w:tc>
      </w:tr>
      <w:tr w:rsidR="00917470" w:rsidRPr="00ED3D53" w14:paraId="67D0DE97" w14:textId="77777777" w:rsidTr="00917470">
        <w:tc>
          <w:tcPr>
            <w:tcW w:w="1718" w:type="dxa"/>
            <w:vMerge/>
          </w:tcPr>
          <w:p w14:paraId="10980BF3" w14:textId="77777777" w:rsidR="00917470" w:rsidRPr="00ED3D53" w:rsidRDefault="00917470" w:rsidP="002362B2">
            <w:pPr>
              <w:spacing w:before="20" w:after="20" w:line="240" w:lineRule="auto"/>
              <w:rPr>
                <w:rFonts w:asciiTheme="minorHAnsi" w:hAnsiTheme="minorHAnsi"/>
                <w:b/>
                <w:sz w:val="20"/>
                <w:szCs w:val="20"/>
              </w:rPr>
            </w:pPr>
          </w:p>
        </w:tc>
        <w:tc>
          <w:tcPr>
            <w:tcW w:w="571" w:type="dxa"/>
          </w:tcPr>
          <w:p w14:paraId="340F1676" w14:textId="77777777" w:rsidR="00917470" w:rsidRPr="00ED3D53" w:rsidRDefault="00917470" w:rsidP="002362B2">
            <w:pPr>
              <w:spacing w:before="20" w:after="20" w:line="240" w:lineRule="auto"/>
              <w:rPr>
                <w:rFonts w:asciiTheme="minorHAnsi" w:hAnsiTheme="minorHAnsi"/>
                <w:sz w:val="20"/>
                <w:szCs w:val="20"/>
              </w:rPr>
            </w:pPr>
          </w:p>
        </w:tc>
        <w:tc>
          <w:tcPr>
            <w:tcW w:w="6822" w:type="dxa"/>
            <w:shd w:val="clear" w:color="auto" w:fill="auto"/>
          </w:tcPr>
          <w:p w14:paraId="41DD74A6" w14:textId="77777777" w:rsidR="00917470" w:rsidRPr="0069602B" w:rsidRDefault="00917470" w:rsidP="002362B2">
            <w:pPr>
              <w:spacing w:before="20" w:after="20" w:line="240" w:lineRule="auto"/>
              <w:rPr>
                <w:rFonts w:asciiTheme="minorHAnsi" w:hAnsiTheme="minorHAnsi"/>
                <w:color w:val="FF0000"/>
                <w:sz w:val="20"/>
                <w:szCs w:val="20"/>
              </w:rPr>
            </w:pPr>
            <w:r w:rsidRPr="0069602B">
              <w:rPr>
                <w:rFonts w:asciiTheme="minorHAnsi" w:hAnsiTheme="minorHAnsi"/>
                <w:color w:val="FF0000"/>
                <w:sz w:val="20"/>
                <w:szCs w:val="20"/>
              </w:rPr>
              <w:t xml:space="preserve">The OHS Professional as a workplace researcher </w:t>
            </w:r>
          </w:p>
        </w:tc>
      </w:tr>
      <w:tr w:rsidR="00917470" w:rsidRPr="00ED3D53" w14:paraId="621F9A1E" w14:textId="77777777" w:rsidTr="00917470">
        <w:tc>
          <w:tcPr>
            <w:tcW w:w="1718" w:type="dxa"/>
            <w:vMerge/>
          </w:tcPr>
          <w:p w14:paraId="52F84256" w14:textId="77777777" w:rsidR="00917470" w:rsidRPr="00ED3D53" w:rsidRDefault="00917470" w:rsidP="002362B2">
            <w:pPr>
              <w:spacing w:before="20" w:after="20" w:line="240" w:lineRule="auto"/>
              <w:rPr>
                <w:rFonts w:asciiTheme="minorHAnsi" w:hAnsiTheme="minorHAnsi"/>
                <w:b/>
                <w:sz w:val="20"/>
                <w:szCs w:val="20"/>
              </w:rPr>
            </w:pPr>
          </w:p>
        </w:tc>
        <w:tc>
          <w:tcPr>
            <w:tcW w:w="571" w:type="dxa"/>
          </w:tcPr>
          <w:p w14:paraId="1915C445" w14:textId="77777777" w:rsidR="00917470" w:rsidRPr="00ED3D53" w:rsidRDefault="00917470" w:rsidP="002362B2">
            <w:pPr>
              <w:spacing w:before="20" w:after="20" w:line="240" w:lineRule="auto"/>
              <w:rPr>
                <w:rFonts w:asciiTheme="minorHAnsi" w:hAnsiTheme="minorHAnsi"/>
                <w:sz w:val="20"/>
                <w:szCs w:val="20"/>
              </w:rPr>
            </w:pPr>
          </w:p>
        </w:tc>
        <w:tc>
          <w:tcPr>
            <w:tcW w:w="6822" w:type="dxa"/>
            <w:shd w:val="clear" w:color="auto" w:fill="auto"/>
          </w:tcPr>
          <w:p w14:paraId="73175B89" w14:textId="77777777" w:rsidR="00917470" w:rsidRPr="0069602B" w:rsidRDefault="00917470" w:rsidP="002362B2">
            <w:pPr>
              <w:spacing w:before="20" w:after="20" w:line="240" w:lineRule="auto"/>
              <w:rPr>
                <w:rFonts w:asciiTheme="minorHAnsi" w:hAnsiTheme="minorHAnsi"/>
                <w:color w:val="FF0000"/>
                <w:sz w:val="20"/>
                <w:szCs w:val="20"/>
              </w:rPr>
            </w:pPr>
            <w:r w:rsidRPr="0069602B">
              <w:rPr>
                <w:rFonts w:asciiTheme="minorHAnsi" w:hAnsiTheme="minorHAnsi"/>
                <w:color w:val="FF0000"/>
                <w:sz w:val="20"/>
                <w:szCs w:val="20"/>
              </w:rPr>
              <w:t xml:space="preserve">Ethical and professional practice </w:t>
            </w:r>
          </w:p>
        </w:tc>
      </w:tr>
    </w:tbl>
    <w:p w14:paraId="71685AC5" w14:textId="77777777" w:rsidR="00917470" w:rsidRDefault="00917470" w:rsidP="00917470"/>
    <w:p w14:paraId="35F7275B" w14:textId="22789F3C" w:rsidR="0074057B" w:rsidRDefault="00DD7996" w:rsidP="00E36798">
      <w:pPr>
        <w:pStyle w:val="Heading3"/>
        <w:numPr>
          <w:ilvl w:val="0"/>
          <w:numId w:val="84"/>
        </w:numPr>
      </w:pPr>
      <w:r>
        <w:t>Completing your application</w:t>
      </w:r>
    </w:p>
    <w:p w14:paraId="1D550B56" w14:textId="77777777" w:rsidR="0074057B" w:rsidRPr="00A50762" w:rsidRDefault="0074057B" w:rsidP="0074057B">
      <w:pPr>
        <w:spacing w:after="120"/>
        <w:rPr>
          <w:b/>
          <w:szCs w:val="22"/>
        </w:rPr>
      </w:pPr>
      <w:r>
        <w:rPr>
          <w:b/>
          <w:szCs w:val="22"/>
        </w:rPr>
        <w:t xml:space="preserve">Program content and the OHS Body of Knowledge </w:t>
      </w:r>
    </w:p>
    <w:p w14:paraId="62A090FF" w14:textId="77777777" w:rsidR="00B46F3B" w:rsidRDefault="00F5098A">
      <w:r>
        <w:t>Section 3.</w:t>
      </w:r>
      <w:r w:rsidR="00B63947">
        <w:t>3</w:t>
      </w:r>
      <w:r>
        <w:t xml:space="preserve"> of the Accreditation Application Pack requires a summary of courses and the extent to which the various concepts and sub concepts are covered across the program. While individual course or unit titles and number designations may be listed here a verbal description </w:t>
      </w:r>
      <w:r w:rsidRPr="00C36F11">
        <w:rPr>
          <w:b/>
        </w:rPr>
        <w:t>is also required</w:t>
      </w:r>
      <w:r>
        <w:t>. An example of this is given below. In providing this example</w:t>
      </w:r>
      <w:r w:rsidR="00F97929">
        <w:t xml:space="preserve"> it is not suggested that this is </w:t>
      </w:r>
      <w:r w:rsidR="00EF7A7E">
        <w:t xml:space="preserve">a ‘model’ example or </w:t>
      </w:r>
      <w:r w:rsidR="00F97929">
        <w:t xml:space="preserve">the only way of demonstrating how the OHS Body of Knowledge is addressed through the program. </w:t>
      </w:r>
    </w:p>
    <w:tbl>
      <w:tblPr>
        <w:tblW w:w="96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4"/>
        <w:gridCol w:w="3811"/>
        <w:gridCol w:w="4359"/>
      </w:tblGrid>
      <w:tr w:rsidR="00F5098A" w:rsidRPr="003C1FB1" w14:paraId="731691BE" w14:textId="77777777" w:rsidTr="00663274">
        <w:tc>
          <w:tcPr>
            <w:tcW w:w="1434" w:type="dxa"/>
          </w:tcPr>
          <w:p w14:paraId="44E76DAA" w14:textId="77777777" w:rsidR="00F5098A" w:rsidRPr="003C1FB1" w:rsidRDefault="00F5098A" w:rsidP="00EA14E1">
            <w:pPr>
              <w:spacing w:before="40" w:after="40" w:line="240" w:lineRule="auto"/>
              <w:rPr>
                <w:i/>
                <w:color w:val="808080"/>
              </w:rPr>
            </w:pPr>
            <w:r w:rsidRPr="003C1FB1">
              <w:rPr>
                <w:i/>
                <w:color w:val="808080"/>
              </w:rPr>
              <w:t>Concepts</w:t>
            </w:r>
          </w:p>
        </w:tc>
        <w:tc>
          <w:tcPr>
            <w:tcW w:w="3811" w:type="dxa"/>
          </w:tcPr>
          <w:p w14:paraId="7D66E33A" w14:textId="77777777" w:rsidR="00F5098A" w:rsidRPr="003C1FB1" w:rsidRDefault="00F5098A" w:rsidP="00EA14E1">
            <w:pPr>
              <w:spacing w:before="40" w:after="40" w:line="240" w:lineRule="auto"/>
              <w:rPr>
                <w:i/>
                <w:color w:val="808080"/>
              </w:rPr>
            </w:pPr>
            <w:r w:rsidRPr="003C1FB1">
              <w:rPr>
                <w:i/>
                <w:color w:val="808080"/>
              </w:rPr>
              <w:t>Sub Concepts</w:t>
            </w:r>
          </w:p>
        </w:tc>
        <w:tc>
          <w:tcPr>
            <w:tcW w:w="4359" w:type="dxa"/>
          </w:tcPr>
          <w:p w14:paraId="6F282B6B" w14:textId="77777777" w:rsidR="00F5098A" w:rsidRPr="003C1FB1" w:rsidRDefault="00F97929" w:rsidP="00EA14E1">
            <w:pPr>
              <w:spacing w:before="40" w:after="40" w:line="240" w:lineRule="auto"/>
              <w:rPr>
                <w:i/>
                <w:color w:val="808080"/>
              </w:rPr>
            </w:pPr>
            <w:r>
              <w:rPr>
                <w:i/>
                <w:color w:val="808080"/>
              </w:rPr>
              <w:t xml:space="preserve">Program name </w:t>
            </w:r>
          </w:p>
        </w:tc>
      </w:tr>
      <w:tr w:rsidR="00F5098A" w:rsidRPr="00804E19" w14:paraId="41AB3158" w14:textId="77777777" w:rsidTr="00663274">
        <w:tc>
          <w:tcPr>
            <w:tcW w:w="1434" w:type="dxa"/>
            <w:vMerge w:val="restart"/>
          </w:tcPr>
          <w:p w14:paraId="43E21930" w14:textId="1C74DE33" w:rsidR="00F5098A" w:rsidRPr="00804E19" w:rsidRDefault="00F5098A" w:rsidP="00917470">
            <w:pPr>
              <w:spacing w:before="40" w:after="40" w:line="240" w:lineRule="auto"/>
              <w:rPr>
                <w:b/>
                <w:sz w:val="20"/>
                <w:szCs w:val="20"/>
              </w:rPr>
            </w:pPr>
            <w:r w:rsidRPr="00804E19">
              <w:rPr>
                <w:b/>
                <w:sz w:val="20"/>
                <w:szCs w:val="20"/>
              </w:rPr>
              <w:t xml:space="preserve">Socio-political context </w:t>
            </w:r>
          </w:p>
        </w:tc>
        <w:tc>
          <w:tcPr>
            <w:tcW w:w="3811" w:type="dxa"/>
          </w:tcPr>
          <w:p w14:paraId="53ED2752" w14:textId="77777777" w:rsidR="00F5098A" w:rsidRPr="00804E19" w:rsidRDefault="00F5098A" w:rsidP="00EA14E1">
            <w:pPr>
              <w:spacing w:before="40" w:after="40" w:line="240" w:lineRule="auto"/>
              <w:rPr>
                <w:sz w:val="20"/>
                <w:szCs w:val="20"/>
              </w:rPr>
            </w:pPr>
            <w:r w:rsidRPr="00804E19">
              <w:rPr>
                <w:sz w:val="20"/>
                <w:szCs w:val="20"/>
              </w:rPr>
              <w:t>OHS law as regulation in Australia</w:t>
            </w:r>
          </w:p>
        </w:tc>
        <w:tc>
          <w:tcPr>
            <w:tcW w:w="4359" w:type="dxa"/>
          </w:tcPr>
          <w:p w14:paraId="4C0A494F" w14:textId="69191EFA" w:rsidR="00F5098A" w:rsidRPr="00804E19" w:rsidRDefault="00F97929" w:rsidP="00917470">
            <w:pPr>
              <w:spacing w:before="40" w:after="40" w:line="240" w:lineRule="auto"/>
              <w:rPr>
                <w:sz w:val="20"/>
                <w:szCs w:val="20"/>
              </w:rPr>
            </w:pPr>
            <w:r>
              <w:rPr>
                <w:sz w:val="20"/>
                <w:szCs w:val="20"/>
              </w:rPr>
              <w:t>XXX</w:t>
            </w:r>
            <w:r w:rsidR="00F5098A" w:rsidRPr="00804E19">
              <w:rPr>
                <w:sz w:val="20"/>
                <w:szCs w:val="20"/>
              </w:rPr>
              <w:t xml:space="preserve"> - covers the application of the legal system to OHS and RTW. Specifically</w:t>
            </w:r>
            <w:r w:rsidR="00917470">
              <w:rPr>
                <w:sz w:val="20"/>
                <w:szCs w:val="20"/>
              </w:rPr>
              <w:t xml:space="preserve">, it </w:t>
            </w:r>
            <w:r w:rsidR="00F5098A" w:rsidRPr="00804E19">
              <w:rPr>
                <w:sz w:val="20"/>
                <w:szCs w:val="20"/>
              </w:rPr>
              <w:t xml:space="preserve">also examines details of WHS Act. </w:t>
            </w:r>
            <w:r w:rsidR="00F5098A">
              <w:rPr>
                <w:sz w:val="20"/>
                <w:szCs w:val="20"/>
              </w:rPr>
              <w:t>Specific</w:t>
            </w:r>
            <w:r w:rsidR="00F5098A" w:rsidRPr="00804E19">
              <w:rPr>
                <w:sz w:val="20"/>
                <w:szCs w:val="20"/>
              </w:rPr>
              <w:t xml:space="preserve"> Reg</w:t>
            </w:r>
            <w:r w:rsidR="00F5098A">
              <w:rPr>
                <w:sz w:val="20"/>
                <w:szCs w:val="20"/>
              </w:rPr>
              <w:t>ulation</w:t>
            </w:r>
            <w:r w:rsidR="00F5098A" w:rsidRPr="00804E19">
              <w:rPr>
                <w:sz w:val="20"/>
                <w:szCs w:val="20"/>
              </w:rPr>
              <w:t xml:space="preserve">s </w:t>
            </w:r>
            <w:r w:rsidR="00F5098A">
              <w:rPr>
                <w:sz w:val="20"/>
                <w:szCs w:val="20"/>
              </w:rPr>
              <w:t xml:space="preserve">and Codes </w:t>
            </w:r>
            <w:r w:rsidR="00F5098A" w:rsidRPr="00804E19">
              <w:rPr>
                <w:sz w:val="20"/>
                <w:szCs w:val="20"/>
              </w:rPr>
              <w:t xml:space="preserve">covered under individual </w:t>
            </w:r>
            <w:r>
              <w:rPr>
                <w:sz w:val="20"/>
                <w:szCs w:val="20"/>
              </w:rPr>
              <w:t>h</w:t>
            </w:r>
            <w:r w:rsidR="00F5098A" w:rsidRPr="00804E19">
              <w:rPr>
                <w:sz w:val="20"/>
                <w:szCs w:val="20"/>
              </w:rPr>
              <w:t>azards.</w:t>
            </w:r>
          </w:p>
        </w:tc>
      </w:tr>
      <w:tr w:rsidR="00F5098A" w:rsidRPr="00804E19" w14:paraId="12B66DB4" w14:textId="77777777" w:rsidTr="00663274">
        <w:tc>
          <w:tcPr>
            <w:tcW w:w="1434" w:type="dxa"/>
            <w:vMerge/>
          </w:tcPr>
          <w:p w14:paraId="5F90C80C" w14:textId="77777777" w:rsidR="00F5098A" w:rsidRPr="00804E19" w:rsidRDefault="00F5098A" w:rsidP="00EA14E1">
            <w:pPr>
              <w:spacing w:before="40" w:after="40" w:line="240" w:lineRule="auto"/>
              <w:rPr>
                <w:b/>
                <w:sz w:val="20"/>
                <w:szCs w:val="20"/>
              </w:rPr>
            </w:pPr>
          </w:p>
        </w:tc>
        <w:tc>
          <w:tcPr>
            <w:tcW w:w="3811" w:type="dxa"/>
          </w:tcPr>
          <w:p w14:paraId="50574E59" w14:textId="77777777" w:rsidR="00F5098A" w:rsidRPr="00804E19" w:rsidRDefault="00F5098A" w:rsidP="00EA14E1">
            <w:pPr>
              <w:spacing w:before="40" w:after="40" w:line="240" w:lineRule="auto"/>
              <w:rPr>
                <w:sz w:val="20"/>
                <w:szCs w:val="20"/>
              </w:rPr>
            </w:pPr>
            <w:r w:rsidRPr="00804E19">
              <w:rPr>
                <w:sz w:val="20"/>
                <w:szCs w:val="20"/>
              </w:rPr>
              <w:t>Technological and industrial relations climate and business imperative</w:t>
            </w:r>
          </w:p>
        </w:tc>
        <w:tc>
          <w:tcPr>
            <w:tcW w:w="4359" w:type="dxa"/>
          </w:tcPr>
          <w:p w14:paraId="40658BF1" w14:textId="77777777" w:rsidR="00F5098A" w:rsidRPr="00804E19" w:rsidRDefault="00F97929" w:rsidP="00F97929">
            <w:pPr>
              <w:spacing w:before="40" w:after="40" w:line="240" w:lineRule="auto"/>
              <w:rPr>
                <w:sz w:val="20"/>
                <w:szCs w:val="20"/>
              </w:rPr>
            </w:pPr>
            <w:r>
              <w:rPr>
                <w:sz w:val="20"/>
                <w:szCs w:val="20"/>
              </w:rPr>
              <w:t>XXX -</w:t>
            </w:r>
            <w:r w:rsidR="00F5098A">
              <w:rPr>
                <w:sz w:val="20"/>
                <w:szCs w:val="20"/>
              </w:rPr>
              <w:t xml:space="preserve"> covers </w:t>
            </w:r>
            <w:r>
              <w:rPr>
                <w:sz w:val="20"/>
                <w:szCs w:val="20"/>
              </w:rPr>
              <w:t xml:space="preserve">a </w:t>
            </w:r>
            <w:r w:rsidR="00F5098A">
              <w:rPr>
                <w:sz w:val="20"/>
                <w:szCs w:val="20"/>
              </w:rPr>
              <w:t>number of aspects of organisation including economics and employee relations.</w:t>
            </w:r>
          </w:p>
        </w:tc>
      </w:tr>
      <w:tr w:rsidR="00F5098A" w:rsidRPr="00804E19" w14:paraId="2B211854" w14:textId="77777777" w:rsidTr="00663274">
        <w:tc>
          <w:tcPr>
            <w:tcW w:w="1434" w:type="dxa"/>
          </w:tcPr>
          <w:p w14:paraId="7B9B3B00" w14:textId="77777777" w:rsidR="00F5098A" w:rsidRPr="00804E19" w:rsidRDefault="00F5098A" w:rsidP="00EA14E1">
            <w:pPr>
              <w:spacing w:before="40" w:after="40" w:line="240" w:lineRule="auto"/>
              <w:rPr>
                <w:b/>
                <w:sz w:val="20"/>
                <w:szCs w:val="20"/>
              </w:rPr>
            </w:pPr>
            <w:r w:rsidRPr="00804E19">
              <w:rPr>
                <w:b/>
                <w:sz w:val="20"/>
                <w:szCs w:val="20"/>
              </w:rPr>
              <w:t>Systems</w:t>
            </w:r>
          </w:p>
        </w:tc>
        <w:tc>
          <w:tcPr>
            <w:tcW w:w="3811" w:type="dxa"/>
          </w:tcPr>
          <w:p w14:paraId="0D335A13" w14:textId="77777777" w:rsidR="00F5098A" w:rsidRPr="00804E19" w:rsidRDefault="00F5098A" w:rsidP="00EA14E1">
            <w:pPr>
              <w:spacing w:before="40" w:after="40" w:line="240" w:lineRule="auto"/>
              <w:rPr>
                <w:sz w:val="20"/>
                <w:szCs w:val="20"/>
              </w:rPr>
            </w:pPr>
            <w:r w:rsidRPr="00804E19">
              <w:rPr>
                <w:sz w:val="20"/>
                <w:szCs w:val="20"/>
              </w:rPr>
              <w:t>Systems and systems thinking, management systems, systems of work</w:t>
            </w:r>
          </w:p>
        </w:tc>
        <w:tc>
          <w:tcPr>
            <w:tcW w:w="4359" w:type="dxa"/>
          </w:tcPr>
          <w:p w14:paraId="0613541C" w14:textId="77777777" w:rsidR="00F5098A" w:rsidRDefault="00F5098A" w:rsidP="00EA14E1">
            <w:pPr>
              <w:spacing w:before="40" w:after="40" w:line="240" w:lineRule="auto"/>
              <w:rPr>
                <w:sz w:val="20"/>
                <w:szCs w:val="20"/>
              </w:rPr>
            </w:pPr>
            <w:r>
              <w:rPr>
                <w:sz w:val="20"/>
                <w:szCs w:val="20"/>
              </w:rPr>
              <w:t xml:space="preserve">Overall approach throughout course covers systems approaches to OHS, emphasising conceptual frameworks, models and an integrated approach. </w:t>
            </w:r>
          </w:p>
          <w:p w14:paraId="2E8E7B68" w14:textId="77777777" w:rsidR="00F5098A" w:rsidRPr="00804E19" w:rsidRDefault="00F97929" w:rsidP="00F97929">
            <w:pPr>
              <w:spacing w:before="40" w:after="40" w:line="240" w:lineRule="auto"/>
              <w:rPr>
                <w:sz w:val="20"/>
                <w:szCs w:val="20"/>
              </w:rPr>
            </w:pPr>
            <w:r>
              <w:rPr>
                <w:sz w:val="20"/>
                <w:szCs w:val="20"/>
              </w:rPr>
              <w:t>XXX</w:t>
            </w:r>
            <w:r w:rsidR="00F5098A">
              <w:rPr>
                <w:sz w:val="20"/>
                <w:szCs w:val="20"/>
              </w:rPr>
              <w:t xml:space="preserve"> </w:t>
            </w:r>
            <w:r>
              <w:rPr>
                <w:sz w:val="20"/>
                <w:szCs w:val="20"/>
              </w:rPr>
              <w:t xml:space="preserve">- </w:t>
            </w:r>
            <w:r w:rsidR="00F5098A">
              <w:rPr>
                <w:sz w:val="20"/>
                <w:szCs w:val="20"/>
              </w:rPr>
              <w:t>introduces system thinking and analysis.</w:t>
            </w:r>
            <w:r>
              <w:rPr>
                <w:sz w:val="20"/>
                <w:szCs w:val="20"/>
              </w:rPr>
              <w:t xml:space="preserve"> XXX </w:t>
            </w:r>
            <w:r w:rsidR="00F5098A">
              <w:rPr>
                <w:sz w:val="20"/>
                <w:szCs w:val="20"/>
              </w:rPr>
              <w:t>- introduces SMSs as part of risk control.</w:t>
            </w:r>
            <w:r>
              <w:rPr>
                <w:sz w:val="20"/>
                <w:szCs w:val="20"/>
              </w:rPr>
              <w:t xml:space="preserve"> XXX - </w:t>
            </w:r>
            <w:r w:rsidR="00F5098A">
              <w:rPr>
                <w:sz w:val="20"/>
                <w:szCs w:val="20"/>
              </w:rPr>
              <w:t>covers specific issues of OHS management systems and their effectiveness, including audit.</w:t>
            </w:r>
          </w:p>
        </w:tc>
      </w:tr>
      <w:tr w:rsidR="00F5098A" w:rsidRPr="00804E19" w14:paraId="08499C84" w14:textId="77777777" w:rsidTr="00663274">
        <w:tc>
          <w:tcPr>
            <w:tcW w:w="1434" w:type="dxa"/>
          </w:tcPr>
          <w:p w14:paraId="2FAF164C" w14:textId="77777777" w:rsidR="00F5098A" w:rsidRPr="00804E19" w:rsidRDefault="00F5098A" w:rsidP="00EA14E1">
            <w:pPr>
              <w:spacing w:before="40" w:after="40" w:line="240" w:lineRule="auto"/>
              <w:rPr>
                <w:b/>
                <w:sz w:val="20"/>
                <w:szCs w:val="20"/>
              </w:rPr>
            </w:pPr>
            <w:r w:rsidRPr="00804E19">
              <w:rPr>
                <w:b/>
                <w:sz w:val="20"/>
                <w:szCs w:val="20"/>
              </w:rPr>
              <w:t>The organisation</w:t>
            </w:r>
          </w:p>
        </w:tc>
        <w:tc>
          <w:tcPr>
            <w:tcW w:w="3811" w:type="dxa"/>
          </w:tcPr>
          <w:p w14:paraId="6AF73BE5" w14:textId="77777777" w:rsidR="00F5098A" w:rsidRPr="00804E19" w:rsidRDefault="00F5098A" w:rsidP="00EA14E1">
            <w:pPr>
              <w:spacing w:before="40" w:after="40" w:line="240" w:lineRule="auto"/>
              <w:rPr>
                <w:sz w:val="20"/>
                <w:szCs w:val="20"/>
              </w:rPr>
            </w:pPr>
            <w:r w:rsidRPr="00804E19">
              <w:rPr>
                <w:sz w:val="20"/>
                <w:szCs w:val="20"/>
              </w:rPr>
              <w:t>Culture, leadership, organisational change, governance, management, organisational strategy</w:t>
            </w:r>
          </w:p>
        </w:tc>
        <w:tc>
          <w:tcPr>
            <w:tcW w:w="4359" w:type="dxa"/>
          </w:tcPr>
          <w:p w14:paraId="29C1BBAD" w14:textId="77777777" w:rsidR="00F5098A" w:rsidRPr="00804E19" w:rsidRDefault="00F97929" w:rsidP="00F97929">
            <w:pPr>
              <w:spacing w:before="40" w:after="40" w:line="240" w:lineRule="auto"/>
              <w:rPr>
                <w:sz w:val="20"/>
                <w:szCs w:val="20"/>
              </w:rPr>
            </w:pPr>
            <w:r>
              <w:rPr>
                <w:sz w:val="20"/>
                <w:szCs w:val="20"/>
              </w:rPr>
              <w:t>XXX</w:t>
            </w:r>
            <w:r w:rsidR="00F5098A">
              <w:rPr>
                <w:sz w:val="20"/>
                <w:szCs w:val="20"/>
              </w:rPr>
              <w:t xml:space="preserve"> – discusses culture and leadership.</w:t>
            </w:r>
            <w:r>
              <w:rPr>
                <w:sz w:val="20"/>
                <w:szCs w:val="20"/>
              </w:rPr>
              <w:t xml:space="preserve"> </w:t>
            </w:r>
            <w:r w:rsidR="00F5098A">
              <w:rPr>
                <w:sz w:val="20"/>
                <w:szCs w:val="20"/>
              </w:rPr>
              <w:t xml:space="preserve">Organisational change is introduced in the theoretical and practical sense within </w:t>
            </w:r>
            <w:r>
              <w:rPr>
                <w:sz w:val="20"/>
                <w:szCs w:val="20"/>
              </w:rPr>
              <w:t>XXX</w:t>
            </w:r>
            <w:r w:rsidR="00F5098A">
              <w:rPr>
                <w:sz w:val="20"/>
                <w:szCs w:val="20"/>
              </w:rPr>
              <w:t>. This course also covers specific meta-skills necessary for organisational change.</w:t>
            </w:r>
          </w:p>
        </w:tc>
      </w:tr>
    </w:tbl>
    <w:p w14:paraId="0B061E11" w14:textId="77777777" w:rsidR="00B46F3B" w:rsidRDefault="00B46F3B"/>
    <w:p w14:paraId="04BC28CD" w14:textId="77777777" w:rsidR="00B46F3B" w:rsidRDefault="00DC0738">
      <w:r>
        <w:t xml:space="preserve">Such an overall summary may also be supported by similar summary at the course or unit level.  </w:t>
      </w:r>
    </w:p>
    <w:p w14:paraId="417603E9" w14:textId="040C8F73" w:rsidR="00B63947" w:rsidRDefault="00B63947">
      <w:r>
        <w:lastRenderedPageBreak/>
        <w:t xml:space="preserve">Section 3.3 also requires mapping of the OHS Body of Knowledge learning outcomes that are addressed in the qualification. Addressing the learning outcome </w:t>
      </w:r>
      <w:r w:rsidR="00917470">
        <w:t xml:space="preserve">requires </w:t>
      </w:r>
      <w:r>
        <w:t xml:space="preserve">more than just the topic being covered in the teaching material. While it is not expected that the content in the OHS Body of Knowledge would be ‘taught’ it is expected that the course developer and the lecturer/tutor will be familiar with the chapter content and be able to discuss the chapter content in the context of their approach to the topic. The assessment panel will seek confirmation that the learning outcomes are covered by reviewing the content available via the learning management system.  </w:t>
      </w:r>
    </w:p>
    <w:p w14:paraId="2ECF019B" w14:textId="77777777" w:rsidR="00ED6BC2" w:rsidRDefault="008C5C20">
      <w:pPr>
        <w:pStyle w:val="Heading1"/>
      </w:pPr>
      <w:r>
        <w:br w:type="page"/>
      </w:r>
    </w:p>
    <w:p w14:paraId="6780C767" w14:textId="2E35EC4F" w:rsidR="00EA14E1" w:rsidRDefault="008C5C20">
      <w:pPr>
        <w:pStyle w:val="Heading1"/>
      </w:pPr>
      <w:bookmarkStart w:id="28" w:name="_Toc520726153"/>
      <w:r w:rsidRPr="00A457E8">
        <w:lastRenderedPageBreak/>
        <w:t xml:space="preserve">A </w:t>
      </w:r>
      <w:r w:rsidR="00ED6BC2">
        <w:t>6</w:t>
      </w:r>
      <w:r w:rsidRPr="00A457E8">
        <w:t>:</w:t>
      </w:r>
      <w:r w:rsidRPr="00A457E8">
        <w:tab/>
        <w:t>Evidence for Accreditation: Suggested interview questions</w:t>
      </w:r>
      <w:bookmarkEnd w:id="28"/>
      <w:r w:rsidRPr="00A457E8">
        <w:t xml:space="preserve"> </w:t>
      </w:r>
    </w:p>
    <w:p w14:paraId="526E9861" w14:textId="3605C1DA" w:rsidR="008C5C20" w:rsidRDefault="008C5C20" w:rsidP="008C5C20">
      <w:pPr>
        <w:rPr>
          <w:lang w:val="en-US"/>
        </w:rPr>
      </w:pPr>
    </w:p>
    <w:p w14:paraId="77D89288" w14:textId="09AFF5A6" w:rsidR="008C5C20" w:rsidRPr="00477A67" w:rsidRDefault="00477A67" w:rsidP="00477A67">
      <w:pPr>
        <w:rPr>
          <w:lang w:val="en-US"/>
        </w:rPr>
      </w:pPr>
      <w:r>
        <w:rPr>
          <w:lang w:val="en-US"/>
        </w:rPr>
        <w:t xml:space="preserve">Interview questions are designed to explore and clarify queries that may have arisen in the review of the documentation and information on the learning management system and previous interviews; thus each interview will be subtly different. </w:t>
      </w:r>
      <w:r w:rsidR="008C5C20" w:rsidRPr="00477A67">
        <w:rPr>
          <w:lang w:val="en-US"/>
        </w:rPr>
        <w:t xml:space="preserve">The following </w:t>
      </w:r>
      <w:r>
        <w:rPr>
          <w:lang w:val="en-US"/>
        </w:rPr>
        <w:t xml:space="preserve">interview </w:t>
      </w:r>
      <w:r w:rsidR="008C5C20" w:rsidRPr="00477A67">
        <w:rPr>
          <w:lang w:val="en-US"/>
        </w:rPr>
        <w:t xml:space="preserve">questions listed against the relevant accreditation criterion are </w:t>
      </w:r>
      <w:r>
        <w:rPr>
          <w:lang w:val="en-US"/>
        </w:rPr>
        <w:t xml:space="preserve">examples </w:t>
      </w:r>
      <w:r w:rsidR="008C5C20" w:rsidRPr="00477A67">
        <w:rPr>
          <w:lang w:val="en-US"/>
        </w:rPr>
        <w:t xml:space="preserve">only. </w:t>
      </w:r>
    </w:p>
    <w:p w14:paraId="55F4EC0A" w14:textId="77777777" w:rsidR="008C5C20" w:rsidRPr="008C5C20" w:rsidRDefault="008C5C20" w:rsidP="008C5C20">
      <w:pPr>
        <w:rPr>
          <w:b/>
          <w:i/>
          <w:sz w:val="28"/>
          <w:szCs w:val="28"/>
        </w:rPr>
      </w:pPr>
      <w:r>
        <w:rPr>
          <w:b/>
          <w:i/>
          <w:sz w:val="28"/>
          <w:szCs w:val="28"/>
        </w:rPr>
        <w:t>1</w:t>
      </w:r>
      <w:r>
        <w:rPr>
          <w:b/>
          <w:i/>
          <w:sz w:val="28"/>
          <w:szCs w:val="28"/>
        </w:rPr>
        <w:tab/>
      </w:r>
      <w:r w:rsidRPr="008C5C20">
        <w:rPr>
          <w:b/>
          <w:i/>
          <w:sz w:val="28"/>
          <w:szCs w:val="28"/>
        </w:rPr>
        <w:t xml:space="preserve">Head of School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080"/>
        <w:gridCol w:w="7334"/>
      </w:tblGrid>
      <w:tr w:rsidR="00E915F7" w:rsidRPr="00ED3D53" w14:paraId="1020DB98" w14:textId="77777777" w:rsidTr="00437FD5">
        <w:tc>
          <w:tcPr>
            <w:tcW w:w="805" w:type="dxa"/>
          </w:tcPr>
          <w:p w14:paraId="30102BE0" w14:textId="5E2B86DB" w:rsidR="00E915F7" w:rsidRPr="0035752D" w:rsidRDefault="00E915F7" w:rsidP="00306E1D">
            <w:pPr>
              <w:spacing w:before="40" w:after="40" w:line="240" w:lineRule="auto"/>
              <w:jc w:val="center"/>
              <w:rPr>
                <w:rFonts w:asciiTheme="minorHAnsi" w:hAnsiTheme="minorHAnsi"/>
                <w:sz w:val="20"/>
                <w:szCs w:val="20"/>
              </w:rPr>
            </w:pPr>
            <w:r w:rsidRPr="0035752D">
              <w:rPr>
                <w:rFonts w:asciiTheme="minorHAnsi" w:hAnsiTheme="minorHAnsi"/>
                <w:sz w:val="20"/>
                <w:szCs w:val="20"/>
              </w:rPr>
              <w:t>Q</w:t>
            </w:r>
            <w:r w:rsidR="00C71B56" w:rsidRPr="0035752D">
              <w:rPr>
                <w:rFonts w:asciiTheme="minorHAnsi" w:hAnsiTheme="minorHAnsi"/>
                <w:sz w:val="20"/>
                <w:szCs w:val="20"/>
              </w:rPr>
              <w:t>u</w:t>
            </w:r>
            <w:r w:rsidRPr="0035752D">
              <w:rPr>
                <w:rFonts w:asciiTheme="minorHAnsi" w:hAnsiTheme="minorHAnsi"/>
                <w:sz w:val="20"/>
                <w:szCs w:val="20"/>
              </w:rPr>
              <w:t xml:space="preserve"> No</w:t>
            </w:r>
          </w:p>
        </w:tc>
        <w:tc>
          <w:tcPr>
            <w:tcW w:w="1080" w:type="dxa"/>
          </w:tcPr>
          <w:p w14:paraId="77700DF5" w14:textId="54F45603" w:rsidR="00E915F7" w:rsidRPr="0035752D" w:rsidRDefault="00E915F7" w:rsidP="00C71B56">
            <w:pPr>
              <w:spacing w:before="40" w:after="40" w:line="240" w:lineRule="auto"/>
              <w:jc w:val="center"/>
              <w:rPr>
                <w:rFonts w:asciiTheme="minorHAnsi" w:hAnsiTheme="minorHAnsi"/>
                <w:sz w:val="20"/>
                <w:szCs w:val="20"/>
              </w:rPr>
            </w:pPr>
            <w:proofErr w:type="spellStart"/>
            <w:r w:rsidRPr="0035752D">
              <w:rPr>
                <w:rFonts w:asciiTheme="minorHAnsi" w:hAnsiTheme="minorHAnsi"/>
                <w:sz w:val="20"/>
                <w:szCs w:val="20"/>
              </w:rPr>
              <w:t>Crit</w:t>
            </w:r>
            <w:proofErr w:type="spellEnd"/>
            <w:r w:rsidRPr="0035752D">
              <w:rPr>
                <w:rFonts w:asciiTheme="minorHAnsi" w:hAnsiTheme="minorHAnsi"/>
                <w:sz w:val="20"/>
                <w:szCs w:val="20"/>
              </w:rPr>
              <w:t xml:space="preserve"> No</w:t>
            </w:r>
          </w:p>
        </w:tc>
        <w:tc>
          <w:tcPr>
            <w:tcW w:w="7334" w:type="dxa"/>
          </w:tcPr>
          <w:p w14:paraId="20D46B30" w14:textId="77777777" w:rsidR="00E915F7" w:rsidRPr="0035752D" w:rsidRDefault="00E915F7" w:rsidP="00306E1D">
            <w:pPr>
              <w:spacing w:before="40" w:after="40" w:line="240" w:lineRule="auto"/>
              <w:jc w:val="center"/>
              <w:rPr>
                <w:rFonts w:asciiTheme="minorHAnsi" w:hAnsiTheme="minorHAnsi"/>
                <w:sz w:val="20"/>
                <w:szCs w:val="20"/>
              </w:rPr>
            </w:pPr>
          </w:p>
        </w:tc>
      </w:tr>
      <w:tr w:rsidR="00E915F7" w:rsidRPr="00ED3D53" w14:paraId="0AB13F58" w14:textId="77777777" w:rsidTr="00437FD5">
        <w:tc>
          <w:tcPr>
            <w:tcW w:w="805" w:type="dxa"/>
          </w:tcPr>
          <w:p w14:paraId="579510D0" w14:textId="77777777" w:rsidR="00E915F7" w:rsidRPr="0035752D" w:rsidRDefault="00E915F7"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Pr>
          <w:p w14:paraId="0CB2D70E" w14:textId="62F68217" w:rsidR="00E915F7"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6</w:t>
            </w:r>
            <w:r w:rsidR="00E915F7" w:rsidRPr="0035752D">
              <w:rPr>
                <w:rFonts w:asciiTheme="minorHAnsi" w:hAnsiTheme="minorHAnsi"/>
                <w:sz w:val="20"/>
                <w:szCs w:val="20"/>
              </w:rPr>
              <w:t xml:space="preserve">.1 </w:t>
            </w:r>
          </w:p>
        </w:tc>
        <w:tc>
          <w:tcPr>
            <w:tcW w:w="7334" w:type="dxa"/>
          </w:tcPr>
          <w:p w14:paraId="43F0DF3F" w14:textId="26B4FCE8" w:rsidR="00E915F7" w:rsidRPr="0035752D" w:rsidRDefault="00E915F7" w:rsidP="00306E1D">
            <w:pPr>
              <w:spacing w:before="40" w:after="40" w:line="240" w:lineRule="auto"/>
              <w:rPr>
                <w:rFonts w:asciiTheme="minorHAnsi" w:hAnsiTheme="minorHAnsi"/>
                <w:sz w:val="20"/>
                <w:szCs w:val="20"/>
              </w:rPr>
            </w:pPr>
            <w:r w:rsidRPr="0035752D">
              <w:rPr>
                <w:rFonts w:asciiTheme="minorHAnsi" w:hAnsiTheme="minorHAnsi"/>
                <w:sz w:val="20"/>
                <w:szCs w:val="20"/>
              </w:rPr>
              <w:t>What is the priority and importance of the OHS program in the school plan?</w:t>
            </w:r>
            <w:r w:rsidR="00306E1D" w:rsidRPr="0035752D">
              <w:rPr>
                <w:rFonts w:asciiTheme="minorHAnsi" w:hAnsiTheme="minorHAnsi"/>
                <w:sz w:val="20"/>
                <w:szCs w:val="20"/>
              </w:rPr>
              <w:t xml:space="preserve"> Budget commitment?</w:t>
            </w:r>
          </w:p>
        </w:tc>
      </w:tr>
      <w:tr w:rsidR="00E915F7" w:rsidRPr="00ED3D53" w14:paraId="3CF912B4" w14:textId="77777777" w:rsidTr="00437FD5">
        <w:tc>
          <w:tcPr>
            <w:tcW w:w="805" w:type="dxa"/>
          </w:tcPr>
          <w:p w14:paraId="4CD7C312" w14:textId="77777777" w:rsidR="00E915F7" w:rsidRPr="0035752D" w:rsidRDefault="00E915F7"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Pr>
          <w:p w14:paraId="0C637AE9" w14:textId="2E98A6EA" w:rsidR="00E915F7" w:rsidRPr="0035752D" w:rsidRDefault="00C71B56" w:rsidP="00C71B56">
            <w:pPr>
              <w:spacing w:before="40" w:after="40" w:line="240" w:lineRule="auto"/>
              <w:rPr>
                <w:rFonts w:asciiTheme="minorHAnsi" w:hAnsiTheme="minorHAnsi"/>
                <w:sz w:val="20"/>
                <w:szCs w:val="20"/>
              </w:rPr>
            </w:pPr>
            <w:r w:rsidRPr="0035752D">
              <w:rPr>
                <w:rFonts w:asciiTheme="minorHAnsi" w:hAnsiTheme="minorHAnsi"/>
                <w:sz w:val="20"/>
                <w:szCs w:val="20"/>
              </w:rPr>
              <w:t>6</w:t>
            </w:r>
            <w:r w:rsidR="00E915F7" w:rsidRPr="0035752D">
              <w:rPr>
                <w:rFonts w:asciiTheme="minorHAnsi" w:hAnsiTheme="minorHAnsi"/>
                <w:sz w:val="20"/>
                <w:szCs w:val="20"/>
              </w:rPr>
              <w:t>.1</w:t>
            </w:r>
          </w:p>
        </w:tc>
        <w:tc>
          <w:tcPr>
            <w:tcW w:w="7334" w:type="dxa"/>
          </w:tcPr>
          <w:p w14:paraId="5F6EE94D" w14:textId="77777777" w:rsidR="00E915F7" w:rsidRPr="0035752D" w:rsidRDefault="00E915F7" w:rsidP="00306E1D">
            <w:pPr>
              <w:spacing w:before="40" w:after="40" w:line="240" w:lineRule="auto"/>
              <w:rPr>
                <w:rFonts w:asciiTheme="minorHAnsi" w:hAnsiTheme="minorHAnsi"/>
                <w:sz w:val="20"/>
                <w:szCs w:val="20"/>
              </w:rPr>
            </w:pPr>
            <w:r w:rsidRPr="0035752D">
              <w:rPr>
                <w:rFonts w:asciiTheme="minorHAnsi" w:hAnsiTheme="minorHAnsi"/>
                <w:sz w:val="20"/>
                <w:szCs w:val="20"/>
              </w:rPr>
              <w:t>What is your impression of the Teaching and Learning quality of the OHS program?</w:t>
            </w:r>
          </w:p>
        </w:tc>
      </w:tr>
      <w:tr w:rsidR="00306E1D" w:rsidRPr="00ED3D53" w14:paraId="1444C407" w14:textId="77777777" w:rsidTr="00437FD5">
        <w:tc>
          <w:tcPr>
            <w:tcW w:w="805" w:type="dxa"/>
          </w:tcPr>
          <w:p w14:paraId="6D7EEF46" w14:textId="77777777" w:rsidR="00306E1D" w:rsidRPr="0035752D" w:rsidRDefault="00306E1D"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Pr>
          <w:p w14:paraId="39AE5368" w14:textId="6BF6E66E" w:rsidR="00306E1D"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6.1</w:t>
            </w:r>
          </w:p>
        </w:tc>
        <w:tc>
          <w:tcPr>
            <w:tcW w:w="7334" w:type="dxa"/>
          </w:tcPr>
          <w:p w14:paraId="6FC283BC" w14:textId="28E730C0" w:rsidR="00306E1D" w:rsidRPr="0035752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Do you have any concerns regarding the program?</w:t>
            </w:r>
          </w:p>
        </w:tc>
      </w:tr>
      <w:tr w:rsidR="00C71B56" w:rsidRPr="00ED3D53" w14:paraId="545208BB" w14:textId="77777777" w:rsidTr="00437FD5">
        <w:tc>
          <w:tcPr>
            <w:tcW w:w="805" w:type="dxa"/>
            <w:tcBorders>
              <w:top w:val="single" w:sz="4" w:space="0" w:color="auto"/>
              <w:left w:val="single" w:sz="4" w:space="0" w:color="auto"/>
              <w:bottom w:val="single" w:sz="4" w:space="0" w:color="auto"/>
              <w:right w:val="single" w:sz="4" w:space="0" w:color="auto"/>
            </w:tcBorders>
          </w:tcPr>
          <w:p w14:paraId="00AB9C65" w14:textId="77777777" w:rsidR="00C71B56" w:rsidRPr="0035752D" w:rsidRDefault="00C71B56"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29B8EC1" w14:textId="77777777" w:rsidR="00C71B56" w:rsidRPr="0035752D" w:rsidRDefault="00C71B56" w:rsidP="00C71B56">
            <w:pPr>
              <w:spacing w:before="40" w:after="40" w:line="240" w:lineRule="auto"/>
              <w:rPr>
                <w:rFonts w:asciiTheme="minorHAnsi" w:hAnsiTheme="minorHAnsi"/>
                <w:sz w:val="20"/>
                <w:szCs w:val="20"/>
              </w:rPr>
            </w:pPr>
            <w:r w:rsidRPr="0035752D">
              <w:rPr>
                <w:rFonts w:asciiTheme="minorHAnsi" w:hAnsiTheme="minorHAnsi"/>
                <w:sz w:val="20"/>
                <w:szCs w:val="20"/>
              </w:rPr>
              <w:t>5.3</w:t>
            </w:r>
          </w:p>
        </w:tc>
        <w:tc>
          <w:tcPr>
            <w:tcW w:w="7334" w:type="dxa"/>
            <w:tcBorders>
              <w:top w:val="single" w:sz="4" w:space="0" w:color="auto"/>
              <w:left w:val="single" w:sz="4" w:space="0" w:color="auto"/>
              <w:bottom w:val="single" w:sz="4" w:space="0" w:color="auto"/>
              <w:right w:val="single" w:sz="4" w:space="0" w:color="auto"/>
            </w:tcBorders>
          </w:tcPr>
          <w:p w14:paraId="34C06792" w14:textId="77777777" w:rsidR="00C71B56" w:rsidRPr="0035752D" w:rsidRDefault="00C71B56" w:rsidP="00C71B56">
            <w:pPr>
              <w:spacing w:before="40" w:after="40" w:line="240" w:lineRule="auto"/>
              <w:rPr>
                <w:rFonts w:asciiTheme="minorHAnsi" w:hAnsiTheme="minorHAnsi"/>
                <w:sz w:val="20"/>
                <w:szCs w:val="20"/>
              </w:rPr>
            </w:pPr>
            <w:r w:rsidRPr="0035752D">
              <w:rPr>
                <w:rFonts w:asciiTheme="minorHAnsi" w:hAnsiTheme="minorHAnsi"/>
                <w:sz w:val="20"/>
                <w:szCs w:val="20"/>
              </w:rPr>
              <w:t>What measures are used to judge the quality of the OHS program?</w:t>
            </w:r>
          </w:p>
        </w:tc>
      </w:tr>
      <w:tr w:rsidR="00E915F7" w:rsidRPr="00ED3D53" w14:paraId="071F3D39" w14:textId="77777777" w:rsidTr="00437FD5">
        <w:tc>
          <w:tcPr>
            <w:tcW w:w="805" w:type="dxa"/>
          </w:tcPr>
          <w:p w14:paraId="3A4F542A" w14:textId="77777777" w:rsidR="00E915F7" w:rsidRPr="0035752D" w:rsidRDefault="00E915F7"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Pr>
          <w:p w14:paraId="105CA1C2" w14:textId="4F4AD134" w:rsidR="00E915F7"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3.10</w:t>
            </w:r>
          </w:p>
        </w:tc>
        <w:tc>
          <w:tcPr>
            <w:tcW w:w="7334" w:type="dxa"/>
          </w:tcPr>
          <w:p w14:paraId="4CB6426D" w14:textId="77777777" w:rsidR="00E915F7" w:rsidRPr="0035752D" w:rsidRDefault="00E915F7" w:rsidP="00306E1D">
            <w:pPr>
              <w:spacing w:before="40" w:after="40" w:line="240" w:lineRule="auto"/>
              <w:rPr>
                <w:rFonts w:asciiTheme="minorHAnsi" w:hAnsiTheme="minorHAnsi"/>
                <w:sz w:val="20"/>
                <w:szCs w:val="20"/>
              </w:rPr>
            </w:pPr>
            <w:r w:rsidRPr="0035752D">
              <w:rPr>
                <w:rFonts w:asciiTheme="minorHAnsi" w:hAnsiTheme="minorHAnsi"/>
                <w:sz w:val="20"/>
                <w:szCs w:val="20"/>
              </w:rPr>
              <w:t>What value do you place on academics having industry experience?</w:t>
            </w:r>
          </w:p>
        </w:tc>
      </w:tr>
      <w:tr w:rsidR="00E915F7" w:rsidRPr="00ED3D53" w14:paraId="364F4C8D" w14:textId="77777777" w:rsidTr="00437FD5">
        <w:tc>
          <w:tcPr>
            <w:tcW w:w="805" w:type="dxa"/>
          </w:tcPr>
          <w:p w14:paraId="547C5D37" w14:textId="77777777" w:rsidR="00E915F7" w:rsidRPr="0035752D" w:rsidRDefault="00E915F7"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Pr>
          <w:p w14:paraId="4210F8F2" w14:textId="6B6D9A00" w:rsidR="00E915F7"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3.11</w:t>
            </w:r>
          </w:p>
        </w:tc>
        <w:tc>
          <w:tcPr>
            <w:tcW w:w="7334" w:type="dxa"/>
          </w:tcPr>
          <w:p w14:paraId="202B4052" w14:textId="77777777" w:rsidR="00E915F7" w:rsidRPr="0035752D" w:rsidRDefault="00E915F7" w:rsidP="00306E1D">
            <w:pPr>
              <w:spacing w:before="40" w:after="40" w:line="240" w:lineRule="auto"/>
              <w:rPr>
                <w:rFonts w:asciiTheme="minorHAnsi" w:hAnsiTheme="minorHAnsi"/>
                <w:sz w:val="20"/>
                <w:szCs w:val="20"/>
              </w:rPr>
            </w:pPr>
            <w:r w:rsidRPr="0035752D">
              <w:rPr>
                <w:rFonts w:asciiTheme="minorHAnsi" w:hAnsiTheme="minorHAnsi"/>
                <w:sz w:val="20"/>
                <w:szCs w:val="20"/>
              </w:rPr>
              <w:t>In what ways are staff encouraged and supported in undertaking professional development?</w:t>
            </w:r>
          </w:p>
        </w:tc>
      </w:tr>
      <w:tr w:rsidR="00E915F7" w:rsidRPr="00ED3D53" w14:paraId="4B574E7D" w14:textId="77777777" w:rsidTr="00437FD5">
        <w:tc>
          <w:tcPr>
            <w:tcW w:w="805" w:type="dxa"/>
          </w:tcPr>
          <w:p w14:paraId="1B3890FF" w14:textId="77777777" w:rsidR="00E915F7" w:rsidRPr="0035752D" w:rsidRDefault="00E915F7"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Pr>
          <w:p w14:paraId="641F3CF5" w14:textId="380ADE01" w:rsidR="00E915F7"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4.1</w:t>
            </w:r>
          </w:p>
        </w:tc>
        <w:tc>
          <w:tcPr>
            <w:tcW w:w="7334" w:type="dxa"/>
          </w:tcPr>
          <w:p w14:paraId="1D72774C" w14:textId="77777777" w:rsidR="00E915F7" w:rsidRPr="0035752D" w:rsidRDefault="00E915F7" w:rsidP="00306E1D">
            <w:pPr>
              <w:spacing w:before="40" w:after="40" w:line="240" w:lineRule="auto"/>
              <w:rPr>
                <w:rFonts w:asciiTheme="minorHAnsi" w:hAnsiTheme="minorHAnsi"/>
                <w:sz w:val="20"/>
                <w:szCs w:val="20"/>
              </w:rPr>
            </w:pPr>
            <w:r w:rsidRPr="0035752D">
              <w:rPr>
                <w:rFonts w:asciiTheme="minorHAnsi" w:hAnsiTheme="minorHAnsi"/>
                <w:sz w:val="20"/>
                <w:szCs w:val="20"/>
              </w:rPr>
              <w:t xml:space="preserve">In what ways are staff encouraged and supported in maintaining scholarship and undertaking research in their field?  </w:t>
            </w:r>
          </w:p>
        </w:tc>
      </w:tr>
      <w:tr w:rsidR="00E915F7" w:rsidRPr="00ED3D53" w14:paraId="628B6351" w14:textId="77777777" w:rsidTr="00437FD5">
        <w:tc>
          <w:tcPr>
            <w:tcW w:w="805" w:type="dxa"/>
            <w:tcBorders>
              <w:top w:val="single" w:sz="4" w:space="0" w:color="auto"/>
              <w:left w:val="single" w:sz="4" w:space="0" w:color="auto"/>
              <w:bottom w:val="single" w:sz="4" w:space="0" w:color="auto"/>
              <w:right w:val="single" w:sz="4" w:space="0" w:color="auto"/>
            </w:tcBorders>
          </w:tcPr>
          <w:p w14:paraId="467B8F8D" w14:textId="77777777" w:rsidR="00E915F7" w:rsidRPr="0035752D" w:rsidRDefault="00E915F7" w:rsidP="002775CE">
            <w:pPr>
              <w:numPr>
                <w:ilvl w:val="0"/>
                <w:numId w:val="33"/>
              </w:numPr>
              <w:spacing w:before="40" w:after="40" w:line="240" w:lineRule="auto"/>
              <w:ind w:left="357" w:hanging="357"/>
              <w:jc w:val="center"/>
              <w:rPr>
                <w:rFonts w:asciiTheme="minorHAnsi" w:hAnsi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D3EFBDA" w14:textId="173F2AB8" w:rsidR="00E915F7"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1.12</w:t>
            </w:r>
          </w:p>
        </w:tc>
        <w:tc>
          <w:tcPr>
            <w:tcW w:w="7334" w:type="dxa"/>
            <w:tcBorders>
              <w:top w:val="single" w:sz="4" w:space="0" w:color="auto"/>
              <w:left w:val="single" w:sz="4" w:space="0" w:color="auto"/>
              <w:bottom w:val="single" w:sz="4" w:space="0" w:color="auto"/>
              <w:right w:val="single" w:sz="4" w:space="0" w:color="auto"/>
            </w:tcBorders>
          </w:tcPr>
          <w:p w14:paraId="445095B0" w14:textId="77777777" w:rsidR="00E915F7" w:rsidRPr="0035752D" w:rsidRDefault="00E915F7" w:rsidP="00306E1D">
            <w:pPr>
              <w:spacing w:before="40" w:after="40" w:line="240" w:lineRule="auto"/>
              <w:rPr>
                <w:rFonts w:asciiTheme="minorHAnsi" w:hAnsiTheme="minorHAnsi"/>
                <w:sz w:val="20"/>
                <w:szCs w:val="20"/>
              </w:rPr>
            </w:pPr>
            <w:r w:rsidRPr="0035752D">
              <w:rPr>
                <w:rFonts w:asciiTheme="minorHAnsi" w:hAnsiTheme="minorHAnsi"/>
                <w:sz w:val="20"/>
                <w:szCs w:val="20"/>
              </w:rPr>
              <w:t>What processes do you have in place for succession planning?</w:t>
            </w:r>
          </w:p>
        </w:tc>
      </w:tr>
    </w:tbl>
    <w:p w14:paraId="186E0739" w14:textId="77777777" w:rsidR="008C5C20" w:rsidRDefault="008C5C20" w:rsidP="008C5C20"/>
    <w:p w14:paraId="5017E5A8" w14:textId="77777777" w:rsidR="008C5C20" w:rsidRPr="008C5C20" w:rsidRDefault="008C5C20" w:rsidP="008C5C20">
      <w:pPr>
        <w:rPr>
          <w:b/>
          <w:i/>
          <w:sz w:val="28"/>
          <w:szCs w:val="28"/>
        </w:rPr>
      </w:pPr>
      <w:r w:rsidRPr="008C5C20">
        <w:rPr>
          <w:b/>
          <w:i/>
          <w:sz w:val="28"/>
          <w:szCs w:val="28"/>
        </w:rPr>
        <w:t>2</w:t>
      </w:r>
      <w:r w:rsidRPr="008C5C20">
        <w:rPr>
          <w:b/>
          <w:i/>
          <w:sz w:val="28"/>
          <w:szCs w:val="28"/>
        </w:rPr>
        <w:tab/>
        <w:t>Program leaders</w:t>
      </w:r>
    </w:p>
    <w:tbl>
      <w:tblPr>
        <w:tblW w:w="92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170"/>
        <w:gridCol w:w="7269"/>
      </w:tblGrid>
      <w:tr w:rsidR="00306E1D" w:rsidRPr="00ED3D53" w14:paraId="3036A58A" w14:textId="77777777" w:rsidTr="00437FD5">
        <w:tc>
          <w:tcPr>
            <w:tcW w:w="810" w:type="dxa"/>
          </w:tcPr>
          <w:p w14:paraId="77015D80" w14:textId="77777777" w:rsidR="00306E1D" w:rsidRPr="0035752D" w:rsidRDefault="00306E1D"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0A6CEF2A" w14:textId="77777777" w:rsidR="00306E1D" w:rsidRPr="0035752D" w:rsidRDefault="00306E1D" w:rsidP="00306E1D">
            <w:pPr>
              <w:spacing w:before="40" w:after="40" w:line="240" w:lineRule="auto"/>
              <w:rPr>
                <w:rFonts w:asciiTheme="minorHAnsi" w:hAnsiTheme="minorHAnsi"/>
                <w:sz w:val="20"/>
                <w:szCs w:val="20"/>
              </w:rPr>
            </w:pPr>
          </w:p>
        </w:tc>
        <w:tc>
          <w:tcPr>
            <w:tcW w:w="7269" w:type="dxa"/>
          </w:tcPr>
          <w:p w14:paraId="04FCCE12" w14:textId="77777777" w:rsidR="00306E1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What do you see as the strengths of the program?</w:t>
            </w:r>
          </w:p>
          <w:p w14:paraId="101FD4E2" w14:textId="717A4694" w:rsidR="008F1C4C" w:rsidRPr="0035752D" w:rsidRDefault="008F1C4C" w:rsidP="00306E1D">
            <w:pPr>
              <w:spacing w:before="40" w:after="40" w:line="240" w:lineRule="auto"/>
              <w:rPr>
                <w:rFonts w:asciiTheme="minorHAnsi" w:hAnsiTheme="minorHAnsi"/>
                <w:sz w:val="20"/>
                <w:szCs w:val="20"/>
              </w:rPr>
            </w:pPr>
            <w:r w:rsidRPr="000A3FAB">
              <w:rPr>
                <w:rFonts w:asciiTheme="minorHAnsi" w:hAnsiTheme="minorHAnsi"/>
                <w:i/>
                <w:sz w:val="20"/>
                <w:szCs w:val="20"/>
              </w:rPr>
              <w:t>There are many courses offering Masters/Grad Dip qualifications in OHS. What do you think differentiates your program from the others?</w:t>
            </w:r>
          </w:p>
        </w:tc>
      </w:tr>
      <w:tr w:rsidR="00F7502A" w:rsidRPr="00ED3D53" w14:paraId="11D1274A" w14:textId="77777777" w:rsidTr="00437FD5">
        <w:tc>
          <w:tcPr>
            <w:tcW w:w="810" w:type="dxa"/>
          </w:tcPr>
          <w:p w14:paraId="3FD2309A" w14:textId="77777777" w:rsidR="00F7502A" w:rsidRPr="0035752D" w:rsidRDefault="00F7502A" w:rsidP="002775CE">
            <w:pPr>
              <w:pStyle w:val="ListParagraph"/>
              <w:numPr>
                <w:ilvl w:val="0"/>
                <w:numId w:val="47"/>
              </w:numPr>
              <w:spacing w:before="40" w:after="40" w:line="240" w:lineRule="auto"/>
              <w:ind w:left="0" w:firstLine="0"/>
              <w:jc w:val="center"/>
              <w:rPr>
                <w:rFonts w:asciiTheme="minorHAnsi" w:hAnsiTheme="minorHAnsi"/>
                <w:sz w:val="20"/>
                <w:szCs w:val="20"/>
              </w:rPr>
            </w:pPr>
          </w:p>
        </w:tc>
        <w:tc>
          <w:tcPr>
            <w:tcW w:w="1170" w:type="dxa"/>
          </w:tcPr>
          <w:p w14:paraId="7D9F643A" w14:textId="6FAFEF07" w:rsidR="00F7502A" w:rsidRPr="0035752D" w:rsidRDefault="00C71B56" w:rsidP="00C71B56">
            <w:pPr>
              <w:spacing w:before="40" w:after="40" w:line="240" w:lineRule="auto"/>
              <w:rPr>
                <w:rFonts w:asciiTheme="minorHAnsi" w:hAnsiTheme="minorHAnsi"/>
                <w:sz w:val="20"/>
                <w:szCs w:val="20"/>
              </w:rPr>
            </w:pPr>
            <w:r w:rsidRPr="0035752D">
              <w:rPr>
                <w:rFonts w:asciiTheme="minorHAnsi" w:hAnsiTheme="minorHAnsi"/>
                <w:sz w:val="20"/>
                <w:szCs w:val="20"/>
              </w:rPr>
              <w:t>3.2</w:t>
            </w:r>
          </w:p>
        </w:tc>
        <w:tc>
          <w:tcPr>
            <w:tcW w:w="7269" w:type="dxa"/>
          </w:tcPr>
          <w:p w14:paraId="66D4EE91" w14:textId="77777777" w:rsidR="00F7502A" w:rsidRPr="0035752D" w:rsidRDefault="00F7502A" w:rsidP="00306E1D">
            <w:pPr>
              <w:spacing w:before="40" w:after="40" w:line="240" w:lineRule="auto"/>
              <w:rPr>
                <w:rFonts w:asciiTheme="minorHAnsi" w:hAnsiTheme="minorHAnsi"/>
                <w:sz w:val="20"/>
                <w:szCs w:val="20"/>
              </w:rPr>
            </w:pPr>
            <w:r w:rsidRPr="0035752D">
              <w:rPr>
                <w:rFonts w:asciiTheme="minorHAnsi" w:hAnsiTheme="minorHAnsi"/>
                <w:sz w:val="20"/>
                <w:szCs w:val="20"/>
              </w:rPr>
              <w:t>Describe the theoretical underpinnings to the approach to teaching and learning and these are reflected in the teaching and learning and assessment arrangements.</w:t>
            </w:r>
          </w:p>
        </w:tc>
      </w:tr>
      <w:tr w:rsidR="00306E1D" w:rsidRPr="00ED3D53" w14:paraId="5D697761" w14:textId="77777777" w:rsidTr="00437FD5">
        <w:tc>
          <w:tcPr>
            <w:tcW w:w="810" w:type="dxa"/>
          </w:tcPr>
          <w:p w14:paraId="40DEAE0C" w14:textId="77777777" w:rsidR="00306E1D" w:rsidRPr="0035752D" w:rsidRDefault="00306E1D"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39C7CEDD" w14:textId="77777777" w:rsidR="00306E1D" w:rsidRPr="0035752D" w:rsidRDefault="00306E1D" w:rsidP="00306E1D">
            <w:pPr>
              <w:spacing w:before="40" w:after="40" w:line="240" w:lineRule="auto"/>
              <w:rPr>
                <w:rFonts w:asciiTheme="minorHAnsi" w:hAnsiTheme="minorHAnsi"/>
                <w:sz w:val="20"/>
                <w:szCs w:val="20"/>
              </w:rPr>
            </w:pPr>
          </w:p>
        </w:tc>
        <w:tc>
          <w:tcPr>
            <w:tcW w:w="7269" w:type="dxa"/>
          </w:tcPr>
          <w:p w14:paraId="4157B938" w14:textId="5F92FCB5" w:rsidR="00306E1D" w:rsidRPr="0035752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Is the program facing by current issues or challenges?</w:t>
            </w:r>
          </w:p>
        </w:tc>
      </w:tr>
      <w:tr w:rsidR="00306E1D" w:rsidRPr="00ED3D53" w14:paraId="38AD426B" w14:textId="77777777" w:rsidTr="00437FD5">
        <w:tc>
          <w:tcPr>
            <w:tcW w:w="810" w:type="dxa"/>
          </w:tcPr>
          <w:p w14:paraId="6B247708" w14:textId="77777777" w:rsidR="00306E1D" w:rsidRPr="0035752D" w:rsidRDefault="00306E1D"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70F75455" w14:textId="62984379" w:rsidR="00306E1D"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1.3</w:t>
            </w:r>
          </w:p>
        </w:tc>
        <w:tc>
          <w:tcPr>
            <w:tcW w:w="7269" w:type="dxa"/>
          </w:tcPr>
          <w:p w14:paraId="5B6B2668" w14:textId="03138F16" w:rsidR="00306E1D" w:rsidRPr="0035752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How are applications for RPL or credit transfer managed?</w:t>
            </w:r>
          </w:p>
        </w:tc>
      </w:tr>
      <w:tr w:rsidR="00F57638" w:rsidRPr="00ED3D53" w14:paraId="3900DC84" w14:textId="77777777" w:rsidTr="00437FD5">
        <w:tc>
          <w:tcPr>
            <w:tcW w:w="810" w:type="dxa"/>
          </w:tcPr>
          <w:p w14:paraId="60A4F040" w14:textId="77777777" w:rsidR="00F57638" w:rsidRPr="0035752D" w:rsidRDefault="00F57638"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32A1A6DC" w14:textId="77777777" w:rsidR="00F57638" w:rsidRPr="0035752D" w:rsidRDefault="00F57638" w:rsidP="00EC15B7">
            <w:pPr>
              <w:spacing w:before="40" w:after="40" w:line="240" w:lineRule="auto"/>
              <w:rPr>
                <w:rFonts w:asciiTheme="minorHAnsi" w:hAnsiTheme="minorHAnsi"/>
                <w:sz w:val="20"/>
                <w:szCs w:val="20"/>
              </w:rPr>
            </w:pPr>
            <w:r w:rsidRPr="0035752D">
              <w:rPr>
                <w:rFonts w:asciiTheme="minorHAnsi" w:hAnsiTheme="minorHAnsi"/>
                <w:sz w:val="20"/>
                <w:szCs w:val="20"/>
              </w:rPr>
              <w:t>4.11</w:t>
            </w:r>
          </w:p>
        </w:tc>
        <w:tc>
          <w:tcPr>
            <w:tcW w:w="7269" w:type="dxa"/>
          </w:tcPr>
          <w:p w14:paraId="7E8B1711" w14:textId="77777777" w:rsidR="00F57638" w:rsidRPr="0035752D" w:rsidRDefault="00F57638" w:rsidP="00EC15B7">
            <w:pPr>
              <w:spacing w:before="40" w:after="40" w:line="240" w:lineRule="auto"/>
              <w:rPr>
                <w:rFonts w:asciiTheme="minorHAnsi" w:hAnsiTheme="minorHAnsi"/>
                <w:sz w:val="20"/>
                <w:szCs w:val="20"/>
              </w:rPr>
            </w:pPr>
            <w:r w:rsidRPr="0035752D">
              <w:rPr>
                <w:rFonts w:asciiTheme="minorHAnsi" w:hAnsiTheme="minorHAnsi"/>
                <w:sz w:val="20"/>
                <w:szCs w:val="20"/>
              </w:rPr>
              <w:t>What is the process for identifying and responding to students at risk?</w:t>
            </w:r>
          </w:p>
        </w:tc>
      </w:tr>
      <w:tr w:rsidR="00F57638" w:rsidRPr="00ED3D53" w14:paraId="1ADE6951" w14:textId="77777777" w:rsidTr="00437FD5">
        <w:tc>
          <w:tcPr>
            <w:tcW w:w="810" w:type="dxa"/>
          </w:tcPr>
          <w:p w14:paraId="16682015" w14:textId="77777777" w:rsidR="00F57638" w:rsidRPr="0035752D" w:rsidRDefault="00F57638"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33A38339" w14:textId="05798C35" w:rsidR="00F57638" w:rsidRPr="0035752D" w:rsidRDefault="00F57638" w:rsidP="00306E1D">
            <w:pPr>
              <w:spacing w:before="40" w:after="40" w:line="240" w:lineRule="auto"/>
              <w:rPr>
                <w:rFonts w:asciiTheme="minorHAnsi" w:hAnsiTheme="minorHAnsi"/>
                <w:sz w:val="20"/>
                <w:szCs w:val="20"/>
              </w:rPr>
            </w:pPr>
            <w:r w:rsidRPr="0035752D">
              <w:rPr>
                <w:rFonts w:asciiTheme="minorHAnsi" w:hAnsiTheme="minorHAnsi"/>
                <w:sz w:val="20"/>
                <w:szCs w:val="20"/>
              </w:rPr>
              <w:t>1.4</w:t>
            </w:r>
          </w:p>
        </w:tc>
        <w:tc>
          <w:tcPr>
            <w:tcW w:w="7269" w:type="dxa"/>
          </w:tcPr>
          <w:p w14:paraId="22EDE106" w14:textId="031D6FE8" w:rsidR="00F57638" w:rsidRPr="0035752D" w:rsidRDefault="00F57638" w:rsidP="00F57638">
            <w:pPr>
              <w:spacing w:before="40" w:after="40" w:line="240" w:lineRule="auto"/>
              <w:rPr>
                <w:rFonts w:asciiTheme="minorHAnsi" w:hAnsiTheme="minorHAnsi"/>
                <w:sz w:val="20"/>
                <w:szCs w:val="20"/>
              </w:rPr>
            </w:pPr>
            <w:r w:rsidRPr="0035752D">
              <w:rPr>
                <w:rFonts w:asciiTheme="minorHAnsi" w:hAnsiTheme="minorHAnsi"/>
                <w:sz w:val="20"/>
                <w:szCs w:val="20"/>
              </w:rPr>
              <w:t xml:space="preserve">Do you monitor whether students access transition to study support programs? What is the frequency of access and what is the nature of the feedback on the programs? </w:t>
            </w:r>
          </w:p>
        </w:tc>
      </w:tr>
      <w:tr w:rsidR="00F7502A" w:rsidRPr="00ED3D53" w14:paraId="329E73CF" w14:textId="77777777" w:rsidTr="00437FD5">
        <w:tc>
          <w:tcPr>
            <w:tcW w:w="810" w:type="dxa"/>
          </w:tcPr>
          <w:p w14:paraId="22B7FD48" w14:textId="77777777" w:rsidR="00F7502A" w:rsidRPr="0035752D" w:rsidRDefault="00F7502A"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077C8A74" w14:textId="1F511D8C" w:rsidR="00F7502A"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3.6</w:t>
            </w:r>
          </w:p>
        </w:tc>
        <w:tc>
          <w:tcPr>
            <w:tcW w:w="7269" w:type="dxa"/>
          </w:tcPr>
          <w:p w14:paraId="4FD828B4" w14:textId="77777777" w:rsidR="00F7502A" w:rsidRPr="0035752D" w:rsidRDefault="00F7502A" w:rsidP="00306E1D">
            <w:pPr>
              <w:spacing w:before="40" w:after="40" w:line="240" w:lineRule="auto"/>
              <w:rPr>
                <w:rFonts w:asciiTheme="minorHAnsi" w:hAnsiTheme="minorHAnsi"/>
                <w:sz w:val="20"/>
                <w:szCs w:val="20"/>
              </w:rPr>
            </w:pPr>
            <w:r w:rsidRPr="0035752D">
              <w:rPr>
                <w:rFonts w:asciiTheme="minorHAnsi" w:hAnsiTheme="minorHAnsi"/>
                <w:sz w:val="20"/>
                <w:szCs w:val="20"/>
              </w:rPr>
              <w:t>Is any part of the program at risk because of numbers or capability of academic staff?</w:t>
            </w:r>
          </w:p>
        </w:tc>
      </w:tr>
      <w:tr w:rsidR="00306E1D" w:rsidRPr="00ED3D53" w14:paraId="58C14AF7" w14:textId="77777777" w:rsidTr="00437FD5">
        <w:tc>
          <w:tcPr>
            <w:tcW w:w="810" w:type="dxa"/>
          </w:tcPr>
          <w:p w14:paraId="48BB72D1" w14:textId="77777777" w:rsidR="00306E1D" w:rsidRPr="0035752D" w:rsidRDefault="00306E1D"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5A3094F0" w14:textId="2F6D0AEA" w:rsidR="00306E1D" w:rsidRPr="0035752D" w:rsidRDefault="00F57638" w:rsidP="00522E50">
            <w:pPr>
              <w:spacing w:before="40" w:after="40" w:line="240" w:lineRule="auto"/>
              <w:rPr>
                <w:rFonts w:asciiTheme="minorHAnsi" w:hAnsiTheme="minorHAnsi"/>
                <w:sz w:val="20"/>
                <w:szCs w:val="20"/>
              </w:rPr>
            </w:pPr>
            <w:r w:rsidRPr="0035752D">
              <w:rPr>
                <w:rFonts w:asciiTheme="minorHAnsi" w:hAnsiTheme="minorHAnsi"/>
                <w:sz w:val="20"/>
                <w:szCs w:val="20"/>
              </w:rPr>
              <w:t>3.</w:t>
            </w:r>
            <w:r w:rsidR="00522E50">
              <w:rPr>
                <w:rFonts w:asciiTheme="minorHAnsi" w:hAnsiTheme="minorHAnsi"/>
                <w:sz w:val="20"/>
                <w:szCs w:val="20"/>
              </w:rPr>
              <w:t>6</w:t>
            </w:r>
          </w:p>
        </w:tc>
        <w:tc>
          <w:tcPr>
            <w:tcW w:w="7269" w:type="dxa"/>
          </w:tcPr>
          <w:p w14:paraId="14CEB34D" w14:textId="26EDE6C0" w:rsidR="00306E1D" w:rsidRPr="0035752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 xml:space="preserve">Is your personal workload or that of your team challenging? In what ways?  </w:t>
            </w:r>
          </w:p>
        </w:tc>
      </w:tr>
      <w:tr w:rsidR="00F7502A" w:rsidRPr="00ED3D53" w14:paraId="354577E6" w14:textId="77777777" w:rsidTr="00437FD5">
        <w:tc>
          <w:tcPr>
            <w:tcW w:w="810" w:type="dxa"/>
          </w:tcPr>
          <w:p w14:paraId="03CD8DB1" w14:textId="77777777" w:rsidR="00F7502A" w:rsidRPr="0035752D" w:rsidRDefault="00F7502A"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7FC16955" w14:textId="27FF38E1" w:rsidR="00F7502A" w:rsidRPr="0035752D" w:rsidRDefault="00C71B56" w:rsidP="00522E50">
            <w:pPr>
              <w:spacing w:before="40" w:after="40" w:line="240" w:lineRule="auto"/>
              <w:rPr>
                <w:rFonts w:asciiTheme="minorHAnsi" w:hAnsiTheme="minorHAnsi"/>
                <w:sz w:val="20"/>
                <w:szCs w:val="20"/>
              </w:rPr>
            </w:pPr>
            <w:r w:rsidRPr="0035752D">
              <w:rPr>
                <w:rFonts w:asciiTheme="minorHAnsi" w:hAnsiTheme="minorHAnsi"/>
                <w:sz w:val="20"/>
                <w:szCs w:val="20"/>
              </w:rPr>
              <w:t>3.6</w:t>
            </w:r>
          </w:p>
        </w:tc>
        <w:tc>
          <w:tcPr>
            <w:tcW w:w="7269" w:type="dxa"/>
          </w:tcPr>
          <w:p w14:paraId="39F2DE43" w14:textId="77777777" w:rsidR="00F7502A" w:rsidRPr="0035752D" w:rsidRDefault="00F7502A" w:rsidP="00306E1D">
            <w:pPr>
              <w:spacing w:before="40" w:after="40" w:line="240" w:lineRule="auto"/>
              <w:rPr>
                <w:rFonts w:asciiTheme="minorHAnsi" w:hAnsiTheme="minorHAnsi"/>
                <w:sz w:val="20"/>
                <w:szCs w:val="20"/>
              </w:rPr>
            </w:pPr>
            <w:r w:rsidRPr="0035752D">
              <w:rPr>
                <w:rFonts w:asciiTheme="minorHAnsi" w:hAnsiTheme="minorHAnsi"/>
                <w:sz w:val="20"/>
                <w:szCs w:val="20"/>
              </w:rPr>
              <w:t>What parts of the program are undertaken by sessional staff and reason for using those?</w:t>
            </w:r>
          </w:p>
        </w:tc>
      </w:tr>
      <w:tr w:rsidR="00F7502A" w:rsidRPr="00ED3D53" w14:paraId="74255A37" w14:textId="77777777" w:rsidTr="00437FD5">
        <w:tc>
          <w:tcPr>
            <w:tcW w:w="810" w:type="dxa"/>
          </w:tcPr>
          <w:p w14:paraId="451577F0" w14:textId="77777777" w:rsidR="00F7502A" w:rsidRPr="0035752D" w:rsidRDefault="00F7502A"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63A713AB" w14:textId="5BA7E07B" w:rsidR="00F7502A" w:rsidRPr="0035752D" w:rsidRDefault="00C71B56" w:rsidP="00522E50">
            <w:pPr>
              <w:spacing w:before="40" w:after="40" w:line="240" w:lineRule="auto"/>
              <w:rPr>
                <w:rFonts w:asciiTheme="minorHAnsi" w:hAnsiTheme="minorHAnsi"/>
                <w:sz w:val="20"/>
                <w:szCs w:val="20"/>
              </w:rPr>
            </w:pPr>
            <w:r w:rsidRPr="0035752D">
              <w:rPr>
                <w:rFonts w:asciiTheme="minorHAnsi" w:hAnsiTheme="minorHAnsi"/>
                <w:sz w:val="20"/>
                <w:szCs w:val="20"/>
              </w:rPr>
              <w:t>3.</w:t>
            </w:r>
            <w:r w:rsidR="00522E50">
              <w:rPr>
                <w:rFonts w:asciiTheme="minorHAnsi" w:hAnsiTheme="minorHAnsi"/>
                <w:sz w:val="20"/>
                <w:szCs w:val="20"/>
              </w:rPr>
              <w:t>6</w:t>
            </w:r>
          </w:p>
        </w:tc>
        <w:tc>
          <w:tcPr>
            <w:tcW w:w="7269" w:type="dxa"/>
          </w:tcPr>
          <w:p w14:paraId="1BAA6D07" w14:textId="77777777" w:rsidR="00F7502A" w:rsidRPr="0035752D" w:rsidRDefault="00F7502A" w:rsidP="00306E1D">
            <w:pPr>
              <w:spacing w:before="40" w:after="40" w:line="240" w:lineRule="auto"/>
              <w:rPr>
                <w:rFonts w:asciiTheme="minorHAnsi" w:hAnsiTheme="minorHAnsi"/>
                <w:sz w:val="20"/>
                <w:szCs w:val="20"/>
              </w:rPr>
            </w:pPr>
            <w:r w:rsidRPr="0035752D">
              <w:rPr>
                <w:rFonts w:asciiTheme="minorHAnsi" w:hAnsiTheme="minorHAnsi"/>
                <w:sz w:val="20"/>
                <w:szCs w:val="20"/>
              </w:rPr>
              <w:t>Is any part of the program at risk because of inadequate support?</w:t>
            </w:r>
          </w:p>
        </w:tc>
      </w:tr>
      <w:tr w:rsidR="00F7502A" w:rsidRPr="00ED3D53" w14:paraId="5B5D4877" w14:textId="77777777" w:rsidTr="00437FD5">
        <w:tc>
          <w:tcPr>
            <w:tcW w:w="810" w:type="dxa"/>
          </w:tcPr>
          <w:p w14:paraId="5802E46B" w14:textId="77777777" w:rsidR="00F7502A" w:rsidRPr="0035752D" w:rsidRDefault="00F7502A"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0201C134" w14:textId="0015B149" w:rsidR="00F7502A"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3.8</w:t>
            </w:r>
          </w:p>
        </w:tc>
        <w:tc>
          <w:tcPr>
            <w:tcW w:w="7269" w:type="dxa"/>
          </w:tcPr>
          <w:p w14:paraId="185DA3B0" w14:textId="77777777" w:rsidR="00F7502A" w:rsidRPr="0035752D" w:rsidRDefault="00F7502A" w:rsidP="00306E1D">
            <w:pPr>
              <w:spacing w:before="40" w:after="40" w:line="240" w:lineRule="auto"/>
              <w:rPr>
                <w:rFonts w:asciiTheme="minorHAnsi" w:hAnsiTheme="minorHAnsi"/>
                <w:sz w:val="20"/>
                <w:szCs w:val="20"/>
              </w:rPr>
            </w:pPr>
            <w:r w:rsidRPr="0035752D">
              <w:rPr>
                <w:rFonts w:asciiTheme="minorHAnsi" w:hAnsiTheme="minorHAnsi"/>
                <w:sz w:val="20"/>
                <w:szCs w:val="20"/>
              </w:rPr>
              <w:t>What processes are in place to ensure quality of sessional staff?</w:t>
            </w:r>
          </w:p>
        </w:tc>
      </w:tr>
      <w:tr w:rsidR="00F7502A" w:rsidRPr="00ED3D53" w14:paraId="7ADD03E4" w14:textId="77777777" w:rsidTr="00437FD5">
        <w:tc>
          <w:tcPr>
            <w:tcW w:w="810" w:type="dxa"/>
          </w:tcPr>
          <w:p w14:paraId="24B1F08C" w14:textId="77777777" w:rsidR="00F7502A" w:rsidRPr="0035752D" w:rsidRDefault="00F7502A"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5965F33D" w14:textId="1337C1E2" w:rsidR="00F7502A" w:rsidRPr="0035752D" w:rsidRDefault="00C71B56" w:rsidP="00306E1D">
            <w:pPr>
              <w:spacing w:before="40" w:after="40" w:line="240" w:lineRule="auto"/>
              <w:rPr>
                <w:rFonts w:asciiTheme="minorHAnsi" w:hAnsiTheme="minorHAnsi"/>
                <w:sz w:val="20"/>
                <w:szCs w:val="20"/>
              </w:rPr>
            </w:pPr>
            <w:r w:rsidRPr="0035752D">
              <w:rPr>
                <w:rFonts w:asciiTheme="minorHAnsi" w:hAnsiTheme="minorHAnsi"/>
                <w:sz w:val="20"/>
                <w:szCs w:val="20"/>
              </w:rPr>
              <w:t>3.9</w:t>
            </w:r>
          </w:p>
        </w:tc>
        <w:tc>
          <w:tcPr>
            <w:tcW w:w="7269" w:type="dxa"/>
          </w:tcPr>
          <w:p w14:paraId="373156D5" w14:textId="77777777" w:rsidR="00F7502A" w:rsidRPr="0035752D" w:rsidRDefault="00F7502A" w:rsidP="00306E1D">
            <w:pPr>
              <w:spacing w:before="40" w:after="40" w:line="240" w:lineRule="auto"/>
              <w:rPr>
                <w:rFonts w:asciiTheme="minorHAnsi" w:hAnsiTheme="minorHAnsi"/>
                <w:sz w:val="20"/>
                <w:szCs w:val="20"/>
              </w:rPr>
            </w:pPr>
            <w:r w:rsidRPr="0035752D">
              <w:rPr>
                <w:rFonts w:asciiTheme="minorHAnsi" w:hAnsiTheme="minorHAnsi"/>
                <w:sz w:val="20"/>
                <w:szCs w:val="20"/>
              </w:rPr>
              <w:t>How is OHS professional input incorporated in the design of the program?</w:t>
            </w:r>
          </w:p>
        </w:tc>
      </w:tr>
      <w:tr w:rsidR="00F7502A" w:rsidRPr="00ED3D53" w14:paraId="6A91DEFA" w14:textId="77777777" w:rsidTr="00437FD5">
        <w:tc>
          <w:tcPr>
            <w:tcW w:w="810" w:type="dxa"/>
          </w:tcPr>
          <w:p w14:paraId="6149BA35" w14:textId="77777777" w:rsidR="00F7502A" w:rsidRPr="0035752D" w:rsidRDefault="00F7502A"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64797179" w14:textId="6D3CCC08" w:rsidR="00F7502A" w:rsidRPr="0035752D" w:rsidRDefault="00C71B56" w:rsidP="00C71B56">
            <w:pPr>
              <w:spacing w:before="40" w:after="40" w:line="240" w:lineRule="auto"/>
              <w:rPr>
                <w:rFonts w:asciiTheme="minorHAnsi" w:hAnsiTheme="minorHAnsi"/>
                <w:sz w:val="20"/>
                <w:szCs w:val="20"/>
              </w:rPr>
            </w:pPr>
            <w:r w:rsidRPr="0035752D">
              <w:rPr>
                <w:rFonts w:asciiTheme="minorHAnsi" w:hAnsiTheme="minorHAnsi"/>
                <w:sz w:val="20"/>
                <w:szCs w:val="20"/>
              </w:rPr>
              <w:t>5.1</w:t>
            </w:r>
          </w:p>
        </w:tc>
        <w:tc>
          <w:tcPr>
            <w:tcW w:w="7269" w:type="dxa"/>
          </w:tcPr>
          <w:p w14:paraId="22031037" w14:textId="77777777" w:rsidR="00F7502A" w:rsidRPr="0035752D" w:rsidRDefault="00F7502A" w:rsidP="00306E1D">
            <w:pPr>
              <w:spacing w:before="40" w:after="40" w:line="240" w:lineRule="auto"/>
              <w:rPr>
                <w:rFonts w:asciiTheme="minorHAnsi" w:hAnsiTheme="minorHAnsi"/>
                <w:sz w:val="20"/>
                <w:szCs w:val="20"/>
              </w:rPr>
            </w:pPr>
            <w:r w:rsidRPr="0035752D">
              <w:rPr>
                <w:rFonts w:asciiTheme="minorHAnsi" w:hAnsiTheme="minorHAnsi"/>
                <w:sz w:val="20"/>
                <w:szCs w:val="20"/>
              </w:rPr>
              <w:t>Where more than one person assesses specific assessment activities, how do you manage marker reliability and consistency?</w:t>
            </w:r>
          </w:p>
        </w:tc>
      </w:tr>
      <w:tr w:rsidR="00F7502A" w:rsidRPr="00ED3D53" w14:paraId="5AD7A98C" w14:textId="77777777" w:rsidTr="00437FD5">
        <w:tc>
          <w:tcPr>
            <w:tcW w:w="810" w:type="dxa"/>
          </w:tcPr>
          <w:p w14:paraId="79240438" w14:textId="77777777" w:rsidR="00F7502A" w:rsidRPr="0035752D" w:rsidRDefault="00F7502A"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75C2CBA8" w14:textId="5A4AECE9" w:rsidR="00F7502A" w:rsidRPr="0035752D" w:rsidRDefault="00F7502A" w:rsidP="00C71B56">
            <w:pPr>
              <w:spacing w:before="40" w:after="40" w:line="240" w:lineRule="auto"/>
              <w:rPr>
                <w:rFonts w:asciiTheme="minorHAnsi" w:hAnsiTheme="minorHAnsi"/>
                <w:sz w:val="20"/>
                <w:szCs w:val="20"/>
              </w:rPr>
            </w:pPr>
            <w:r w:rsidRPr="0035752D">
              <w:rPr>
                <w:rFonts w:asciiTheme="minorHAnsi" w:hAnsiTheme="minorHAnsi"/>
                <w:sz w:val="20"/>
                <w:szCs w:val="20"/>
              </w:rPr>
              <w:t>5.</w:t>
            </w:r>
            <w:r w:rsidR="00C71B56" w:rsidRPr="0035752D">
              <w:rPr>
                <w:rFonts w:asciiTheme="minorHAnsi" w:hAnsiTheme="minorHAnsi"/>
                <w:sz w:val="20"/>
                <w:szCs w:val="20"/>
              </w:rPr>
              <w:t>2</w:t>
            </w:r>
          </w:p>
        </w:tc>
        <w:tc>
          <w:tcPr>
            <w:tcW w:w="7269" w:type="dxa"/>
          </w:tcPr>
          <w:p w14:paraId="4D0BDADA" w14:textId="6CCE97D7" w:rsidR="00F7502A" w:rsidRPr="0035752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H</w:t>
            </w:r>
            <w:r w:rsidR="00F7502A" w:rsidRPr="0035752D">
              <w:rPr>
                <w:rFonts w:asciiTheme="minorHAnsi" w:hAnsiTheme="minorHAnsi"/>
                <w:sz w:val="20"/>
                <w:szCs w:val="20"/>
              </w:rPr>
              <w:t>ow do you insure the integrity of the assessment submissions?</w:t>
            </w:r>
          </w:p>
        </w:tc>
      </w:tr>
      <w:tr w:rsidR="00306E1D" w:rsidRPr="00ED3D53" w14:paraId="5C1F76F2" w14:textId="77777777" w:rsidTr="00437FD5">
        <w:tc>
          <w:tcPr>
            <w:tcW w:w="810" w:type="dxa"/>
          </w:tcPr>
          <w:p w14:paraId="3FB364D2" w14:textId="77777777" w:rsidR="00306E1D" w:rsidRPr="0035752D" w:rsidRDefault="00306E1D"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602F90C6" w14:textId="3D390ECE" w:rsidR="00306E1D" w:rsidRPr="0035752D" w:rsidRDefault="00F57638" w:rsidP="00F57638">
            <w:pPr>
              <w:spacing w:before="40" w:after="40" w:line="240" w:lineRule="auto"/>
              <w:rPr>
                <w:rFonts w:asciiTheme="minorHAnsi" w:hAnsiTheme="minorHAnsi"/>
                <w:sz w:val="20"/>
                <w:szCs w:val="20"/>
              </w:rPr>
            </w:pPr>
            <w:r w:rsidRPr="0035752D">
              <w:rPr>
                <w:rFonts w:asciiTheme="minorHAnsi" w:hAnsiTheme="minorHAnsi"/>
                <w:sz w:val="20"/>
                <w:szCs w:val="20"/>
              </w:rPr>
              <w:t>5.3-5.7</w:t>
            </w:r>
          </w:p>
        </w:tc>
        <w:tc>
          <w:tcPr>
            <w:tcW w:w="7269" w:type="dxa"/>
          </w:tcPr>
          <w:p w14:paraId="1BD1D685" w14:textId="3A9490F0" w:rsidR="00306E1D" w:rsidRPr="0035752D" w:rsidRDefault="00306E1D" w:rsidP="00F57638">
            <w:pPr>
              <w:spacing w:before="40" w:after="40" w:line="240" w:lineRule="auto"/>
              <w:rPr>
                <w:rFonts w:asciiTheme="minorHAnsi" w:hAnsiTheme="minorHAnsi"/>
                <w:sz w:val="20"/>
                <w:szCs w:val="20"/>
              </w:rPr>
            </w:pPr>
            <w:r w:rsidRPr="0035752D">
              <w:rPr>
                <w:rFonts w:asciiTheme="minorHAnsi" w:hAnsiTheme="minorHAnsi"/>
                <w:sz w:val="20"/>
                <w:szCs w:val="20"/>
              </w:rPr>
              <w:t>Outline a recent modification to the program</w:t>
            </w:r>
            <w:r w:rsidR="00F57638" w:rsidRPr="0035752D">
              <w:rPr>
                <w:rFonts w:asciiTheme="minorHAnsi" w:hAnsiTheme="minorHAnsi"/>
                <w:sz w:val="20"/>
                <w:szCs w:val="20"/>
              </w:rPr>
              <w:t xml:space="preserve">? What initiated the review? What were the inputs? What changes were made </w:t>
            </w:r>
            <w:r w:rsidRPr="0035752D">
              <w:rPr>
                <w:rFonts w:asciiTheme="minorHAnsi" w:hAnsiTheme="minorHAnsi"/>
                <w:sz w:val="20"/>
                <w:szCs w:val="20"/>
              </w:rPr>
              <w:t xml:space="preserve">as a result of </w:t>
            </w:r>
            <w:r w:rsidR="00F57638" w:rsidRPr="0035752D">
              <w:rPr>
                <w:rFonts w:asciiTheme="minorHAnsi" w:hAnsiTheme="minorHAnsi"/>
                <w:sz w:val="20"/>
                <w:szCs w:val="20"/>
              </w:rPr>
              <w:t>the review?</w:t>
            </w:r>
          </w:p>
        </w:tc>
      </w:tr>
      <w:tr w:rsidR="00306E1D" w:rsidRPr="00ED3D53" w14:paraId="0FCA7EC5" w14:textId="77777777" w:rsidTr="00437FD5">
        <w:tc>
          <w:tcPr>
            <w:tcW w:w="810" w:type="dxa"/>
          </w:tcPr>
          <w:p w14:paraId="35E684D0" w14:textId="77777777" w:rsidR="00306E1D" w:rsidRPr="0035752D" w:rsidRDefault="00306E1D"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6781E2C5" w14:textId="326FB46B" w:rsidR="00306E1D" w:rsidRPr="0035752D" w:rsidRDefault="0035752D" w:rsidP="00306E1D">
            <w:pPr>
              <w:spacing w:before="40" w:after="40" w:line="240" w:lineRule="auto"/>
              <w:rPr>
                <w:rFonts w:asciiTheme="minorHAnsi" w:hAnsiTheme="minorHAnsi"/>
                <w:sz w:val="20"/>
                <w:szCs w:val="20"/>
              </w:rPr>
            </w:pPr>
            <w:r w:rsidRPr="0035752D">
              <w:rPr>
                <w:rFonts w:asciiTheme="minorHAnsi" w:hAnsiTheme="minorHAnsi"/>
                <w:sz w:val="20"/>
                <w:szCs w:val="20"/>
              </w:rPr>
              <w:t>5.8</w:t>
            </w:r>
          </w:p>
        </w:tc>
        <w:tc>
          <w:tcPr>
            <w:tcW w:w="7269" w:type="dxa"/>
          </w:tcPr>
          <w:p w14:paraId="7CE59D25" w14:textId="13BE55BA" w:rsidR="00306E1D" w:rsidRPr="0035752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 xml:space="preserve">What are your reflections on the program and your role as program leader? </w:t>
            </w:r>
          </w:p>
        </w:tc>
      </w:tr>
      <w:tr w:rsidR="00F57638" w:rsidRPr="00ED3D53" w14:paraId="0F768FD1" w14:textId="77777777" w:rsidTr="00437FD5">
        <w:tc>
          <w:tcPr>
            <w:tcW w:w="810" w:type="dxa"/>
          </w:tcPr>
          <w:p w14:paraId="43540A99" w14:textId="77777777" w:rsidR="00F57638" w:rsidRPr="0035752D" w:rsidRDefault="00F57638"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0A276F7E" w14:textId="77777777" w:rsidR="00F57638" w:rsidRPr="0035752D" w:rsidRDefault="00F57638" w:rsidP="00306E1D">
            <w:pPr>
              <w:spacing w:before="40" w:after="40" w:line="240" w:lineRule="auto"/>
              <w:rPr>
                <w:rFonts w:asciiTheme="minorHAnsi" w:hAnsiTheme="minorHAnsi"/>
                <w:sz w:val="20"/>
                <w:szCs w:val="20"/>
              </w:rPr>
            </w:pPr>
          </w:p>
        </w:tc>
        <w:tc>
          <w:tcPr>
            <w:tcW w:w="7269" w:type="dxa"/>
          </w:tcPr>
          <w:p w14:paraId="25ECFB6F" w14:textId="4B919AF7" w:rsidR="00F57638" w:rsidRPr="0035752D" w:rsidRDefault="00F57638" w:rsidP="00F57638">
            <w:pPr>
              <w:spacing w:before="40" w:after="40" w:line="240" w:lineRule="auto"/>
              <w:rPr>
                <w:rFonts w:asciiTheme="minorHAnsi" w:hAnsiTheme="minorHAnsi"/>
                <w:sz w:val="20"/>
                <w:szCs w:val="20"/>
              </w:rPr>
            </w:pPr>
            <w:r w:rsidRPr="0035752D">
              <w:rPr>
                <w:rFonts w:asciiTheme="minorHAnsi" w:hAnsiTheme="minorHAnsi"/>
                <w:sz w:val="20"/>
                <w:szCs w:val="20"/>
              </w:rPr>
              <w:t xml:space="preserve">Does the program include practical placements? If so, how are these organised and assessed? </w:t>
            </w:r>
          </w:p>
        </w:tc>
      </w:tr>
      <w:tr w:rsidR="00306E1D" w:rsidRPr="00ED3D53" w14:paraId="5E67BE6A" w14:textId="77777777" w:rsidTr="00437FD5">
        <w:tc>
          <w:tcPr>
            <w:tcW w:w="810" w:type="dxa"/>
          </w:tcPr>
          <w:p w14:paraId="117A279F" w14:textId="77777777" w:rsidR="00306E1D" w:rsidRPr="0035752D" w:rsidRDefault="00306E1D" w:rsidP="002775CE">
            <w:pPr>
              <w:pStyle w:val="ListParagraph"/>
              <w:numPr>
                <w:ilvl w:val="0"/>
                <w:numId w:val="47"/>
              </w:numPr>
              <w:spacing w:before="40" w:after="40" w:line="240" w:lineRule="auto"/>
              <w:ind w:left="0" w:firstLine="0"/>
              <w:rPr>
                <w:rFonts w:asciiTheme="minorHAnsi" w:hAnsiTheme="minorHAnsi"/>
                <w:sz w:val="20"/>
                <w:szCs w:val="20"/>
              </w:rPr>
            </w:pPr>
          </w:p>
        </w:tc>
        <w:tc>
          <w:tcPr>
            <w:tcW w:w="1170" w:type="dxa"/>
          </w:tcPr>
          <w:p w14:paraId="164EBF81" w14:textId="77777777" w:rsidR="00306E1D" w:rsidRPr="0035752D" w:rsidRDefault="00306E1D" w:rsidP="00306E1D">
            <w:pPr>
              <w:spacing w:before="40" w:after="40" w:line="240" w:lineRule="auto"/>
              <w:rPr>
                <w:rFonts w:asciiTheme="minorHAnsi" w:hAnsiTheme="minorHAnsi"/>
                <w:sz w:val="20"/>
                <w:szCs w:val="20"/>
              </w:rPr>
            </w:pPr>
          </w:p>
        </w:tc>
        <w:tc>
          <w:tcPr>
            <w:tcW w:w="7269" w:type="dxa"/>
          </w:tcPr>
          <w:p w14:paraId="661568F0" w14:textId="7E43DE39" w:rsidR="00306E1D" w:rsidRPr="0035752D" w:rsidRDefault="00306E1D" w:rsidP="00306E1D">
            <w:pPr>
              <w:spacing w:before="40" w:after="40" w:line="240" w:lineRule="auto"/>
              <w:rPr>
                <w:rFonts w:asciiTheme="minorHAnsi" w:hAnsiTheme="minorHAnsi"/>
                <w:sz w:val="20"/>
                <w:szCs w:val="20"/>
              </w:rPr>
            </w:pPr>
            <w:r w:rsidRPr="0035752D">
              <w:rPr>
                <w:rFonts w:asciiTheme="minorHAnsi" w:hAnsiTheme="minorHAnsi"/>
                <w:sz w:val="20"/>
                <w:szCs w:val="20"/>
              </w:rPr>
              <w:t xml:space="preserve">What frustrations, if any, do you experience? What improvements would you suggest? </w:t>
            </w:r>
          </w:p>
        </w:tc>
      </w:tr>
    </w:tbl>
    <w:p w14:paraId="666DF573" w14:textId="77777777" w:rsidR="008C5C20" w:rsidRDefault="008C5C20" w:rsidP="008C5C20"/>
    <w:p w14:paraId="236E2B39" w14:textId="77777777" w:rsidR="008C5C20" w:rsidRPr="008C5C20" w:rsidRDefault="008C5C20" w:rsidP="008C5C20">
      <w:pPr>
        <w:rPr>
          <w:b/>
          <w:i/>
          <w:sz w:val="28"/>
          <w:szCs w:val="28"/>
        </w:rPr>
      </w:pPr>
      <w:r w:rsidRPr="008C5C20">
        <w:rPr>
          <w:b/>
          <w:i/>
          <w:sz w:val="28"/>
          <w:szCs w:val="28"/>
        </w:rPr>
        <w:t>3</w:t>
      </w:r>
      <w:r w:rsidRPr="008C5C20">
        <w:rPr>
          <w:b/>
          <w:i/>
          <w:sz w:val="28"/>
          <w:szCs w:val="28"/>
        </w:rPr>
        <w:tab/>
        <w:t xml:space="preserve">Teaching staff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080"/>
        <w:gridCol w:w="7470"/>
      </w:tblGrid>
      <w:tr w:rsidR="0004460F" w:rsidRPr="00ED3D53" w14:paraId="55E59D73" w14:textId="77777777" w:rsidTr="00437FD5">
        <w:tc>
          <w:tcPr>
            <w:tcW w:w="895" w:type="dxa"/>
          </w:tcPr>
          <w:p w14:paraId="46BF4261" w14:textId="77777777" w:rsidR="0004460F" w:rsidRPr="00437FD5" w:rsidRDefault="0004460F" w:rsidP="002775CE">
            <w:pPr>
              <w:numPr>
                <w:ilvl w:val="0"/>
                <w:numId w:val="34"/>
              </w:numPr>
              <w:spacing w:before="40" w:after="40" w:line="240" w:lineRule="auto"/>
              <w:ind w:left="360"/>
              <w:rPr>
                <w:rFonts w:asciiTheme="minorHAnsi" w:hAnsiTheme="minorHAnsi"/>
                <w:sz w:val="20"/>
                <w:szCs w:val="20"/>
              </w:rPr>
            </w:pPr>
          </w:p>
        </w:tc>
        <w:tc>
          <w:tcPr>
            <w:tcW w:w="1080" w:type="dxa"/>
          </w:tcPr>
          <w:p w14:paraId="326257AF" w14:textId="77777777" w:rsidR="0004460F" w:rsidRPr="00437FD5" w:rsidRDefault="0004460F" w:rsidP="0004460F">
            <w:pPr>
              <w:spacing w:before="40" w:after="40" w:line="240" w:lineRule="auto"/>
              <w:rPr>
                <w:rFonts w:asciiTheme="minorHAnsi" w:hAnsiTheme="minorHAnsi"/>
                <w:sz w:val="20"/>
                <w:szCs w:val="20"/>
              </w:rPr>
            </w:pPr>
          </w:p>
        </w:tc>
        <w:tc>
          <w:tcPr>
            <w:tcW w:w="7470" w:type="dxa"/>
          </w:tcPr>
          <w:p w14:paraId="01CAA341" w14:textId="7AA2DB0A" w:rsidR="0004460F" w:rsidRPr="00437FD5" w:rsidRDefault="0004460F"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What is the nature of your contribution to the program? </w:t>
            </w:r>
          </w:p>
        </w:tc>
      </w:tr>
      <w:tr w:rsidR="0004460F" w:rsidRPr="00ED3D53" w14:paraId="6E128655" w14:textId="77777777" w:rsidTr="00437FD5">
        <w:tc>
          <w:tcPr>
            <w:tcW w:w="895" w:type="dxa"/>
          </w:tcPr>
          <w:p w14:paraId="4D9B6D5D" w14:textId="77777777" w:rsidR="0004460F" w:rsidRPr="00437FD5" w:rsidRDefault="0004460F" w:rsidP="002775CE">
            <w:pPr>
              <w:numPr>
                <w:ilvl w:val="0"/>
                <w:numId w:val="34"/>
              </w:numPr>
              <w:spacing w:before="40" w:after="40" w:line="240" w:lineRule="auto"/>
              <w:ind w:left="360"/>
              <w:rPr>
                <w:rFonts w:asciiTheme="minorHAnsi" w:hAnsiTheme="minorHAnsi"/>
                <w:sz w:val="20"/>
                <w:szCs w:val="20"/>
              </w:rPr>
            </w:pPr>
          </w:p>
        </w:tc>
        <w:tc>
          <w:tcPr>
            <w:tcW w:w="1080" w:type="dxa"/>
          </w:tcPr>
          <w:p w14:paraId="5EBF732F" w14:textId="77777777" w:rsidR="0004460F" w:rsidRPr="00437FD5" w:rsidRDefault="0004460F" w:rsidP="0004460F">
            <w:pPr>
              <w:spacing w:before="40" w:after="40" w:line="240" w:lineRule="auto"/>
              <w:rPr>
                <w:rFonts w:asciiTheme="minorHAnsi" w:hAnsiTheme="minorHAnsi"/>
                <w:sz w:val="20"/>
                <w:szCs w:val="20"/>
              </w:rPr>
            </w:pPr>
          </w:p>
        </w:tc>
        <w:tc>
          <w:tcPr>
            <w:tcW w:w="7470" w:type="dxa"/>
          </w:tcPr>
          <w:p w14:paraId="71B2A937" w14:textId="54BA1461" w:rsidR="0004460F" w:rsidRPr="00437FD5" w:rsidRDefault="0004460F"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To what extent did you influence the design of the course(s) you teach? </w:t>
            </w:r>
          </w:p>
        </w:tc>
      </w:tr>
      <w:tr w:rsidR="0004460F" w:rsidRPr="00ED3D53" w14:paraId="43834E1C" w14:textId="77777777" w:rsidTr="00437FD5">
        <w:tc>
          <w:tcPr>
            <w:tcW w:w="895" w:type="dxa"/>
          </w:tcPr>
          <w:p w14:paraId="3F8513C9" w14:textId="77777777" w:rsidR="0004460F" w:rsidRPr="00437FD5" w:rsidRDefault="0004460F" w:rsidP="002775CE">
            <w:pPr>
              <w:numPr>
                <w:ilvl w:val="0"/>
                <w:numId w:val="34"/>
              </w:numPr>
              <w:spacing w:before="40" w:after="40" w:line="240" w:lineRule="auto"/>
              <w:ind w:left="360"/>
              <w:rPr>
                <w:rFonts w:asciiTheme="minorHAnsi" w:hAnsiTheme="minorHAnsi"/>
                <w:sz w:val="20"/>
                <w:szCs w:val="20"/>
              </w:rPr>
            </w:pPr>
          </w:p>
        </w:tc>
        <w:tc>
          <w:tcPr>
            <w:tcW w:w="1080" w:type="dxa"/>
          </w:tcPr>
          <w:p w14:paraId="6F54E879" w14:textId="77777777" w:rsidR="0004460F" w:rsidRPr="00437FD5" w:rsidRDefault="0004460F" w:rsidP="0004460F">
            <w:pPr>
              <w:spacing w:before="40" w:after="40" w:line="240" w:lineRule="auto"/>
              <w:rPr>
                <w:rFonts w:asciiTheme="minorHAnsi" w:hAnsiTheme="minorHAnsi"/>
                <w:sz w:val="20"/>
                <w:szCs w:val="20"/>
              </w:rPr>
            </w:pPr>
          </w:p>
        </w:tc>
        <w:tc>
          <w:tcPr>
            <w:tcW w:w="7470" w:type="dxa"/>
          </w:tcPr>
          <w:p w14:paraId="27675DB9" w14:textId="2083CFDD" w:rsidR="0004460F" w:rsidRPr="00437FD5" w:rsidRDefault="0004460F" w:rsidP="0004460F">
            <w:pPr>
              <w:spacing w:before="40" w:after="40" w:line="240" w:lineRule="auto"/>
              <w:rPr>
                <w:rFonts w:asciiTheme="minorHAnsi" w:hAnsiTheme="minorHAnsi"/>
                <w:sz w:val="20"/>
                <w:szCs w:val="20"/>
              </w:rPr>
            </w:pPr>
            <w:r w:rsidRPr="00437FD5">
              <w:rPr>
                <w:rFonts w:asciiTheme="minorHAnsi" w:hAnsiTheme="minorHAnsi"/>
                <w:sz w:val="20"/>
                <w:szCs w:val="20"/>
              </w:rPr>
              <w:t>What do you consider is being done well?</w:t>
            </w:r>
          </w:p>
        </w:tc>
      </w:tr>
      <w:tr w:rsidR="00F7502A" w:rsidRPr="00ED3D53" w14:paraId="69D5B229" w14:textId="77777777" w:rsidTr="00437FD5">
        <w:tc>
          <w:tcPr>
            <w:tcW w:w="895" w:type="dxa"/>
          </w:tcPr>
          <w:p w14:paraId="547CF981"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597CB4DC"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2.1</w:t>
            </w:r>
          </w:p>
        </w:tc>
        <w:tc>
          <w:tcPr>
            <w:tcW w:w="7470" w:type="dxa"/>
          </w:tcPr>
          <w:p w14:paraId="20334473" w14:textId="284FD853" w:rsidR="00F7502A" w:rsidRPr="00437FD5" w:rsidRDefault="00F7502A" w:rsidP="0035752D">
            <w:pPr>
              <w:spacing w:before="40" w:after="40" w:line="240" w:lineRule="auto"/>
              <w:rPr>
                <w:rFonts w:asciiTheme="minorHAnsi" w:hAnsiTheme="minorHAnsi"/>
                <w:sz w:val="20"/>
                <w:szCs w:val="20"/>
              </w:rPr>
            </w:pPr>
            <w:r w:rsidRPr="00437FD5">
              <w:rPr>
                <w:rFonts w:asciiTheme="minorHAnsi" w:hAnsiTheme="minorHAnsi"/>
                <w:sz w:val="20"/>
                <w:szCs w:val="20"/>
              </w:rPr>
              <w:t xml:space="preserve">Do you, or should you, include practical work requiring equipment in your teaching? </w:t>
            </w:r>
            <w:r w:rsidR="0035752D" w:rsidRPr="00437FD5">
              <w:rPr>
                <w:rFonts w:asciiTheme="minorHAnsi" w:hAnsiTheme="minorHAnsi"/>
                <w:sz w:val="20"/>
                <w:szCs w:val="20"/>
              </w:rPr>
              <w:t xml:space="preserve">Are there barriers to inclusion of practical work when it is required by the nature of the topic? </w:t>
            </w:r>
            <w:r w:rsidRPr="00437FD5">
              <w:rPr>
                <w:rFonts w:asciiTheme="minorHAnsi" w:hAnsiTheme="minorHAnsi"/>
                <w:sz w:val="20"/>
                <w:szCs w:val="20"/>
              </w:rPr>
              <w:t xml:space="preserve">Is the equipment available reasonably representative of that used in current OHS practice? </w:t>
            </w:r>
          </w:p>
        </w:tc>
      </w:tr>
      <w:tr w:rsidR="00F7502A" w:rsidRPr="00ED3D53" w14:paraId="44152845" w14:textId="77777777" w:rsidTr="00437FD5">
        <w:tc>
          <w:tcPr>
            <w:tcW w:w="895" w:type="dxa"/>
          </w:tcPr>
          <w:p w14:paraId="4620CC8D"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73540826" w14:textId="1068CA5E" w:rsidR="00F7502A" w:rsidRPr="00437FD5" w:rsidRDefault="0035752D" w:rsidP="0004460F">
            <w:pPr>
              <w:spacing w:before="40" w:after="40" w:line="240" w:lineRule="auto"/>
              <w:rPr>
                <w:rFonts w:asciiTheme="minorHAnsi" w:hAnsiTheme="minorHAnsi"/>
                <w:sz w:val="20"/>
                <w:szCs w:val="20"/>
              </w:rPr>
            </w:pPr>
            <w:r w:rsidRPr="00437FD5">
              <w:rPr>
                <w:rFonts w:asciiTheme="minorHAnsi" w:hAnsiTheme="minorHAnsi"/>
                <w:sz w:val="20"/>
                <w:szCs w:val="20"/>
              </w:rPr>
              <w:t>3.13</w:t>
            </w:r>
          </w:p>
        </w:tc>
        <w:tc>
          <w:tcPr>
            <w:tcW w:w="7470" w:type="dxa"/>
          </w:tcPr>
          <w:p w14:paraId="79C98C38"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Do you consider that the library and other study resources are suitable for the content, modes of learning and delivery and numbers of students?</w:t>
            </w:r>
          </w:p>
        </w:tc>
      </w:tr>
      <w:tr w:rsidR="00F7502A" w:rsidRPr="00ED3D53" w14:paraId="59E7D162" w14:textId="77777777" w:rsidTr="00437FD5">
        <w:tc>
          <w:tcPr>
            <w:tcW w:w="895" w:type="dxa"/>
          </w:tcPr>
          <w:p w14:paraId="7AB6B681"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4E847217" w14:textId="7298AC56" w:rsidR="00F7502A" w:rsidRPr="00437FD5" w:rsidRDefault="0035752D" w:rsidP="0004460F">
            <w:pPr>
              <w:spacing w:before="40" w:after="40" w:line="240" w:lineRule="auto"/>
              <w:rPr>
                <w:rFonts w:asciiTheme="minorHAnsi" w:hAnsiTheme="minorHAnsi"/>
                <w:sz w:val="20"/>
                <w:szCs w:val="20"/>
              </w:rPr>
            </w:pPr>
            <w:r w:rsidRPr="00437FD5">
              <w:rPr>
                <w:rFonts w:asciiTheme="minorHAnsi" w:hAnsiTheme="minorHAnsi"/>
                <w:sz w:val="20"/>
                <w:szCs w:val="20"/>
              </w:rPr>
              <w:t>3.14</w:t>
            </w:r>
          </w:p>
        </w:tc>
        <w:tc>
          <w:tcPr>
            <w:tcW w:w="7470" w:type="dxa"/>
          </w:tcPr>
          <w:p w14:paraId="4A19C6AE"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Do you consider that you have adequate skills to use the IT teaching and learning platform to its fullest extent? What support have you had in developing your skills in this area? </w:t>
            </w:r>
          </w:p>
        </w:tc>
      </w:tr>
      <w:tr w:rsidR="0004460F" w:rsidRPr="00ED3D53" w14:paraId="2F957142" w14:textId="77777777" w:rsidTr="00437FD5">
        <w:tc>
          <w:tcPr>
            <w:tcW w:w="895" w:type="dxa"/>
          </w:tcPr>
          <w:p w14:paraId="732E3D43" w14:textId="77777777" w:rsidR="0004460F" w:rsidRPr="00437FD5" w:rsidRDefault="0004460F" w:rsidP="002775CE">
            <w:pPr>
              <w:numPr>
                <w:ilvl w:val="0"/>
                <w:numId w:val="34"/>
              </w:numPr>
              <w:spacing w:before="40" w:after="40" w:line="240" w:lineRule="auto"/>
              <w:ind w:left="360"/>
              <w:rPr>
                <w:rFonts w:asciiTheme="minorHAnsi" w:hAnsiTheme="minorHAnsi"/>
                <w:sz w:val="20"/>
                <w:szCs w:val="20"/>
              </w:rPr>
            </w:pPr>
          </w:p>
        </w:tc>
        <w:tc>
          <w:tcPr>
            <w:tcW w:w="1080" w:type="dxa"/>
          </w:tcPr>
          <w:p w14:paraId="4FF13557" w14:textId="757671A3" w:rsidR="0004460F" w:rsidRPr="00437FD5" w:rsidRDefault="0035752D" w:rsidP="0004460F">
            <w:pPr>
              <w:spacing w:before="40" w:after="40" w:line="240" w:lineRule="auto"/>
              <w:rPr>
                <w:rFonts w:asciiTheme="minorHAnsi" w:hAnsiTheme="minorHAnsi"/>
                <w:sz w:val="20"/>
                <w:szCs w:val="20"/>
              </w:rPr>
            </w:pPr>
            <w:r w:rsidRPr="00437FD5">
              <w:rPr>
                <w:rFonts w:asciiTheme="minorHAnsi" w:hAnsiTheme="minorHAnsi"/>
                <w:sz w:val="20"/>
                <w:szCs w:val="20"/>
              </w:rPr>
              <w:t>3.5</w:t>
            </w:r>
          </w:p>
        </w:tc>
        <w:tc>
          <w:tcPr>
            <w:tcW w:w="7470" w:type="dxa"/>
          </w:tcPr>
          <w:p w14:paraId="73982A23" w14:textId="707D2AEE" w:rsidR="0004460F" w:rsidRPr="00437FD5" w:rsidRDefault="0004460F" w:rsidP="00306E1D">
            <w:pPr>
              <w:spacing w:before="40" w:after="40" w:line="240" w:lineRule="auto"/>
              <w:rPr>
                <w:rFonts w:asciiTheme="minorHAnsi" w:hAnsiTheme="minorHAnsi"/>
                <w:sz w:val="20"/>
                <w:szCs w:val="20"/>
              </w:rPr>
            </w:pPr>
            <w:r w:rsidRPr="00437FD5">
              <w:rPr>
                <w:rFonts w:asciiTheme="minorHAnsi" w:hAnsiTheme="minorHAnsi"/>
                <w:sz w:val="20"/>
                <w:szCs w:val="20"/>
              </w:rPr>
              <w:t>What strategies do you use to promote student</w:t>
            </w:r>
            <w:r w:rsidR="00306E1D" w:rsidRPr="00437FD5">
              <w:rPr>
                <w:rFonts w:asciiTheme="minorHAnsi" w:hAnsiTheme="minorHAnsi"/>
                <w:sz w:val="20"/>
                <w:szCs w:val="20"/>
              </w:rPr>
              <w:t xml:space="preserve"> </w:t>
            </w:r>
            <w:r w:rsidRPr="00437FD5">
              <w:rPr>
                <w:rFonts w:asciiTheme="minorHAnsi" w:hAnsiTheme="minorHAnsi"/>
                <w:sz w:val="20"/>
                <w:szCs w:val="20"/>
              </w:rPr>
              <w:t>/ student engagement?</w:t>
            </w:r>
          </w:p>
        </w:tc>
      </w:tr>
      <w:tr w:rsidR="00F7502A" w:rsidRPr="00ED3D53" w14:paraId="18D3D8B7" w14:textId="77777777" w:rsidTr="00437FD5">
        <w:tc>
          <w:tcPr>
            <w:tcW w:w="895" w:type="dxa"/>
          </w:tcPr>
          <w:p w14:paraId="2D588414"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37CFC730" w14:textId="2697122B" w:rsidR="00F7502A" w:rsidRPr="00437FD5" w:rsidRDefault="0035752D" w:rsidP="0004460F">
            <w:pPr>
              <w:spacing w:before="40" w:after="40" w:line="240" w:lineRule="auto"/>
              <w:rPr>
                <w:rFonts w:asciiTheme="minorHAnsi" w:hAnsiTheme="minorHAnsi"/>
                <w:sz w:val="20"/>
                <w:szCs w:val="20"/>
              </w:rPr>
            </w:pPr>
            <w:r w:rsidRPr="00437FD5">
              <w:rPr>
                <w:rFonts w:asciiTheme="minorHAnsi" w:hAnsiTheme="minorHAnsi"/>
                <w:sz w:val="20"/>
                <w:szCs w:val="20"/>
              </w:rPr>
              <w:t>3.6</w:t>
            </w:r>
          </w:p>
        </w:tc>
        <w:tc>
          <w:tcPr>
            <w:tcW w:w="7470" w:type="dxa"/>
          </w:tcPr>
          <w:p w14:paraId="391940B3"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Is any part of the program at risk because of the academic staff numbers or capability of academic staff? </w:t>
            </w:r>
          </w:p>
        </w:tc>
      </w:tr>
      <w:tr w:rsidR="00F7502A" w:rsidRPr="00ED3D53" w14:paraId="0D63B3C2" w14:textId="77777777" w:rsidTr="00437FD5">
        <w:tc>
          <w:tcPr>
            <w:tcW w:w="895" w:type="dxa"/>
          </w:tcPr>
          <w:p w14:paraId="122D951D"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79BE2896" w14:textId="638BFBE4" w:rsidR="00F7502A" w:rsidRPr="00437FD5" w:rsidRDefault="0035752D" w:rsidP="0004460F">
            <w:pPr>
              <w:spacing w:before="40" w:after="40" w:line="240" w:lineRule="auto"/>
              <w:rPr>
                <w:rFonts w:asciiTheme="minorHAnsi" w:hAnsiTheme="minorHAnsi"/>
                <w:sz w:val="20"/>
                <w:szCs w:val="20"/>
              </w:rPr>
            </w:pPr>
            <w:r w:rsidRPr="00437FD5">
              <w:rPr>
                <w:rFonts w:asciiTheme="minorHAnsi" w:hAnsiTheme="minorHAnsi"/>
                <w:sz w:val="20"/>
                <w:szCs w:val="20"/>
              </w:rPr>
              <w:t>3.7</w:t>
            </w:r>
          </w:p>
        </w:tc>
        <w:tc>
          <w:tcPr>
            <w:tcW w:w="7470" w:type="dxa"/>
          </w:tcPr>
          <w:p w14:paraId="0F280565"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Can you describe the university approach to teaching and learning?</w:t>
            </w:r>
          </w:p>
        </w:tc>
      </w:tr>
      <w:tr w:rsidR="00F7502A" w:rsidRPr="00ED3D53" w14:paraId="035F6BCC" w14:textId="77777777" w:rsidTr="00437FD5">
        <w:tc>
          <w:tcPr>
            <w:tcW w:w="895" w:type="dxa"/>
          </w:tcPr>
          <w:p w14:paraId="44F3D891"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59C80A44" w14:textId="62F0B296" w:rsidR="00F7502A" w:rsidRPr="00437FD5" w:rsidRDefault="0035752D" w:rsidP="0004460F">
            <w:pPr>
              <w:spacing w:before="40" w:after="40" w:line="240" w:lineRule="auto"/>
              <w:rPr>
                <w:rFonts w:asciiTheme="minorHAnsi" w:hAnsiTheme="minorHAnsi"/>
                <w:sz w:val="20"/>
                <w:szCs w:val="20"/>
              </w:rPr>
            </w:pPr>
            <w:r w:rsidRPr="00437FD5">
              <w:rPr>
                <w:rFonts w:asciiTheme="minorHAnsi" w:hAnsiTheme="minorHAnsi"/>
                <w:sz w:val="20"/>
                <w:szCs w:val="20"/>
              </w:rPr>
              <w:t>3.10</w:t>
            </w:r>
          </w:p>
        </w:tc>
        <w:tc>
          <w:tcPr>
            <w:tcW w:w="7470" w:type="dxa"/>
          </w:tcPr>
          <w:p w14:paraId="6A3EB981"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What industry experience have you had? What opportunities have you had to maintain industry experience? Were you supported to take up this opportunity? </w:t>
            </w:r>
          </w:p>
        </w:tc>
      </w:tr>
      <w:tr w:rsidR="00F7502A" w:rsidRPr="00ED3D53" w14:paraId="3EAFDC60" w14:textId="77777777" w:rsidTr="00437FD5">
        <w:tc>
          <w:tcPr>
            <w:tcW w:w="895" w:type="dxa"/>
          </w:tcPr>
          <w:p w14:paraId="7EB73417"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55566565" w14:textId="68ACA7DA" w:rsidR="00F7502A" w:rsidRPr="00437FD5" w:rsidRDefault="0035752D" w:rsidP="0035752D">
            <w:pPr>
              <w:spacing w:before="40" w:after="40" w:line="240" w:lineRule="auto"/>
              <w:rPr>
                <w:rFonts w:asciiTheme="minorHAnsi" w:hAnsiTheme="minorHAnsi"/>
                <w:sz w:val="20"/>
                <w:szCs w:val="20"/>
              </w:rPr>
            </w:pPr>
            <w:r w:rsidRPr="00437FD5">
              <w:rPr>
                <w:rFonts w:asciiTheme="minorHAnsi" w:hAnsiTheme="minorHAnsi"/>
                <w:sz w:val="20"/>
                <w:szCs w:val="20"/>
              </w:rPr>
              <w:t>3.11</w:t>
            </w:r>
          </w:p>
        </w:tc>
        <w:tc>
          <w:tcPr>
            <w:tcW w:w="7470" w:type="dxa"/>
          </w:tcPr>
          <w:p w14:paraId="6E7CA416"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What professional development activities have you undertaken in the last 12 months? Where you supported by the university in these activities?</w:t>
            </w:r>
          </w:p>
        </w:tc>
      </w:tr>
      <w:tr w:rsidR="00F7502A" w:rsidRPr="00ED3D53" w14:paraId="0E594D72" w14:textId="77777777" w:rsidTr="00437FD5">
        <w:tc>
          <w:tcPr>
            <w:tcW w:w="895" w:type="dxa"/>
          </w:tcPr>
          <w:p w14:paraId="7BA6166E"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2DB765B6" w14:textId="1B0B0C75" w:rsidR="00F7502A" w:rsidRPr="00437FD5" w:rsidRDefault="0035752D" w:rsidP="0004460F">
            <w:pPr>
              <w:spacing w:before="40" w:after="40" w:line="240" w:lineRule="auto"/>
              <w:rPr>
                <w:rFonts w:asciiTheme="minorHAnsi" w:hAnsiTheme="minorHAnsi"/>
                <w:sz w:val="20"/>
                <w:szCs w:val="20"/>
              </w:rPr>
            </w:pPr>
            <w:r w:rsidRPr="00437FD5">
              <w:rPr>
                <w:rFonts w:asciiTheme="minorHAnsi" w:hAnsiTheme="minorHAnsi"/>
                <w:sz w:val="20"/>
                <w:szCs w:val="20"/>
              </w:rPr>
              <w:t>3.11/4.1</w:t>
            </w:r>
          </w:p>
        </w:tc>
        <w:tc>
          <w:tcPr>
            <w:tcW w:w="7470" w:type="dxa"/>
          </w:tcPr>
          <w:p w14:paraId="6FC5B262"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Would you consider that the university expect and encourages you to maintain scholarship in your area? In what ways has this been demonstrated? </w:t>
            </w:r>
          </w:p>
        </w:tc>
      </w:tr>
      <w:tr w:rsidR="00F7502A" w:rsidRPr="00ED3D53" w14:paraId="7C165265" w14:textId="77777777" w:rsidTr="00437FD5">
        <w:tc>
          <w:tcPr>
            <w:tcW w:w="895" w:type="dxa"/>
          </w:tcPr>
          <w:p w14:paraId="12FCBB00"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049EA567" w14:textId="2121307F" w:rsidR="00F7502A" w:rsidRPr="00437FD5" w:rsidRDefault="00F7502A" w:rsidP="0035752D">
            <w:pPr>
              <w:spacing w:before="40" w:after="40" w:line="240" w:lineRule="auto"/>
              <w:rPr>
                <w:rFonts w:asciiTheme="minorHAnsi" w:hAnsiTheme="minorHAnsi"/>
                <w:sz w:val="20"/>
                <w:szCs w:val="20"/>
              </w:rPr>
            </w:pPr>
            <w:r w:rsidRPr="00437FD5">
              <w:rPr>
                <w:rFonts w:asciiTheme="minorHAnsi" w:hAnsiTheme="minorHAnsi"/>
                <w:sz w:val="20"/>
                <w:szCs w:val="20"/>
              </w:rPr>
              <w:t>4.</w:t>
            </w:r>
            <w:r w:rsidR="0035752D" w:rsidRPr="00437FD5">
              <w:rPr>
                <w:rFonts w:asciiTheme="minorHAnsi" w:hAnsiTheme="minorHAnsi"/>
                <w:sz w:val="20"/>
                <w:szCs w:val="20"/>
              </w:rPr>
              <w:t>1</w:t>
            </w:r>
          </w:p>
        </w:tc>
        <w:tc>
          <w:tcPr>
            <w:tcW w:w="7470" w:type="dxa"/>
          </w:tcPr>
          <w:p w14:paraId="553C0EF3"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Would you consider that the university expect and encourages you to undertake research in your area? In what ways has this been demonstrated?</w:t>
            </w:r>
          </w:p>
        </w:tc>
      </w:tr>
      <w:tr w:rsidR="00F7502A" w:rsidRPr="00ED3D53" w14:paraId="532895F2" w14:textId="77777777" w:rsidTr="00437FD5">
        <w:tc>
          <w:tcPr>
            <w:tcW w:w="895" w:type="dxa"/>
          </w:tcPr>
          <w:p w14:paraId="7F63EFE3"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37F6D9C4" w14:textId="1BBBB449" w:rsidR="00F7502A" w:rsidRPr="00437FD5" w:rsidRDefault="0035752D" w:rsidP="0035752D">
            <w:pPr>
              <w:spacing w:before="40" w:after="40" w:line="240" w:lineRule="auto"/>
              <w:rPr>
                <w:rFonts w:asciiTheme="minorHAnsi" w:hAnsiTheme="minorHAnsi"/>
                <w:sz w:val="20"/>
                <w:szCs w:val="20"/>
              </w:rPr>
            </w:pPr>
            <w:r w:rsidRPr="00437FD5">
              <w:rPr>
                <w:rFonts w:asciiTheme="minorHAnsi" w:hAnsiTheme="minorHAnsi"/>
                <w:sz w:val="20"/>
                <w:szCs w:val="20"/>
              </w:rPr>
              <w:t>3.5</w:t>
            </w:r>
            <w:r w:rsidR="00F7502A" w:rsidRPr="00437FD5">
              <w:rPr>
                <w:rFonts w:asciiTheme="minorHAnsi" w:hAnsiTheme="minorHAnsi"/>
                <w:sz w:val="20"/>
                <w:szCs w:val="20"/>
              </w:rPr>
              <w:t xml:space="preserve"> </w:t>
            </w:r>
          </w:p>
        </w:tc>
        <w:tc>
          <w:tcPr>
            <w:tcW w:w="7470" w:type="dxa"/>
          </w:tcPr>
          <w:p w14:paraId="140D0940"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How do you manage your response to student queries?</w:t>
            </w:r>
          </w:p>
        </w:tc>
      </w:tr>
      <w:tr w:rsidR="00F7502A" w:rsidRPr="00ED3D53" w14:paraId="40AB4F2D" w14:textId="77777777" w:rsidTr="00437FD5">
        <w:tc>
          <w:tcPr>
            <w:tcW w:w="895" w:type="dxa"/>
          </w:tcPr>
          <w:p w14:paraId="570D3982"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31640CD7" w14:textId="26725403" w:rsidR="00F7502A" w:rsidRPr="00437FD5" w:rsidRDefault="00522E50" w:rsidP="0004460F">
            <w:pPr>
              <w:spacing w:before="40" w:after="40" w:line="240" w:lineRule="auto"/>
              <w:rPr>
                <w:rFonts w:asciiTheme="minorHAnsi" w:hAnsiTheme="minorHAnsi"/>
                <w:sz w:val="20"/>
                <w:szCs w:val="20"/>
              </w:rPr>
            </w:pPr>
            <w:r w:rsidRPr="00437FD5">
              <w:rPr>
                <w:rFonts w:asciiTheme="minorHAnsi" w:hAnsiTheme="minorHAnsi"/>
                <w:sz w:val="20"/>
                <w:szCs w:val="20"/>
              </w:rPr>
              <w:t>1.6/2.4</w:t>
            </w:r>
            <w:r w:rsidR="00F7502A" w:rsidRPr="00437FD5">
              <w:rPr>
                <w:rFonts w:asciiTheme="minorHAnsi" w:hAnsiTheme="minorHAnsi"/>
                <w:sz w:val="20"/>
                <w:szCs w:val="20"/>
              </w:rPr>
              <w:t xml:space="preserve"> </w:t>
            </w:r>
          </w:p>
        </w:tc>
        <w:tc>
          <w:tcPr>
            <w:tcW w:w="7470" w:type="dxa"/>
          </w:tcPr>
          <w:p w14:paraId="664D5B10"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What is your process of identifying students at risk and what is your process for responding once identified?</w:t>
            </w:r>
          </w:p>
        </w:tc>
      </w:tr>
      <w:tr w:rsidR="00F7502A" w:rsidRPr="00ED3D53" w14:paraId="579A999F" w14:textId="77777777" w:rsidTr="00437FD5">
        <w:tc>
          <w:tcPr>
            <w:tcW w:w="895" w:type="dxa"/>
          </w:tcPr>
          <w:p w14:paraId="07094D70" w14:textId="77777777" w:rsidR="00F7502A" w:rsidRPr="00437FD5" w:rsidRDefault="00F7502A" w:rsidP="002775CE">
            <w:pPr>
              <w:numPr>
                <w:ilvl w:val="0"/>
                <w:numId w:val="34"/>
              </w:numPr>
              <w:spacing w:before="40" w:after="40" w:line="240" w:lineRule="auto"/>
              <w:ind w:left="360"/>
              <w:rPr>
                <w:rFonts w:asciiTheme="minorHAnsi" w:hAnsiTheme="minorHAnsi"/>
                <w:sz w:val="20"/>
                <w:szCs w:val="20"/>
              </w:rPr>
            </w:pPr>
          </w:p>
        </w:tc>
        <w:tc>
          <w:tcPr>
            <w:tcW w:w="1080" w:type="dxa"/>
          </w:tcPr>
          <w:p w14:paraId="0AEC7E3C" w14:textId="3E443992" w:rsidR="00F7502A" w:rsidRPr="00437FD5" w:rsidRDefault="00522E50" w:rsidP="0004460F">
            <w:pPr>
              <w:spacing w:before="40" w:after="40" w:line="240" w:lineRule="auto"/>
              <w:rPr>
                <w:rFonts w:asciiTheme="minorHAnsi" w:hAnsiTheme="minorHAnsi"/>
                <w:sz w:val="20"/>
                <w:szCs w:val="20"/>
              </w:rPr>
            </w:pPr>
            <w:r w:rsidRPr="00437FD5">
              <w:rPr>
                <w:rFonts w:asciiTheme="minorHAnsi" w:hAnsiTheme="minorHAnsi"/>
                <w:sz w:val="20"/>
                <w:szCs w:val="20"/>
              </w:rPr>
              <w:t>1.11</w:t>
            </w:r>
          </w:p>
        </w:tc>
        <w:tc>
          <w:tcPr>
            <w:tcW w:w="7470" w:type="dxa"/>
          </w:tcPr>
          <w:p w14:paraId="2DB36E48" w14:textId="77777777" w:rsidR="00F7502A" w:rsidRPr="00437FD5" w:rsidRDefault="00F7502A"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Can you describe the university’s approach to assessment? How does the assessment for your courses demonstrate this approach?  </w:t>
            </w:r>
          </w:p>
        </w:tc>
      </w:tr>
      <w:tr w:rsidR="00522E50" w:rsidRPr="00ED3D53" w14:paraId="23BEA466" w14:textId="77777777" w:rsidTr="00437FD5">
        <w:tc>
          <w:tcPr>
            <w:tcW w:w="895" w:type="dxa"/>
          </w:tcPr>
          <w:p w14:paraId="0C6C14AF" w14:textId="77777777" w:rsidR="00522E50" w:rsidRPr="00437FD5" w:rsidRDefault="00522E50" w:rsidP="002775CE">
            <w:pPr>
              <w:numPr>
                <w:ilvl w:val="0"/>
                <w:numId w:val="34"/>
              </w:numPr>
              <w:spacing w:before="40" w:after="40" w:line="240" w:lineRule="auto"/>
              <w:ind w:left="360"/>
              <w:rPr>
                <w:rFonts w:asciiTheme="minorHAnsi" w:hAnsiTheme="minorHAnsi"/>
                <w:sz w:val="20"/>
                <w:szCs w:val="20"/>
              </w:rPr>
            </w:pPr>
          </w:p>
        </w:tc>
        <w:tc>
          <w:tcPr>
            <w:tcW w:w="1080" w:type="dxa"/>
          </w:tcPr>
          <w:p w14:paraId="296239BE" w14:textId="6C85163B" w:rsidR="00522E50" w:rsidRPr="00437FD5" w:rsidRDefault="00522E50" w:rsidP="00522E50">
            <w:pPr>
              <w:spacing w:before="40" w:after="40" w:line="240" w:lineRule="auto"/>
              <w:rPr>
                <w:rFonts w:asciiTheme="minorHAnsi" w:hAnsiTheme="minorHAnsi"/>
                <w:sz w:val="20"/>
                <w:szCs w:val="20"/>
              </w:rPr>
            </w:pPr>
            <w:r w:rsidRPr="00437FD5">
              <w:rPr>
                <w:rFonts w:asciiTheme="minorHAnsi" w:hAnsiTheme="minorHAnsi"/>
                <w:sz w:val="20"/>
                <w:szCs w:val="20"/>
              </w:rPr>
              <w:t>3.2</w:t>
            </w:r>
          </w:p>
        </w:tc>
        <w:tc>
          <w:tcPr>
            <w:tcW w:w="7470" w:type="dxa"/>
          </w:tcPr>
          <w:p w14:paraId="384E0265" w14:textId="48B2D077" w:rsidR="00522E50" w:rsidRPr="00437FD5" w:rsidRDefault="00522E50" w:rsidP="00522E50">
            <w:pPr>
              <w:spacing w:before="40" w:after="40" w:line="240" w:lineRule="auto"/>
              <w:rPr>
                <w:rFonts w:asciiTheme="minorHAnsi" w:hAnsiTheme="minorHAnsi"/>
                <w:sz w:val="20"/>
                <w:szCs w:val="20"/>
              </w:rPr>
            </w:pPr>
            <w:r w:rsidRPr="00437FD5">
              <w:rPr>
                <w:rFonts w:asciiTheme="minorHAnsi" w:hAnsiTheme="minorHAnsi"/>
                <w:sz w:val="20"/>
                <w:szCs w:val="20"/>
              </w:rPr>
              <w:t xml:space="preserve">Can you describe the educational philosophy or theoretical underpinning of the program and how your course contributes to </w:t>
            </w:r>
            <w:proofErr w:type="gramStart"/>
            <w:r w:rsidRPr="00437FD5">
              <w:rPr>
                <w:rFonts w:asciiTheme="minorHAnsi" w:hAnsiTheme="minorHAnsi"/>
                <w:sz w:val="20"/>
                <w:szCs w:val="20"/>
              </w:rPr>
              <w:t>that.</w:t>
            </w:r>
            <w:proofErr w:type="gramEnd"/>
          </w:p>
        </w:tc>
      </w:tr>
      <w:tr w:rsidR="0004460F" w:rsidRPr="00ED3D53" w14:paraId="46087B07" w14:textId="77777777" w:rsidTr="00437FD5">
        <w:tc>
          <w:tcPr>
            <w:tcW w:w="895" w:type="dxa"/>
          </w:tcPr>
          <w:p w14:paraId="207374CB" w14:textId="77777777" w:rsidR="0004460F" w:rsidRPr="00437FD5" w:rsidRDefault="0004460F" w:rsidP="002775CE">
            <w:pPr>
              <w:numPr>
                <w:ilvl w:val="0"/>
                <w:numId w:val="34"/>
              </w:numPr>
              <w:spacing w:before="40" w:after="40" w:line="240" w:lineRule="auto"/>
              <w:ind w:left="360"/>
              <w:rPr>
                <w:rFonts w:asciiTheme="minorHAnsi" w:hAnsiTheme="minorHAnsi"/>
                <w:sz w:val="20"/>
                <w:szCs w:val="20"/>
              </w:rPr>
            </w:pPr>
          </w:p>
        </w:tc>
        <w:tc>
          <w:tcPr>
            <w:tcW w:w="1080" w:type="dxa"/>
          </w:tcPr>
          <w:p w14:paraId="08545416" w14:textId="2E821055" w:rsidR="0004460F" w:rsidRPr="00437FD5" w:rsidRDefault="00522E50" w:rsidP="0004460F">
            <w:pPr>
              <w:spacing w:before="40" w:after="40" w:line="240" w:lineRule="auto"/>
              <w:rPr>
                <w:rFonts w:asciiTheme="minorHAnsi" w:hAnsiTheme="minorHAnsi"/>
                <w:sz w:val="20"/>
                <w:szCs w:val="20"/>
              </w:rPr>
            </w:pPr>
            <w:r w:rsidRPr="00437FD5">
              <w:rPr>
                <w:rFonts w:asciiTheme="minorHAnsi" w:hAnsiTheme="minorHAnsi"/>
                <w:sz w:val="20"/>
                <w:szCs w:val="20"/>
              </w:rPr>
              <w:t>3.6</w:t>
            </w:r>
          </w:p>
        </w:tc>
        <w:tc>
          <w:tcPr>
            <w:tcW w:w="7470" w:type="dxa"/>
          </w:tcPr>
          <w:p w14:paraId="262A7648" w14:textId="60B01B49" w:rsidR="0004460F" w:rsidRPr="00437FD5" w:rsidRDefault="0004460F"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Do you consider your workload is </w:t>
            </w:r>
            <w:proofErr w:type="gramStart"/>
            <w:r w:rsidRPr="00437FD5">
              <w:rPr>
                <w:rFonts w:asciiTheme="minorHAnsi" w:hAnsiTheme="minorHAnsi"/>
                <w:sz w:val="20"/>
                <w:szCs w:val="20"/>
              </w:rPr>
              <w:t>manageable/challenging</w:t>
            </w:r>
            <w:proofErr w:type="gramEnd"/>
            <w:r w:rsidRPr="00437FD5">
              <w:rPr>
                <w:rFonts w:asciiTheme="minorHAnsi" w:hAnsiTheme="minorHAnsi"/>
                <w:sz w:val="20"/>
                <w:szCs w:val="20"/>
              </w:rPr>
              <w:t>? In what ways?</w:t>
            </w:r>
          </w:p>
        </w:tc>
      </w:tr>
      <w:tr w:rsidR="0004460F" w:rsidRPr="00ED3D53" w14:paraId="6797BE4C" w14:textId="77777777" w:rsidTr="00437FD5">
        <w:tc>
          <w:tcPr>
            <w:tcW w:w="895" w:type="dxa"/>
          </w:tcPr>
          <w:p w14:paraId="374B552D" w14:textId="77777777" w:rsidR="0004460F" w:rsidRPr="00437FD5" w:rsidRDefault="0004460F" w:rsidP="002775CE">
            <w:pPr>
              <w:numPr>
                <w:ilvl w:val="0"/>
                <w:numId w:val="34"/>
              </w:numPr>
              <w:spacing w:before="40" w:after="40" w:line="240" w:lineRule="auto"/>
              <w:ind w:left="360"/>
              <w:rPr>
                <w:rFonts w:asciiTheme="minorHAnsi" w:hAnsiTheme="minorHAnsi"/>
                <w:sz w:val="20"/>
                <w:szCs w:val="20"/>
              </w:rPr>
            </w:pPr>
          </w:p>
        </w:tc>
        <w:tc>
          <w:tcPr>
            <w:tcW w:w="1080" w:type="dxa"/>
          </w:tcPr>
          <w:p w14:paraId="600F80E7" w14:textId="77777777" w:rsidR="0004460F" w:rsidRPr="00437FD5" w:rsidRDefault="0004460F" w:rsidP="0004460F">
            <w:pPr>
              <w:spacing w:before="40" w:after="40" w:line="240" w:lineRule="auto"/>
              <w:rPr>
                <w:rFonts w:asciiTheme="minorHAnsi" w:hAnsiTheme="minorHAnsi"/>
                <w:sz w:val="20"/>
                <w:szCs w:val="20"/>
              </w:rPr>
            </w:pPr>
          </w:p>
        </w:tc>
        <w:tc>
          <w:tcPr>
            <w:tcW w:w="7470" w:type="dxa"/>
          </w:tcPr>
          <w:p w14:paraId="4DD10ACA" w14:textId="44239E97" w:rsidR="0004460F" w:rsidRPr="00437FD5" w:rsidRDefault="0004460F" w:rsidP="0004460F">
            <w:pPr>
              <w:spacing w:before="40" w:after="40" w:line="240" w:lineRule="auto"/>
              <w:rPr>
                <w:rFonts w:asciiTheme="minorHAnsi" w:hAnsiTheme="minorHAnsi"/>
                <w:sz w:val="20"/>
                <w:szCs w:val="20"/>
              </w:rPr>
            </w:pPr>
            <w:r w:rsidRPr="00437FD5">
              <w:rPr>
                <w:rFonts w:asciiTheme="minorHAnsi" w:hAnsiTheme="minorHAnsi"/>
                <w:sz w:val="20"/>
                <w:szCs w:val="20"/>
              </w:rPr>
              <w:t>What are your reflections on your teaching experience (standards, student engagement, other)?</w:t>
            </w:r>
          </w:p>
        </w:tc>
      </w:tr>
      <w:tr w:rsidR="0004460F" w:rsidRPr="00ED3D53" w14:paraId="2316BA09" w14:textId="77777777" w:rsidTr="00437FD5">
        <w:tc>
          <w:tcPr>
            <w:tcW w:w="895" w:type="dxa"/>
          </w:tcPr>
          <w:p w14:paraId="4E331287" w14:textId="77777777" w:rsidR="0004460F" w:rsidRPr="00437FD5" w:rsidRDefault="0004460F" w:rsidP="002775CE">
            <w:pPr>
              <w:numPr>
                <w:ilvl w:val="0"/>
                <w:numId w:val="34"/>
              </w:numPr>
              <w:spacing w:before="40" w:after="40" w:line="240" w:lineRule="auto"/>
              <w:ind w:left="360"/>
              <w:rPr>
                <w:rFonts w:asciiTheme="minorHAnsi" w:hAnsiTheme="minorHAnsi"/>
                <w:sz w:val="20"/>
                <w:szCs w:val="20"/>
              </w:rPr>
            </w:pPr>
          </w:p>
        </w:tc>
        <w:tc>
          <w:tcPr>
            <w:tcW w:w="1080" w:type="dxa"/>
          </w:tcPr>
          <w:p w14:paraId="185AB3A4" w14:textId="77777777" w:rsidR="0004460F" w:rsidRPr="00437FD5" w:rsidRDefault="0004460F" w:rsidP="0004460F">
            <w:pPr>
              <w:spacing w:before="40" w:after="40" w:line="240" w:lineRule="auto"/>
              <w:rPr>
                <w:rFonts w:asciiTheme="minorHAnsi" w:hAnsiTheme="minorHAnsi"/>
                <w:sz w:val="20"/>
                <w:szCs w:val="20"/>
              </w:rPr>
            </w:pPr>
          </w:p>
        </w:tc>
        <w:tc>
          <w:tcPr>
            <w:tcW w:w="7470" w:type="dxa"/>
          </w:tcPr>
          <w:p w14:paraId="6AAA51F3" w14:textId="07876192" w:rsidR="0004460F" w:rsidRPr="00437FD5" w:rsidRDefault="0004460F" w:rsidP="00306E1D">
            <w:pPr>
              <w:spacing w:before="40" w:after="40" w:line="240" w:lineRule="auto"/>
              <w:rPr>
                <w:rFonts w:asciiTheme="minorHAnsi" w:hAnsiTheme="minorHAnsi"/>
                <w:sz w:val="20"/>
                <w:szCs w:val="20"/>
              </w:rPr>
            </w:pPr>
            <w:r w:rsidRPr="00437FD5">
              <w:rPr>
                <w:rFonts w:asciiTheme="minorHAnsi" w:hAnsiTheme="minorHAnsi"/>
                <w:sz w:val="20"/>
                <w:szCs w:val="20"/>
              </w:rPr>
              <w:t>What frustrations, if any, d</w:t>
            </w:r>
            <w:r w:rsidR="00306E1D" w:rsidRPr="00437FD5">
              <w:rPr>
                <w:rFonts w:asciiTheme="minorHAnsi" w:hAnsiTheme="minorHAnsi"/>
                <w:sz w:val="20"/>
                <w:szCs w:val="20"/>
              </w:rPr>
              <w:t>o</w:t>
            </w:r>
            <w:r w:rsidRPr="00437FD5">
              <w:rPr>
                <w:rFonts w:asciiTheme="minorHAnsi" w:hAnsiTheme="minorHAnsi"/>
                <w:sz w:val="20"/>
                <w:szCs w:val="20"/>
              </w:rPr>
              <w:t xml:space="preserve"> you experience? What improvements would you suggest? </w:t>
            </w:r>
          </w:p>
        </w:tc>
      </w:tr>
    </w:tbl>
    <w:p w14:paraId="61043DF4" w14:textId="77777777" w:rsidR="008C5C20" w:rsidRDefault="008C5C20" w:rsidP="008C5C20"/>
    <w:p w14:paraId="7AC9A7A2" w14:textId="77777777" w:rsidR="008C5C20" w:rsidRPr="008C5C20" w:rsidRDefault="008C5C20" w:rsidP="008C5C20">
      <w:pPr>
        <w:rPr>
          <w:b/>
          <w:i/>
          <w:sz w:val="28"/>
          <w:szCs w:val="28"/>
        </w:rPr>
      </w:pPr>
      <w:r w:rsidRPr="008C5C20">
        <w:rPr>
          <w:b/>
          <w:i/>
          <w:sz w:val="28"/>
          <w:szCs w:val="28"/>
        </w:rPr>
        <w:t>4</w:t>
      </w:r>
      <w:r w:rsidRPr="008C5C20">
        <w:rPr>
          <w:b/>
          <w:i/>
          <w:sz w:val="28"/>
          <w:szCs w:val="28"/>
        </w:rPr>
        <w:tab/>
        <w:t xml:space="preserve">Sessional staff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084"/>
        <w:gridCol w:w="7247"/>
      </w:tblGrid>
      <w:tr w:rsidR="008B2860" w:rsidRPr="00ED3D53" w14:paraId="4FA2C35E" w14:textId="77777777" w:rsidTr="00437FD5">
        <w:tc>
          <w:tcPr>
            <w:tcW w:w="900" w:type="dxa"/>
          </w:tcPr>
          <w:p w14:paraId="47F59E4C" w14:textId="77777777" w:rsidR="00477A67" w:rsidRPr="00437FD5" w:rsidRDefault="00477A67" w:rsidP="002775CE">
            <w:pPr>
              <w:numPr>
                <w:ilvl w:val="0"/>
                <w:numId w:val="35"/>
              </w:numPr>
              <w:spacing w:before="40" w:after="40" w:line="240" w:lineRule="auto"/>
              <w:ind w:left="360"/>
              <w:rPr>
                <w:rFonts w:asciiTheme="minorHAnsi" w:hAnsiTheme="minorHAnsi"/>
                <w:sz w:val="20"/>
                <w:szCs w:val="20"/>
              </w:rPr>
            </w:pPr>
          </w:p>
        </w:tc>
        <w:tc>
          <w:tcPr>
            <w:tcW w:w="1084" w:type="dxa"/>
          </w:tcPr>
          <w:p w14:paraId="34C69DD4" w14:textId="77777777" w:rsidR="00477A67" w:rsidRPr="00437FD5" w:rsidRDefault="00477A67" w:rsidP="008B2860">
            <w:pPr>
              <w:spacing w:before="40" w:after="40" w:line="240" w:lineRule="auto"/>
              <w:rPr>
                <w:rFonts w:asciiTheme="minorHAnsi" w:hAnsiTheme="minorHAnsi"/>
                <w:sz w:val="20"/>
                <w:szCs w:val="20"/>
              </w:rPr>
            </w:pPr>
          </w:p>
        </w:tc>
        <w:tc>
          <w:tcPr>
            <w:tcW w:w="7247" w:type="dxa"/>
          </w:tcPr>
          <w:p w14:paraId="42A1AE26" w14:textId="146237FD" w:rsidR="00477A67" w:rsidRPr="00437FD5" w:rsidRDefault="00477A67" w:rsidP="008B2860">
            <w:pPr>
              <w:spacing w:before="40" w:after="40" w:line="240" w:lineRule="auto"/>
              <w:rPr>
                <w:rFonts w:asciiTheme="minorHAnsi" w:hAnsiTheme="minorHAnsi"/>
                <w:sz w:val="20"/>
                <w:szCs w:val="20"/>
              </w:rPr>
            </w:pPr>
            <w:r w:rsidRPr="00437FD5">
              <w:rPr>
                <w:rFonts w:asciiTheme="minorHAnsi" w:hAnsiTheme="minorHAnsi"/>
                <w:sz w:val="20"/>
                <w:szCs w:val="20"/>
              </w:rPr>
              <w:t xml:space="preserve">What is the nature of your contribution to the program? </w:t>
            </w:r>
          </w:p>
        </w:tc>
      </w:tr>
      <w:tr w:rsidR="00437FD5" w:rsidRPr="00ED3D53" w14:paraId="3DA4DC57" w14:textId="77777777" w:rsidTr="00437FD5">
        <w:tc>
          <w:tcPr>
            <w:tcW w:w="900" w:type="dxa"/>
          </w:tcPr>
          <w:p w14:paraId="57AC8AEE" w14:textId="77777777" w:rsidR="00437FD5" w:rsidRPr="00437FD5" w:rsidRDefault="00437FD5" w:rsidP="002775CE">
            <w:pPr>
              <w:numPr>
                <w:ilvl w:val="0"/>
                <w:numId w:val="35"/>
              </w:numPr>
              <w:spacing w:before="40" w:after="40" w:line="240" w:lineRule="auto"/>
              <w:ind w:left="360"/>
              <w:rPr>
                <w:rFonts w:asciiTheme="minorHAnsi" w:hAnsiTheme="minorHAnsi"/>
                <w:sz w:val="20"/>
                <w:szCs w:val="20"/>
              </w:rPr>
            </w:pPr>
          </w:p>
        </w:tc>
        <w:tc>
          <w:tcPr>
            <w:tcW w:w="1084" w:type="dxa"/>
          </w:tcPr>
          <w:p w14:paraId="115AB97C" w14:textId="77777777" w:rsidR="00437FD5" w:rsidRPr="00437FD5" w:rsidRDefault="00437FD5" w:rsidP="008B2860">
            <w:pPr>
              <w:spacing w:before="40" w:after="40" w:line="240" w:lineRule="auto"/>
              <w:rPr>
                <w:rFonts w:asciiTheme="minorHAnsi" w:hAnsiTheme="minorHAnsi"/>
                <w:sz w:val="20"/>
                <w:szCs w:val="20"/>
              </w:rPr>
            </w:pPr>
          </w:p>
        </w:tc>
        <w:tc>
          <w:tcPr>
            <w:tcW w:w="7247" w:type="dxa"/>
          </w:tcPr>
          <w:p w14:paraId="608A8889" w14:textId="1BD7E8F9" w:rsidR="00437FD5" w:rsidRPr="00437FD5" w:rsidRDefault="00437FD5" w:rsidP="0004460F">
            <w:pPr>
              <w:spacing w:before="40" w:after="40" w:line="240" w:lineRule="auto"/>
              <w:rPr>
                <w:rFonts w:asciiTheme="minorHAnsi" w:hAnsiTheme="minorHAnsi"/>
                <w:sz w:val="20"/>
                <w:szCs w:val="20"/>
              </w:rPr>
            </w:pPr>
            <w:r w:rsidRPr="00437FD5">
              <w:rPr>
                <w:rFonts w:asciiTheme="minorHAnsi" w:hAnsiTheme="minorHAnsi"/>
                <w:sz w:val="20"/>
                <w:szCs w:val="20"/>
              </w:rPr>
              <w:t>What do you consider works well?</w:t>
            </w:r>
          </w:p>
        </w:tc>
      </w:tr>
      <w:tr w:rsidR="0004460F" w:rsidRPr="00ED3D53" w14:paraId="7FD42046" w14:textId="77777777" w:rsidTr="00437FD5">
        <w:tc>
          <w:tcPr>
            <w:tcW w:w="900" w:type="dxa"/>
          </w:tcPr>
          <w:p w14:paraId="490D837B" w14:textId="77777777" w:rsidR="0004460F" w:rsidRPr="00437FD5" w:rsidRDefault="0004460F" w:rsidP="002775CE">
            <w:pPr>
              <w:numPr>
                <w:ilvl w:val="0"/>
                <w:numId w:val="35"/>
              </w:numPr>
              <w:spacing w:before="40" w:after="40" w:line="240" w:lineRule="auto"/>
              <w:ind w:left="360"/>
              <w:rPr>
                <w:rFonts w:asciiTheme="minorHAnsi" w:hAnsiTheme="minorHAnsi"/>
                <w:sz w:val="20"/>
                <w:szCs w:val="20"/>
              </w:rPr>
            </w:pPr>
          </w:p>
        </w:tc>
        <w:tc>
          <w:tcPr>
            <w:tcW w:w="1084" w:type="dxa"/>
          </w:tcPr>
          <w:p w14:paraId="2679EC6A" w14:textId="77777777" w:rsidR="0004460F" w:rsidRPr="00437FD5" w:rsidRDefault="0004460F" w:rsidP="008B2860">
            <w:pPr>
              <w:spacing w:before="40" w:after="40" w:line="240" w:lineRule="auto"/>
              <w:rPr>
                <w:rFonts w:asciiTheme="minorHAnsi" w:hAnsiTheme="minorHAnsi"/>
                <w:sz w:val="20"/>
                <w:szCs w:val="20"/>
              </w:rPr>
            </w:pPr>
          </w:p>
        </w:tc>
        <w:tc>
          <w:tcPr>
            <w:tcW w:w="7247" w:type="dxa"/>
          </w:tcPr>
          <w:p w14:paraId="2E6F531C" w14:textId="3A0CEB9A" w:rsidR="0004460F" w:rsidRPr="00437FD5" w:rsidRDefault="0004460F" w:rsidP="0004460F">
            <w:pPr>
              <w:spacing w:before="40" w:after="40" w:line="240" w:lineRule="auto"/>
              <w:rPr>
                <w:rFonts w:asciiTheme="minorHAnsi" w:hAnsiTheme="minorHAnsi"/>
                <w:sz w:val="20"/>
                <w:szCs w:val="20"/>
              </w:rPr>
            </w:pPr>
            <w:r w:rsidRPr="00437FD5">
              <w:rPr>
                <w:rFonts w:asciiTheme="minorHAnsi" w:hAnsiTheme="minorHAnsi"/>
                <w:sz w:val="20"/>
                <w:szCs w:val="20"/>
              </w:rPr>
              <w:t xml:space="preserve">To what extent did you influence the design of the course(s) you teach? </w:t>
            </w:r>
          </w:p>
        </w:tc>
      </w:tr>
      <w:tr w:rsidR="008B2860" w:rsidRPr="00ED3D53" w14:paraId="1364EB45" w14:textId="77777777" w:rsidTr="00437FD5">
        <w:tc>
          <w:tcPr>
            <w:tcW w:w="900" w:type="dxa"/>
          </w:tcPr>
          <w:p w14:paraId="2530E492" w14:textId="77777777" w:rsidR="00F7502A" w:rsidRPr="00437FD5" w:rsidRDefault="00F7502A" w:rsidP="002775CE">
            <w:pPr>
              <w:numPr>
                <w:ilvl w:val="0"/>
                <w:numId w:val="35"/>
              </w:numPr>
              <w:spacing w:before="40" w:after="40" w:line="240" w:lineRule="auto"/>
              <w:ind w:left="360"/>
              <w:rPr>
                <w:rFonts w:asciiTheme="minorHAnsi" w:hAnsiTheme="minorHAnsi"/>
                <w:sz w:val="20"/>
                <w:szCs w:val="20"/>
              </w:rPr>
            </w:pPr>
          </w:p>
        </w:tc>
        <w:tc>
          <w:tcPr>
            <w:tcW w:w="1084" w:type="dxa"/>
          </w:tcPr>
          <w:p w14:paraId="5FBD6C1C" w14:textId="3BAC438B" w:rsidR="00F7502A" w:rsidRPr="00437FD5" w:rsidRDefault="00522E50" w:rsidP="00522E50">
            <w:pPr>
              <w:spacing w:before="40" w:after="40" w:line="240" w:lineRule="auto"/>
              <w:rPr>
                <w:rFonts w:asciiTheme="minorHAnsi" w:hAnsiTheme="minorHAnsi"/>
                <w:sz w:val="20"/>
                <w:szCs w:val="20"/>
              </w:rPr>
            </w:pPr>
            <w:r w:rsidRPr="00437FD5">
              <w:rPr>
                <w:rFonts w:asciiTheme="minorHAnsi" w:hAnsiTheme="minorHAnsi"/>
                <w:sz w:val="20"/>
                <w:szCs w:val="20"/>
              </w:rPr>
              <w:t>3.8</w:t>
            </w:r>
          </w:p>
        </w:tc>
        <w:tc>
          <w:tcPr>
            <w:tcW w:w="7247" w:type="dxa"/>
          </w:tcPr>
          <w:p w14:paraId="00E95B6C" w14:textId="77777777" w:rsidR="00F7502A" w:rsidRPr="00437FD5" w:rsidRDefault="00F7502A" w:rsidP="008B2860">
            <w:pPr>
              <w:spacing w:before="40" w:after="40" w:line="240" w:lineRule="auto"/>
              <w:rPr>
                <w:rFonts w:asciiTheme="minorHAnsi" w:hAnsiTheme="minorHAnsi"/>
                <w:sz w:val="20"/>
                <w:szCs w:val="20"/>
              </w:rPr>
            </w:pPr>
            <w:r w:rsidRPr="00437FD5">
              <w:rPr>
                <w:rFonts w:asciiTheme="minorHAnsi" w:hAnsiTheme="minorHAnsi"/>
                <w:sz w:val="20"/>
                <w:szCs w:val="20"/>
              </w:rPr>
              <w:t xml:space="preserve">Do you feel that you are an integral part of the education process? </w:t>
            </w:r>
          </w:p>
        </w:tc>
      </w:tr>
      <w:tr w:rsidR="008B2860" w:rsidRPr="00ED3D53" w14:paraId="5F730628" w14:textId="77777777" w:rsidTr="00437FD5">
        <w:tc>
          <w:tcPr>
            <w:tcW w:w="900" w:type="dxa"/>
          </w:tcPr>
          <w:p w14:paraId="0AAA2E47" w14:textId="77777777" w:rsidR="00477A67" w:rsidRPr="00437FD5" w:rsidRDefault="00477A67" w:rsidP="002775CE">
            <w:pPr>
              <w:numPr>
                <w:ilvl w:val="0"/>
                <w:numId w:val="35"/>
              </w:numPr>
              <w:spacing w:before="40" w:after="40" w:line="240" w:lineRule="auto"/>
              <w:ind w:left="360"/>
              <w:rPr>
                <w:rFonts w:asciiTheme="minorHAnsi" w:hAnsiTheme="minorHAnsi"/>
                <w:sz w:val="20"/>
                <w:szCs w:val="20"/>
              </w:rPr>
            </w:pPr>
          </w:p>
        </w:tc>
        <w:tc>
          <w:tcPr>
            <w:tcW w:w="1084" w:type="dxa"/>
          </w:tcPr>
          <w:p w14:paraId="3DBE0866" w14:textId="6270453F" w:rsidR="00477A67" w:rsidRPr="00437FD5" w:rsidRDefault="00522E50" w:rsidP="008B2860">
            <w:pPr>
              <w:spacing w:before="40" w:after="40" w:line="240" w:lineRule="auto"/>
              <w:rPr>
                <w:rFonts w:asciiTheme="minorHAnsi" w:hAnsiTheme="minorHAnsi"/>
                <w:sz w:val="20"/>
                <w:szCs w:val="20"/>
              </w:rPr>
            </w:pPr>
            <w:r w:rsidRPr="00437FD5">
              <w:rPr>
                <w:rFonts w:asciiTheme="minorHAnsi" w:hAnsiTheme="minorHAnsi"/>
                <w:sz w:val="20"/>
                <w:szCs w:val="20"/>
              </w:rPr>
              <w:t>3.8</w:t>
            </w:r>
          </w:p>
        </w:tc>
        <w:tc>
          <w:tcPr>
            <w:tcW w:w="7247" w:type="dxa"/>
          </w:tcPr>
          <w:p w14:paraId="3E550A25" w14:textId="590C63A5" w:rsidR="00477A67" w:rsidRPr="00437FD5" w:rsidRDefault="00477A67" w:rsidP="008B2860">
            <w:pPr>
              <w:spacing w:before="40" w:after="40" w:line="240" w:lineRule="auto"/>
              <w:rPr>
                <w:rFonts w:asciiTheme="minorHAnsi" w:hAnsiTheme="minorHAnsi"/>
                <w:sz w:val="20"/>
                <w:szCs w:val="20"/>
              </w:rPr>
            </w:pPr>
            <w:r w:rsidRPr="00437FD5">
              <w:rPr>
                <w:rFonts w:asciiTheme="minorHAnsi" w:hAnsiTheme="minorHAnsi"/>
                <w:sz w:val="20"/>
                <w:szCs w:val="20"/>
              </w:rPr>
              <w:t>What level of support/access to resources do you receive from the university (e.g. access to online library, course development time, training in use of LMS)?</w:t>
            </w:r>
          </w:p>
        </w:tc>
      </w:tr>
      <w:tr w:rsidR="008B2860" w:rsidRPr="00ED3D53" w14:paraId="19EE02CF" w14:textId="77777777" w:rsidTr="00437FD5">
        <w:tc>
          <w:tcPr>
            <w:tcW w:w="900" w:type="dxa"/>
          </w:tcPr>
          <w:p w14:paraId="21A26FEA" w14:textId="77777777" w:rsidR="00F7502A" w:rsidRPr="00437FD5" w:rsidRDefault="00F7502A" w:rsidP="002775CE">
            <w:pPr>
              <w:numPr>
                <w:ilvl w:val="0"/>
                <w:numId w:val="35"/>
              </w:numPr>
              <w:spacing w:before="40" w:after="40" w:line="240" w:lineRule="auto"/>
              <w:ind w:left="360"/>
              <w:rPr>
                <w:rFonts w:asciiTheme="minorHAnsi" w:hAnsiTheme="minorHAnsi"/>
                <w:sz w:val="20"/>
                <w:szCs w:val="20"/>
              </w:rPr>
            </w:pPr>
          </w:p>
        </w:tc>
        <w:tc>
          <w:tcPr>
            <w:tcW w:w="1084" w:type="dxa"/>
          </w:tcPr>
          <w:p w14:paraId="6FAC2BAD" w14:textId="5B388176" w:rsidR="00F7502A" w:rsidRPr="00437FD5" w:rsidRDefault="00522E50" w:rsidP="00522E50">
            <w:pPr>
              <w:spacing w:before="40" w:after="40" w:line="240" w:lineRule="auto"/>
              <w:rPr>
                <w:rFonts w:asciiTheme="minorHAnsi" w:hAnsiTheme="minorHAnsi"/>
                <w:sz w:val="20"/>
                <w:szCs w:val="20"/>
              </w:rPr>
            </w:pPr>
            <w:r w:rsidRPr="00437FD5">
              <w:rPr>
                <w:rFonts w:asciiTheme="minorHAnsi" w:hAnsiTheme="minorHAnsi"/>
                <w:sz w:val="20"/>
                <w:szCs w:val="20"/>
              </w:rPr>
              <w:t>3.7</w:t>
            </w:r>
          </w:p>
        </w:tc>
        <w:tc>
          <w:tcPr>
            <w:tcW w:w="7247" w:type="dxa"/>
          </w:tcPr>
          <w:p w14:paraId="3B146EDE" w14:textId="77777777" w:rsidR="00F7502A" w:rsidRPr="00437FD5" w:rsidRDefault="00F7502A" w:rsidP="008B2860">
            <w:pPr>
              <w:spacing w:before="40" w:after="40" w:line="240" w:lineRule="auto"/>
              <w:rPr>
                <w:rFonts w:asciiTheme="minorHAnsi" w:hAnsiTheme="minorHAnsi"/>
                <w:sz w:val="20"/>
                <w:szCs w:val="20"/>
              </w:rPr>
            </w:pPr>
            <w:r w:rsidRPr="00437FD5">
              <w:rPr>
                <w:rFonts w:asciiTheme="minorHAnsi" w:hAnsiTheme="minorHAnsi"/>
                <w:sz w:val="20"/>
                <w:szCs w:val="20"/>
              </w:rPr>
              <w:t xml:space="preserve">In what ways did the School or the program staff make you feel an integral part of the education process?  </w:t>
            </w:r>
          </w:p>
        </w:tc>
      </w:tr>
      <w:tr w:rsidR="008B2860" w:rsidRPr="00ED3D53" w14:paraId="7FCAC8A9" w14:textId="77777777" w:rsidTr="00437FD5">
        <w:tc>
          <w:tcPr>
            <w:tcW w:w="900" w:type="dxa"/>
          </w:tcPr>
          <w:p w14:paraId="5AEE6F9A" w14:textId="77777777" w:rsidR="00F7502A" w:rsidRPr="00437FD5" w:rsidRDefault="00F7502A" w:rsidP="002775CE">
            <w:pPr>
              <w:numPr>
                <w:ilvl w:val="0"/>
                <w:numId w:val="35"/>
              </w:numPr>
              <w:spacing w:before="40" w:after="40" w:line="240" w:lineRule="auto"/>
              <w:ind w:left="360"/>
              <w:rPr>
                <w:rFonts w:asciiTheme="minorHAnsi" w:hAnsiTheme="minorHAnsi"/>
                <w:sz w:val="20"/>
                <w:szCs w:val="20"/>
              </w:rPr>
            </w:pPr>
          </w:p>
        </w:tc>
        <w:tc>
          <w:tcPr>
            <w:tcW w:w="1084" w:type="dxa"/>
          </w:tcPr>
          <w:p w14:paraId="083C4DD3" w14:textId="0E2B592D" w:rsidR="00F7502A" w:rsidRPr="00437FD5" w:rsidRDefault="00522E50" w:rsidP="00522E50">
            <w:pPr>
              <w:spacing w:before="40" w:after="40" w:line="240" w:lineRule="auto"/>
              <w:rPr>
                <w:rFonts w:asciiTheme="minorHAnsi" w:hAnsiTheme="minorHAnsi"/>
                <w:sz w:val="20"/>
                <w:szCs w:val="20"/>
              </w:rPr>
            </w:pPr>
            <w:r w:rsidRPr="00437FD5">
              <w:rPr>
                <w:rFonts w:asciiTheme="minorHAnsi" w:hAnsiTheme="minorHAnsi"/>
                <w:sz w:val="20"/>
                <w:szCs w:val="20"/>
              </w:rPr>
              <w:t>3.2</w:t>
            </w:r>
          </w:p>
        </w:tc>
        <w:tc>
          <w:tcPr>
            <w:tcW w:w="7247" w:type="dxa"/>
          </w:tcPr>
          <w:p w14:paraId="0C825A31" w14:textId="77777777" w:rsidR="00F7502A" w:rsidRPr="00437FD5" w:rsidRDefault="00F7502A" w:rsidP="008B2860">
            <w:pPr>
              <w:spacing w:before="40" w:after="40" w:line="240" w:lineRule="auto"/>
              <w:rPr>
                <w:rFonts w:asciiTheme="minorHAnsi" w:hAnsiTheme="minorHAnsi"/>
                <w:sz w:val="20"/>
                <w:szCs w:val="20"/>
              </w:rPr>
            </w:pPr>
            <w:r w:rsidRPr="00437FD5">
              <w:rPr>
                <w:rFonts w:asciiTheme="minorHAnsi" w:hAnsiTheme="minorHAnsi"/>
                <w:sz w:val="20"/>
                <w:szCs w:val="20"/>
              </w:rPr>
              <w:t xml:space="preserve">Can you describe the educational philosophy or theoretical underpinning of the program and how your course contributes to </w:t>
            </w:r>
            <w:proofErr w:type="gramStart"/>
            <w:r w:rsidRPr="00437FD5">
              <w:rPr>
                <w:rFonts w:asciiTheme="minorHAnsi" w:hAnsiTheme="minorHAnsi"/>
                <w:sz w:val="20"/>
                <w:szCs w:val="20"/>
              </w:rPr>
              <w:t>that.</w:t>
            </w:r>
            <w:proofErr w:type="gramEnd"/>
          </w:p>
        </w:tc>
      </w:tr>
      <w:tr w:rsidR="008B2860" w:rsidRPr="00ED3D53" w14:paraId="476D1AAE" w14:textId="77777777" w:rsidTr="00437FD5">
        <w:tc>
          <w:tcPr>
            <w:tcW w:w="900" w:type="dxa"/>
          </w:tcPr>
          <w:p w14:paraId="21810ACF" w14:textId="77777777" w:rsidR="00F7502A" w:rsidRPr="00437FD5" w:rsidRDefault="00F7502A" w:rsidP="002775CE">
            <w:pPr>
              <w:numPr>
                <w:ilvl w:val="0"/>
                <w:numId w:val="35"/>
              </w:numPr>
              <w:spacing w:before="40" w:after="40" w:line="240" w:lineRule="auto"/>
              <w:ind w:left="360"/>
              <w:rPr>
                <w:rFonts w:asciiTheme="minorHAnsi" w:hAnsiTheme="minorHAnsi"/>
                <w:sz w:val="20"/>
                <w:szCs w:val="20"/>
              </w:rPr>
            </w:pPr>
          </w:p>
        </w:tc>
        <w:tc>
          <w:tcPr>
            <w:tcW w:w="1084" w:type="dxa"/>
          </w:tcPr>
          <w:p w14:paraId="6E887426" w14:textId="6F4DCD81" w:rsidR="00F7502A" w:rsidRPr="00437FD5" w:rsidRDefault="00522E50" w:rsidP="008B2860">
            <w:pPr>
              <w:spacing w:before="40" w:after="40" w:line="240" w:lineRule="auto"/>
              <w:rPr>
                <w:rFonts w:asciiTheme="minorHAnsi" w:hAnsiTheme="minorHAnsi"/>
                <w:sz w:val="20"/>
                <w:szCs w:val="20"/>
              </w:rPr>
            </w:pPr>
            <w:r w:rsidRPr="00437FD5">
              <w:rPr>
                <w:rFonts w:asciiTheme="minorHAnsi" w:hAnsiTheme="minorHAnsi"/>
                <w:sz w:val="20"/>
                <w:szCs w:val="20"/>
              </w:rPr>
              <w:t>3.8</w:t>
            </w:r>
          </w:p>
        </w:tc>
        <w:tc>
          <w:tcPr>
            <w:tcW w:w="7247" w:type="dxa"/>
          </w:tcPr>
          <w:p w14:paraId="03DCC48D" w14:textId="77777777" w:rsidR="00F7502A" w:rsidRPr="00437FD5" w:rsidRDefault="00F7502A" w:rsidP="008B2860">
            <w:pPr>
              <w:spacing w:before="40" w:after="40" w:line="240" w:lineRule="auto"/>
              <w:rPr>
                <w:rFonts w:asciiTheme="minorHAnsi" w:hAnsiTheme="minorHAnsi"/>
                <w:sz w:val="20"/>
                <w:szCs w:val="20"/>
              </w:rPr>
            </w:pPr>
            <w:r w:rsidRPr="00437FD5">
              <w:rPr>
                <w:rFonts w:asciiTheme="minorHAnsi" w:hAnsiTheme="minorHAnsi"/>
                <w:sz w:val="20"/>
                <w:szCs w:val="20"/>
              </w:rPr>
              <w:t xml:space="preserve">Can you describe the university approach to assessment and how you course demonstrates this?  </w:t>
            </w:r>
          </w:p>
        </w:tc>
      </w:tr>
      <w:tr w:rsidR="00522E50" w:rsidRPr="00ED3D53" w14:paraId="64F55DAD" w14:textId="77777777" w:rsidTr="00437FD5">
        <w:tc>
          <w:tcPr>
            <w:tcW w:w="900" w:type="dxa"/>
          </w:tcPr>
          <w:p w14:paraId="5DA7051E" w14:textId="77777777" w:rsidR="00522E50" w:rsidRPr="00437FD5" w:rsidRDefault="00522E50" w:rsidP="002775CE">
            <w:pPr>
              <w:numPr>
                <w:ilvl w:val="0"/>
                <w:numId w:val="35"/>
              </w:numPr>
              <w:spacing w:before="40" w:after="40" w:line="240" w:lineRule="auto"/>
              <w:ind w:left="360"/>
              <w:rPr>
                <w:rFonts w:asciiTheme="minorHAnsi" w:hAnsiTheme="minorHAnsi"/>
                <w:sz w:val="20"/>
                <w:szCs w:val="20"/>
              </w:rPr>
            </w:pPr>
          </w:p>
        </w:tc>
        <w:tc>
          <w:tcPr>
            <w:tcW w:w="1084" w:type="dxa"/>
          </w:tcPr>
          <w:p w14:paraId="6B7C3E1E" w14:textId="43CC32C1" w:rsidR="00522E50" w:rsidRPr="00437FD5" w:rsidRDefault="00522E50" w:rsidP="008B2860">
            <w:pPr>
              <w:spacing w:before="40" w:after="40" w:line="240" w:lineRule="auto"/>
              <w:rPr>
                <w:rFonts w:asciiTheme="minorHAnsi" w:hAnsiTheme="minorHAnsi"/>
                <w:sz w:val="20"/>
                <w:szCs w:val="20"/>
              </w:rPr>
            </w:pPr>
            <w:r w:rsidRPr="00437FD5">
              <w:rPr>
                <w:rFonts w:asciiTheme="minorHAnsi" w:hAnsiTheme="minorHAnsi"/>
                <w:sz w:val="20"/>
                <w:szCs w:val="20"/>
              </w:rPr>
              <w:t>2.3</w:t>
            </w:r>
          </w:p>
        </w:tc>
        <w:tc>
          <w:tcPr>
            <w:tcW w:w="7247" w:type="dxa"/>
          </w:tcPr>
          <w:p w14:paraId="1867E628" w14:textId="064EE4CE" w:rsidR="00522E50" w:rsidRPr="00437FD5" w:rsidRDefault="00522E50" w:rsidP="00522E50">
            <w:pPr>
              <w:spacing w:before="40" w:after="40" w:line="240" w:lineRule="auto"/>
              <w:rPr>
                <w:rFonts w:asciiTheme="minorHAnsi" w:hAnsiTheme="minorHAnsi"/>
                <w:sz w:val="20"/>
                <w:szCs w:val="20"/>
              </w:rPr>
            </w:pPr>
            <w:r w:rsidRPr="00437FD5">
              <w:rPr>
                <w:rFonts w:asciiTheme="minorHAnsi" w:hAnsiTheme="minorHAnsi"/>
                <w:sz w:val="20"/>
                <w:szCs w:val="20"/>
              </w:rPr>
              <w:t xml:space="preserve">What strategies do you use to encourage student engagement? Are they successful? </w:t>
            </w:r>
          </w:p>
        </w:tc>
      </w:tr>
      <w:tr w:rsidR="008B2860" w:rsidRPr="00ED3D53" w14:paraId="6448D0B8" w14:textId="77777777" w:rsidTr="00437FD5">
        <w:tc>
          <w:tcPr>
            <w:tcW w:w="900" w:type="dxa"/>
          </w:tcPr>
          <w:p w14:paraId="3AC45FB9" w14:textId="77777777" w:rsidR="008B2860" w:rsidRPr="00437FD5" w:rsidRDefault="008B2860" w:rsidP="002775CE">
            <w:pPr>
              <w:numPr>
                <w:ilvl w:val="0"/>
                <w:numId w:val="35"/>
              </w:numPr>
              <w:spacing w:before="40" w:after="40" w:line="240" w:lineRule="auto"/>
              <w:ind w:left="360"/>
              <w:rPr>
                <w:rFonts w:asciiTheme="minorHAnsi" w:hAnsiTheme="minorHAnsi"/>
                <w:sz w:val="20"/>
                <w:szCs w:val="20"/>
              </w:rPr>
            </w:pPr>
          </w:p>
        </w:tc>
        <w:tc>
          <w:tcPr>
            <w:tcW w:w="1084" w:type="dxa"/>
          </w:tcPr>
          <w:p w14:paraId="1A9919DF" w14:textId="77777777" w:rsidR="008B2860" w:rsidRPr="00437FD5" w:rsidRDefault="008B2860" w:rsidP="008B2860">
            <w:pPr>
              <w:spacing w:before="40" w:after="40" w:line="240" w:lineRule="auto"/>
              <w:rPr>
                <w:rFonts w:asciiTheme="minorHAnsi" w:hAnsiTheme="minorHAnsi"/>
                <w:sz w:val="20"/>
                <w:szCs w:val="20"/>
              </w:rPr>
            </w:pPr>
          </w:p>
        </w:tc>
        <w:tc>
          <w:tcPr>
            <w:tcW w:w="7247" w:type="dxa"/>
          </w:tcPr>
          <w:p w14:paraId="7E82356F" w14:textId="4F89A75A" w:rsidR="008B2860" w:rsidRPr="00437FD5" w:rsidRDefault="008B2860" w:rsidP="008B2860">
            <w:pPr>
              <w:spacing w:before="40" w:after="40" w:line="240" w:lineRule="auto"/>
              <w:rPr>
                <w:rFonts w:asciiTheme="minorHAnsi" w:hAnsiTheme="minorHAnsi"/>
                <w:sz w:val="20"/>
                <w:szCs w:val="20"/>
              </w:rPr>
            </w:pPr>
            <w:r w:rsidRPr="00437FD5">
              <w:rPr>
                <w:rFonts w:asciiTheme="minorHAnsi" w:hAnsiTheme="minorHAnsi"/>
                <w:sz w:val="20"/>
                <w:szCs w:val="20"/>
              </w:rPr>
              <w:t>What are your reflections on your teaching experience (standards, student engagement, other)?</w:t>
            </w:r>
          </w:p>
        </w:tc>
      </w:tr>
      <w:tr w:rsidR="008B2860" w:rsidRPr="00ED3D53" w14:paraId="127E7BFC" w14:textId="77777777" w:rsidTr="00437FD5">
        <w:tc>
          <w:tcPr>
            <w:tcW w:w="900" w:type="dxa"/>
          </w:tcPr>
          <w:p w14:paraId="47A472B4" w14:textId="77777777" w:rsidR="008B2860" w:rsidRPr="00437FD5" w:rsidRDefault="008B2860" w:rsidP="002775CE">
            <w:pPr>
              <w:numPr>
                <w:ilvl w:val="0"/>
                <w:numId w:val="35"/>
              </w:numPr>
              <w:spacing w:before="40" w:after="40" w:line="240" w:lineRule="auto"/>
              <w:ind w:left="360"/>
              <w:rPr>
                <w:rFonts w:asciiTheme="minorHAnsi" w:hAnsiTheme="minorHAnsi"/>
                <w:sz w:val="20"/>
                <w:szCs w:val="20"/>
              </w:rPr>
            </w:pPr>
          </w:p>
        </w:tc>
        <w:tc>
          <w:tcPr>
            <w:tcW w:w="1084" w:type="dxa"/>
          </w:tcPr>
          <w:p w14:paraId="0AD1422E" w14:textId="77777777" w:rsidR="008B2860" w:rsidRPr="00437FD5" w:rsidRDefault="008B2860" w:rsidP="008B2860">
            <w:pPr>
              <w:spacing w:before="40" w:after="40" w:line="240" w:lineRule="auto"/>
              <w:rPr>
                <w:rFonts w:asciiTheme="minorHAnsi" w:hAnsiTheme="minorHAnsi"/>
                <w:sz w:val="20"/>
                <w:szCs w:val="20"/>
              </w:rPr>
            </w:pPr>
          </w:p>
        </w:tc>
        <w:tc>
          <w:tcPr>
            <w:tcW w:w="7247" w:type="dxa"/>
          </w:tcPr>
          <w:p w14:paraId="18E48993" w14:textId="678155BC" w:rsidR="008B2860" w:rsidRPr="00437FD5" w:rsidRDefault="008B2860" w:rsidP="00522E50">
            <w:pPr>
              <w:spacing w:before="40" w:after="40" w:line="240" w:lineRule="auto"/>
              <w:rPr>
                <w:rFonts w:asciiTheme="minorHAnsi" w:hAnsiTheme="minorHAnsi"/>
                <w:sz w:val="20"/>
                <w:szCs w:val="20"/>
              </w:rPr>
            </w:pPr>
            <w:r w:rsidRPr="00437FD5">
              <w:rPr>
                <w:rFonts w:asciiTheme="minorHAnsi" w:hAnsiTheme="minorHAnsi"/>
                <w:sz w:val="20"/>
                <w:szCs w:val="20"/>
              </w:rPr>
              <w:t>What frustrations, if any, d</w:t>
            </w:r>
            <w:r w:rsidR="00522E50" w:rsidRPr="00437FD5">
              <w:rPr>
                <w:rFonts w:asciiTheme="minorHAnsi" w:hAnsiTheme="minorHAnsi"/>
                <w:sz w:val="20"/>
                <w:szCs w:val="20"/>
              </w:rPr>
              <w:t>o</w:t>
            </w:r>
            <w:r w:rsidRPr="00437FD5">
              <w:rPr>
                <w:rFonts w:asciiTheme="minorHAnsi" w:hAnsiTheme="minorHAnsi"/>
                <w:sz w:val="20"/>
                <w:szCs w:val="20"/>
              </w:rPr>
              <w:t xml:space="preserve"> you experience? What improvements would you suggest? </w:t>
            </w:r>
          </w:p>
        </w:tc>
      </w:tr>
    </w:tbl>
    <w:p w14:paraId="3FA56DA9" w14:textId="77777777" w:rsidR="008C5C20" w:rsidRDefault="008C5C20" w:rsidP="008C5C20"/>
    <w:p w14:paraId="486CCE2D" w14:textId="7E4E08C4" w:rsidR="008C5C20" w:rsidRPr="008C5C20" w:rsidRDefault="008C5C20" w:rsidP="008C5C20">
      <w:pPr>
        <w:rPr>
          <w:b/>
          <w:i/>
          <w:sz w:val="28"/>
          <w:szCs w:val="28"/>
        </w:rPr>
      </w:pPr>
      <w:r w:rsidRPr="008C5C20">
        <w:rPr>
          <w:b/>
          <w:i/>
          <w:sz w:val="28"/>
          <w:szCs w:val="28"/>
        </w:rPr>
        <w:t>5</w:t>
      </w:r>
      <w:r w:rsidRPr="008C5C20">
        <w:rPr>
          <w:b/>
          <w:i/>
          <w:sz w:val="28"/>
          <w:szCs w:val="28"/>
        </w:rPr>
        <w:tab/>
        <w:t>Students</w:t>
      </w:r>
      <w:r w:rsidR="008B2860">
        <w:rPr>
          <w:b/>
          <w:i/>
          <w:sz w:val="28"/>
          <w:szCs w:val="28"/>
        </w:rPr>
        <w:t xml:space="preserve">/graduates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016"/>
        <w:gridCol w:w="7470"/>
      </w:tblGrid>
      <w:tr w:rsidR="008B2860" w:rsidRPr="00C36F11" w14:paraId="460A115C" w14:textId="77777777" w:rsidTr="00437FD5">
        <w:tc>
          <w:tcPr>
            <w:tcW w:w="959" w:type="dxa"/>
          </w:tcPr>
          <w:p w14:paraId="110EFD33" w14:textId="77777777" w:rsidR="008B2860" w:rsidRPr="00C36F11" w:rsidRDefault="008B2860" w:rsidP="002775CE">
            <w:pPr>
              <w:numPr>
                <w:ilvl w:val="0"/>
                <w:numId w:val="36"/>
              </w:numPr>
              <w:spacing w:before="40" w:after="40" w:line="240" w:lineRule="auto"/>
              <w:rPr>
                <w:rFonts w:asciiTheme="minorHAnsi" w:hAnsiTheme="minorHAnsi"/>
                <w:sz w:val="20"/>
                <w:szCs w:val="20"/>
              </w:rPr>
            </w:pPr>
          </w:p>
        </w:tc>
        <w:tc>
          <w:tcPr>
            <w:tcW w:w="1016" w:type="dxa"/>
          </w:tcPr>
          <w:p w14:paraId="071438FD" w14:textId="77777777" w:rsidR="008B2860" w:rsidRPr="00C36F11" w:rsidRDefault="008B2860" w:rsidP="008B2860">
            <w:pPr>
              <w:spacing w:before="40" w:after="40" w:line="240" w:lineRule="auto"/>
              <w:rPr>
                <w:rFonts w:asciiTheme="minorHAnsi" w:hAnsiTheme="minorHAnsi"/>
                <w:sz w:val="20"/>
                <w:szCs w:val="20"/>
              </w:rPr>
            </w:pPr>
          </w:p>
        </w:tc>
        <w:tc>
          <w:tcPr>
            <w:tcW w:w="7470" w:type="dxa"/>
          </w:tcPr>
          <w:p w14:paraId="2DDB02E0" w14:textId="2EB66EB5" w:rsidR="008B2860" w:rsidRPr="00C36F11" w:rsidRDefault="008B2860" w:rsidP="008B2860">
            <w:pPr>
              <w:spacing w:before="40" w:after="40" w:line="240" w:lineRule="auto"/>
              <w:rPr>
                <w:rFonts w:asciiTheme="minorHAnsi" w:hAnsiTheme="minorHAnsi"/>
                <w:sz w:val="20"/>
                <w:szCs w:val="20"/>
              </w:rPr>
            </w:pPr>
            <w:r w:rsidRPr="00C36F11">
              <w:rPr>
                <w:rFonts w:asciiTheme="minorHAnsi" w:hAnsiTheme="minorHAnsi"/>
                <w:sz w:val="20"/>
                <w:szCs w:val="20"/>
              </w:rPr>
              <w:t>What was your background before you entered the OHS program?</w:t>
            </w:r>
          </w:p>
        </w:tc>
      </w:tr>
      <w:tr w:rsidR="008B2860" w:rsidRPr="00C36F11" w14:paraId="0666CA2F" w14:textId="77777777" w:rsidTr="00437FD5">
        <w:tc>
          <w:tcPr>
            <w:tcW w:w="959" w:type="dxa"/>
          </w:tcPr>
          <w:p w14:paraId="06D6F319" w14:textId="77777777" w:rsidR="008B2860" w:rsidRPr="00C36F11" w:rsidRDefault="008B2860" w:rsidP="002775CE">
            <w:pPr>
              <w:numPr>
                <w:ilvl w:val="0"/>
                <w:numId w:val="36"/>
              </w:numPr>
              <w:spacing w:before="40" w:after="40" w:line="240" w:lineRule="auto"/>
              <w:rPr>
                <w:rFonts w:asciiTheme="minorHAnsi" w:hAnsiTheme="minorHAnsi"/>
                <w:sz w:val="20"/>
                <w:szCs w:val="20"/>
              </w:rPr>
            </w:pPr>
          </w:p>
        </w:tc>
        <w:tc>
          <w:tcPr>
            <w:tcW w:w="1016" w:type="dxa"/>
          </w:tcPr>
          <w:p w14:paraId="7F38B61C" w14:textId="3D6068AA" w:rsidR="008B2860"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7.1</w:t>
            </w:r>
          </w:p>
        </w:tc>
        <w:tc>
          <w:tcPr>
            <w:tcW w:w="7470" w:type="dxa"/>
          </w:tcPr>
          <w:p w14:paraId="3DAF3A92" w14:textId="2BFAB192" w:rsidR="008B2860" w:rsidRPr="00C36F11" w:rsidRDefault="008B2860" w:rsidP="008B2860">
            <w:pPr>
              <w:spacing w:before="40" w:after="40" w:line="240" w:lineRule="auto"/>
              <w:rPr>
                <w:rFonts w:asciiTheme="minorHAnsi" w:hAnsiTheme="minorHAnsi"/>
                <w:sz w:val="20"/>
                <w:szCs w:val="20"/>
              </w:rPr>
            </w:pPr>
            <w:r w:rsidRPr="00C36F11">
              <w:rPr>
                <w:rFonts w:asciiTheme="minorHAnsi" w:hAnsiTheme="minorHAnsi"/>
                <w:sz w:val="20"/>
                <w:szCs w:val="20"/>
              </w:rPr>
              <w:t>Did the information available before you enrolled give a realistic indication of the program and the study requirements?</w:t>
            </w:r>
          </w:p>
        </w:tc>
      </w:tr>
      <w:tr w:rsidR="00F7502A" w:rsidRPr="00C36F11" w14:paraId="48FD76CC" w14:textId="77777777" w:rsidTr="00437FD5">
        <w:tc>
          <w:tcPr>
            <w:tcW w:w="959" w:type="dxa"/>
          </w:tcPr>
          <w:p w14:paraId="112E6FC3"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3D825665"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1.3</w:t>
            </w:r>
          </w:p>
        </w:tc>
        <w:tc>
          <w:tcPr>
            <w:tcW w:w="7470" w:type="dxa"/>
          </w:tcPr>
          <w:p w14:paraId="4C393044"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Did the program deliver what you expected it to? If not, what were the gaps?</w:t>
            </w:r>
          </w:p>
        </w:tc>
      </w:tr>
      <w:tr w:rsidR="00F7502A" w:rsidRPr="00C36F11" w14:paraId="070936BB" w14:textId="77777777" w:rsidTr="00437FD5">
        <w:tc>
          <w:tcPr>
            <w:tcW w:w="959" w:type="dxa"/>
          </w:tcPr>
          <w:p w14:paraId="3EC33EA2"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6346B47A" w14:textId="67381881"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3.5</w:t>
            </w:r>
          </w:p>
        </w:tc>
        <w:tc>
          <w:tcPr>
            <w:tcW w:w="7470" w:type="dxa"/>
          </w:tcPr>
          <w:p w14:paraId="2A868E2E"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Have you found the library (</w:t>
            </w:r>
            <w:proofErr w:type="spellStart"/>
            <w:r w:rsidRPr="00C36F11">
              <w:rPr>
                <w:rFonts w:asciiTheme="minorHAnsi" w:hAnsiTheme="minorHAnsi"/>
                <w:sz w:val="20"/>
                <w:szCs w:val="20"/>
              </w:rPr>
              <w:t>incl</w:t>
            </w:r>
            <w:proofErr w:type="spellEnd"/>
            <w:r w:rsidRPr="00C36F11">
              <w:rPr>
                <w:rFonts w:asciiTheme="minorHAnsi" w:hAnsiTheme="minorHAnsi"/>
                <w:sz w:val="20"/>
                <w:szCs w:val="20"/>
              </w:rPr>
              <w:t xml:space="preserve"> electronic library) and other study resources adequate, helpful and up to date? Can you give some examples? </w:t>
            </w:r>
          </w:p>
        </w:tc>
      </w:tr>
      <w:tr w:rsidR="00F7502A" w:rsidRPr="00C36F11" w14:paraId="62083BF3" w14:textId="77777777" w:rsidTr="00437FD5">
        <w:tc>
          <w:tcPr>
            <w:tcW w:w="959" w:type="dxa"/>
          </w:tcPr>
          <w:p w14:paraId="07856A5F"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244E6819" w14:textId="262DCC14" w:rsidR="00F7502A" w:rsidRPr="00C36F11" w:rsidRDefault="00F7502A" w:rsidP="00437FD5">
            <w:pPr>
              <w:spacing w:before="40" w:after="40" w:line="240" w:lineRule="auto"/>
              <w:rPr>
                <w:rFonts w:asciiTheme="minorHAnsi" w:hAnsiTheme="minorHAnsi"/>
                <w:sz w:val="20"/>
                <w:szCs w:val="20"/>
              </w:rPr>
            </w:pPr>
            <w:r w:rsidRPr="00C36F11">
              <w:rPr>
                <w:rFonts w:asciiTheme="minorHAnsi" w:hAnsiTheme="minorHAnsi"/>
                <w:sz w:val="20"/>
                <w:szCs w:val="20"/>
              </w:rPr>
              <w:t>2.</w:t>
            </w:r>
            <w:r w:rsidR="00437FD5" w:rsidRPr="00C36F11">
              <w:rPr>
                <w:rFonts w:asciiTheme="minorHAnsi" w:hAnsiTheme="minorHAnsi"/>
                <w:sz w:val="20"/>
                <w:szCs w:val="20"/>
              </w:rPr>
              <w:t>2</w:t>
            </w:r>
            <w:r w:rsidRPr="00C36F11">
              <w:rPr>
                <w:rFonts w:asciiTheme="minorHAnsi" w:hAnsiTheme="minorHAnsi"/>
                <w:sz w:val="20"/>
                <w:szCs w:val="20"/>
              </w:rPr>
              <w:t>/</w:t>
            </w:r>
            <w:r w:rsidR="00437FD5" w:rsidRPr="00C36F11">
              <w:rPr>
                <w:rFonts w:asciiTheme="minorHAnsi" w:hAnsiTheme="minorHAnsi"/>
                <w:sz w:val="20"/>
                <w:szCs w:val="20"/>
              </w:rPr>
              <w:t>3.14</w:t>
            </w:r>
          </w:p>
        </w:tc>
        <w:tc>
          <w:tcPr>
            <w:tcW w:w="7470" w:type="dxa"/>
          </w:tcPr>
          <w:p w14:paraId="6EFC59A7"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What has been your experience of the IT system?</w:t>
            </w:r>
          </w:p>
        </w:tc>
      </w:tr>
      <w:tr w:rsidR="00F7502A" w:rsidRPr="00C36F11" w14:paraId="5523F5C4" w14:textId="77777777" w:rsidTr="00437FD5">
        <w:tc>
          <w:tcPr>
            <w:tcW w:w="959" w:type="dxa"/>
          </w:tcPr>
          <w:p w14:paraId="70F0C2D9"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5F6FFC69" w14:textId="3BD60E13" w:rsidR="00F7502A" w:rsidRPr="00C36F11" w:rsidRDefault="00F7502A" w:rsidP="00437FD5">
            <w:pPr>
              <w:spacing w:before="40" w:after="40" w:line="240" w:lineRule="auto"/>
              <w:rPr>
                <w:rFonts w:asciiTheme="minorHAnsi" w:hAnsiTheme="minorHAnsi"/>
                <w:sz w:val="20"/>
                <w:szCs w:val="20"/>
              </w:rPr>
            </w:pPr>
            <w:r w:rsidRPr="00C36F11">
              <w:rPr>
                <w:rFonts w:asciiTheme="minorHAnsi" w:hAnsiTheme="minorHAnsi"/>
                <w:sz w:val="20"/>
                <w:szCs w:val="20"/>
              </w:rPr>
              <w:t>2.</w:t>
            </w:r>
            <w:r w:rsidR="00437FD5" w:rsidRPr="00C36F11">
              <w:rPr>
                <w:rFonts w:asciiTheme="minorHAnsi" w:hAnsiTheme="minorHAnsi"/>
                <w:sz w:val="20"/>
                <w:szCs w:val="20"/>
              </w:rPr>
              <w:t>2</w:t>
            </w:r>
          </w:p>
        </w:tc>
        <w:tc>
          <w:tcPr>
            <w:tcW w:w="7470" w:type="dxa"/>
          </w:tcPr>
          <w:p w14:paraId="66333277"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Can you get IT assistance at the time you need it?</w:t>
            </w:r>
          </w:p>
        </w:tc>
      </w:tr>
      <w:tr w:rsidR="00F7502A" w:rsidRPr="00C36F11" w14:paraId="54D0FACB" w14:textId="77777777" w:rsidTr="00437FD5">
        <w:tc>
          <w:tcPr>
            <w:tcW w:w="959" w:type="dxa"/>
          </w:tcPr>
          <w:p w14:paraId="5F9847AD"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7002B221"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2.5</w:t>
            </w:r>
          </w:p>
        </w:tc>
        <w:tc>
          <w:tcPr>
            <w:tcW w:w="7470" w:type="dxa"/>
          </w:tcPr>
          <w:p w14:paraId="3278869D"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 xml:space="preserve">Do you feel adequately supported by the teaching staff? What are the features that make you feel this way?  </w:t>
            </w:r>
          </w:p>
        </w:tc>
      </w:tr>
      <w:tr w:rsidR="00F7502A" w:rsidRPr="00C36F11" w14:paraId="579EFC8D" w14:textId="77777777" w:rsidTr="00437FD5">
        <w:tc>
          <w:tcPr>
            <w:tcW w:w="959" w:type="dxa"/>
          </w:tcPr>
          <w:p w14:paraId="70321BB4"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4D5DC00D" w14:textId="61FFBE21"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3.8</w:t>
            </w:r>
          </w:p>
        </w:tc>
        <w:tc>
          <w:tcPr>
            <w:tcW w:w="7470" w:type="dxa"/>
          </w:tcPr>
          <w:p w14:paraId="209D8FB6"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Do you consider that the session</w:t>
            </w:r>
            <w:r w:rsidR="004D0D1C" w:rsidRPr="00C36F11">
              <w:rPr>
                <w:rFonts w:asciiTheme="minorHAnsi" w:hAnsiTheme="minorHAnsi"/>
                <w:sz w:val="20"/>
                <w:szCs w:val="20"/>
              </w:rPr>
              <w:t>al</w:t>
            </w:r>
            <w:r w:rsidRPr="00C36F11">
              <w:rPr>
                <w:rFonts w:asciiTheme="minorHAnsi" w:hAnsiTheme="minorHAnsi"/>
                <w:sz w:val="20"/>
                <w:szCs w:val="20"/>
              </w:rPr>
              <w:t xml:space="preserve"> </w:t>
            </w:r>
            <w:proofErr w:type="gramStart"/>
            <w:r w:rsidRPr="00C36F11">
              <w:rPr>
                <w:rFonts w:asciiTheme="minorHAnsi" w:hAnsiTheme="minorHAnsi"/>
                <w:sz w:val="20"/>
                <w:szCs w:val="20"/>
              </w:rPr>
              <w:t>staff are</w:t>
            </w:r>
            <w:proofErr w:type="gramEnd"/>
            <w:r w:rsidRPr="00C36F11">
              <w:rPr>
                <w:rFonts w:asciiTheme="minorHAnsi" w:hAnsiTheme="minorHAnsi"/>
                <w:sz w:val="20"/>
                <w:szCs w:val="20"/>
              </w:rPr>
              <w:t xml:space="preserve"> up to speed on university processes?</w:t>
            </w:r>
          </w:p>
        </w:tc>
      </w:tr>
      <w:tr w:rsidR="00F7502A" w:rsidRPr="00C36F11" w14:paraId="3D17D063" w14:textId="77777777" w:rsidTr="00437FD5">
        <w:tc>
          <w:tcPr>
            <w:tcW w:w="959" w:type="dxa"/>
          </w:tcPr>
          <w:p w14:paraId="094B9959"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3446A2EE" w14:textId="04E8F0E1" w:rsidR="00F7502A" w:rsidRPr="00C36F11" w:rsidRDefault="00437FD5" w:rsidP="00437FD5">
            <w:pPr>
              <w:spacing w:before="40" w:after="40" w:line="240" w:lineRule="auto"/>
              <w:rPr>
                <w:rFonts w:asciiTheme="minorHAnsi" w:hAnsiTheme="minorHAnsi"/>
                <w:sz w:val="20"/>
                <w:szCs w:val="20"/>
              </w:rPr>
            </w:pPr>
            <w:r w:rsidRPr="00C36F11">
              <w:rPr>
                <w:rFonts w:asciiTheme="minorHAnsi" w:hAnsiTheme="minorHAnsi"/>
                <w:sz w:val="20"/>
                <w:szCs w:val="20"/>
              </w:rPr>
              <w:t>3.10</w:t>
            </w:r>
          </w:p>
        </w:tc>
        <w:tc>
          <w:tcPr>
            <w:tcW w:w="7470" w:type="dxa"/>
          </w:tcPr>
          <w:p w14:paraId="14E555C3"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 xml:space="preserve">Do you consider that the teaching staff have real world experience and are able to incorporate practical examples in their teaching? </w:t>
            </w:r>
          </w:p>
        </w:tc>
      </w:tr>
      <w:tr w:rsidR="00F7502A" w:rsidRPr="00C36F11" w14:paraId="0EC102F5" w14:textId="77777777" w:rsidTr="00437FD5">
        <w:tc>
          <w:tcPr>
            <w:tcW w:w="959" w:type="dxa"/>
          </w:tcPr>
          <w:p w14:paraId="55A248CB"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4DCF83FD" w14:textId="1529696F" w:rsidR="00F7502A" w:rsidRPr="00C36F11" w:rsidRDefault="00437FD5" w:rsidP="00437FD5">
            <w:pPr>
              <w:spacing w:before="40" w:after="40" w:line="240" w:lineRule="auto"/>
              <w:rPr>
                <w:rFonts w:asciiTheme="minorHAnsi" w:hAnsiTheme="minorHAnsi"/>
                <w:sz w:val="20"/>
                <w:szCs w:val="20"/>
              </w:rPr>
            </w:pPr>
            <w:r w:rsidRPr="00C36F11">
              <w:rPr>
                <w:rFonts w:asciiTheme="minorHAnsi" w:hAnsiTheme="minorHAnsi"/>
                <w:sz w:val="20"/>
                <w:szCs w:val="20"/>
              </w:rPr>
              <w:t>3.11</w:t>
            </w:r>
            <w:r w:rsidR="00F7502A" w:rsidRPr="00C36F11">
              <w:rPr>
                <w:rFonts w:asciiTheme="minorHAnsi" w:hAnsiTheme="minorHAnsi"/>
                <w:sz w:val="20"/>
                <w:szCs w:val="20"/>
              </w:rPr>
              <w:t>/</w:t>
            </w:r>
            <w:r w:rsidRPr="00C36F11">
              <w:rPr>
                <w:rFonts w:asciiTheme="minorHAnsi" w:hAnsiTheme="minorHAnsi"/>
                <w:sz w:val="20"/>
                <w:szCs w:val="20"/>
              </w:rPr>
              <w:t>4.1</w:t>
            </w:r>
          </w:p>
        </w:tc>
        <w:tc>
          <w:tcPr>
            <w:tcW w:w="7470" w:type="dxa"/>
          </w:tcPr>
          <w:p w14:paraId="2D075E7F"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Do you get the impression that teaching staff are current and up to date in their knowledge?</w:t>
            </w:r>
          </w:p>
        </w:tc>
      </w:tr>
      <w:tr w:rsidR="00F7502A" w:rsidRPr="00C36F11" w14:paraId="06490A15" w14:textId="77777777" w:rsidTr="00437FD5">
        <w:tc>
          <w:tcPr>
            <w:tcW w:w="959" w:type="dxa"/>
          </w:tcPr>
          <w:p w14:paraId="1D9B3C29"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675FAB7D" w14:textId="26807FEA" w:rsidR="00F7502A" w:rsidRPr="00C36F11" w:rsidRDefault="00437FD5" w:rsidP="00437FD5">
            <w:pPr>
              <w:spacing w:before="40" w:after="40" w:line="240" w:lineRule="auto"/>
              <w:rPr>
                <w:rFonts w:asciiTheme="minorHAnsi" w:hAnsiTheme="minorHAnsi"/>
                <w:sz w:val="20"/>
                <w:szCs w:val="20"/>
              </w:rPr>
            </w:pPr>
            <w:r w:rsidRPr="00C36F11">
              <w:rPr>
                <w:rFonts w:asciiTheme="minorHAnsi" w:hAnsiTheme="minorHAnsi"/>
                <w:sz w:val="20"/>
                <w:szCs w:val="20"/>
              </w:rPr>
              <w:t>2.3</w:t>
            </w:r>
            <w:r w:rsidR="00F7502A" w:rsidRPr="00C36F11">
              <w:rPr>
                <w:rFonts w:asciiTheme="minorHAnsi" w:hAnsiTheme="minorHAnsi"/>
                <w:sz w:val="20"/>
                <w:szCs w:val="20"/>
              </w:rPr>
              <w:t>/</w:t>
            </w:r>
            <w:r w:rsidRPr="00C36F11">
              <w:rPr>
                <w:rFonts w:asciiTheme="minorHAnsi" w:hAnsiTheme="minorHAnsi"/>
                <w:sz w:val="20"/>
                <w:szCs w:val="20"/>
              </w:rPr>
              <w:t>3.5</w:t>
            </w:r>
          </w:p>
        </w:tc>
        <w:tc>
          <w:tcPr>
            <w:tcW w:w="7470" w:type="dxa"/>
          </w:tcPr>
          <w:p w14:paraId="5C42B5E5"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 xml:space="preserve">Are there opportunities for engagement with other students to help develop your understanding? </w:t>
            </w:r>
          </w:p>
        </w:tc>
      </w:tr>
      <w:tr w:rsidR="00F7502A" w:rsidRPr="00C36F11" w14:paraId="3FC59432" w14:textId="77777777" w:rsidTr="00437FD5">
        <w:tc>
          <w:tcPr>
            <w:tcW w:w="959" w:type="dxa"/>
          </w:tcPr>
          <w:p w14:paraId="3B146CB8"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199BA550" w14:textId="18AF6C18" w:rsidR="00F7502A" w:rsidRPr="00C36F11" w:rsidRDefault="00437FD5" w:rsidP="00437FD5">
            <w:pPr>
              <w:spacing w:before="40" w:after="40" w:line="240" w:lineRule="auto"/>
              <w:rPr>
                <w:rFonts w:asciiTheme="minorHAnsi" w:hAnsiTheme="minorHAnsi"/>
                <w:sz w:val="20"/>
                <w:szCs w:val="20"/>
              </w:rPr>
            </w:pPr>
            <w:r w:rsidRPr="00C36F11">
              <w:rPr>
                <w:rFonts w:asciiTheme="minorHAnsi" w:hAnsiTheme="minorHAnsi"/>
                <w:sz w:val="20"/>
                <w:szCs w:val="20"/>
              </w:rPr>
              <w:t>2.4</w:t>
            </w:r>
            <w:r w:rsidR="00F7502A" w:rsidRPr="00C36F11">
              <w:rPr>
                <w:rFonts w:asciiTheme="minorHAnsi" w:hAnsiTheme="minorHAnsi"/>
                <w:sz w:val="20"/>
                <w:szCs w:val="20"/>
              </w:rPr>
              <w:t>/</w:t>
            </w:r>
            <w:r w:rsidRPr="00C36F11">
              <w:rPr>
                <w:rFonts w:asciiTheme="minorHAnsi" w:hAnsiTheme="minorHAnsi"/>
                <w:sz w:val="20"/>
                <w:szCs w:val="20"/>
              </w:rPr>
              <w:t>3.5</w:t>
            </w:r>
          </w:p>
        </w:tc>
        <w:tc>
          <w:tcPr>
            <w:tcW w:w="7470" w:type="dxa"/>
          </w:tcPr>
          <w:p w14:paraId="0321B912"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What opportunities do you have to discuss your queries with staff?</w:t>
            </w:r>
          </w:p>
        </w:tc>
      </w:tr>
      <w:tr w:rsidR="00F7502A" w:rsidRPr="00C36F11" w14:paraId="57CAE6D1" w14:textId="77777777" w:rsidTr="00437FD5">
        <w:tc>
          <w:tcPr>
            <w:tcW w:w="959" w:type="dxa"/>
          </w:tcPr>
          <w:p w14:paraId="19D325E6"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5461A9F7" w14:textId="2372B31E"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1.6/2.4</w:t>
            </w:r>
          </w:p>
        </w:tc>
        <w:tc>
          <w:tcPr>
            <w:tcW w:w="7470" w:type="dxa"/>
          </w:tcPr>
          <w:p w14:paraId="41C25886"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 xml:space="preserve">Have you needed to access support regarding your academic progress? What support was available to you? </w:t>
            </w:r>
          </w:p>
        </w:tc>
      </w:tr>
      <w:tr w:rsidR="00F7502A" w:rsidRPr="00C36F11" w14:paraId="155D61C2" w14:textId="77777777" w:rsidTr="00437FD5">
        <w:tc>
          <w:tcPr>
            <w:tcW w:w="959" w:type="dxa"/>
          </w:tcPr>
          <w:p w14:paraId="1E05CD79"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5FA863DC"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5.1</w:t>
            </w:r>
          </w:p>
        </w:tc>
        <w:tc>
          <w:tcPr>
            <w:tcW w:w="7470" w:type="dxa"/>
          </w:tcPr>
          <w:p w14:paraId="5A0BE502" w14:textId="08993D5E" w:rsidR="00F7502A" w:rsidRPr="00C36F11" w:rsidRDefault="00F7502A" w:rsidP="008B2860">
            <w:pPr>
              <w:spacing w:before="40" w:after="40" w:line="240" w:lineRule="auto"/>
              <w:rPr>
                <w:rFonts w:asciiTheme="minorHAnsi" w:hAnsiTheme="minorHAnsi"/>
                <w:sz w:val="20"/>
                <w:szCs w:val="20"/>
              </w:rPr>
            </w:pPr>
            <w:proofErr w:type="gramStart"/>
            <w:r w:rsidRPr="00C36F11">
              <w:rPr>
                <w:rFonts w:asciiTheme="minorHAnsi" w:hAnsiTheme="minorHAnsi"/>
                <w:sz w:val="20"/>
                <w:szCs w:val="20"/>
              </w:rPr>
              <w:t>Do</w:t>
            </w:r>
            <w:proofErr w:type="gramEnd"/>
            <w:r w:rsidRPr="00C36F11">
              <w:rPr>
                <w:rFonts w:asciiTheme="minorHAnsi" w:hAnsiTheme="minorHAnsi"/>
                <w:sz w:val="20"/>
                <w:szCs w:val="20"/>
              </w:rPr>
              <w:t xml:space="preserve"> the assessment criteria </w:t>
            </w:r>
            <w:r w:rsidR="00437FD5" w:rsidRPr="00C36F11">
              <w:rPr>
                <w:rFonts w:asciiTheme="minorHAnsi" w:hAnsiTheme="minorHAnsi"/>
                <w:sz w:val="20"/>
                <w:szCs w:val="20"/>
              </w:rPr>
              <w:t xml:space="preserve">ad information on assessment </w:t>
            </w:r>
            <w:r w:rsidRPr="00C36F11">
              <w:rPr>
                <w:rFonts w:asciiTheme="minorHAnsi" w:hAnsiTheme="minorHAnsi"/>
                <w:sz w:val="20"/>
                <w:szCs w:val="20"/>
              </w:rPr>
              <w:t>enable you to give a clear account of your learning?</w:t>
            </w:r>
          </w:p>
        </w:tc>
      </w:tr>
      <w:tr w:rsidR="00F7502A" w:rsidRPr="00C36F11" w14:paraId="77D68D42" w14:textId="77777777" w:rsidTr="00437FD5">
        <w:tc>
          <w:tcPr>
            <w:tcW w:w="959" w:type="dxa"/>
          </w:tcPr>
          <w:p w14:paraId="3A7C15C3"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455B9BDA" w14:textId="50F68380"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1.11</w:t>
            </w:r>
          </w:p>
        </w:tc>
        <w:tc>
          <w:tcPr>
            <w:tcW w:w="7470" w:type="dxa"/>
          </w:tcPr>
          <w:p w14:paraId="6676D502"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Are the requirements for assessment explained to you at the commencement of each course?</w:t>
            </w:r>
          </w:p>
        </w:tc>
      </w:tr>
      <w:tr w:rsidR="00F7502A" w:rsidRPr="00C36F11" w14:paraId="6DF3F6C5" w14:textId="77777777" w:rsidTr="00437FD5">
        <w:tc>
          <w:tcPr>
            <w:tcW w:w="959" w:type="dxa"/>
          </w:tcPr>
          <w:p w14:paraId="7CF60D84"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06717A91" w14:textId="5A9294AB"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1.12</w:t>
            </w:r>
          </w:p>
        </w:tc>
        <w:tc>
          <w:tcPr>
            <w:tcW w:w="7470" w:type="dxa"/>
          </w:tcPr>
          <w:p w14:paraId="4A77B8A9"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Does the assessment schedule allow you to manage your study workload?</w:t>
            </w:r>
          </w:p>
        </w:tc>
      </w:tr>
      <w:tr w:rsidR="00F7502A" w:rsidRPr="00C36F11" w14:paraId="672BC45B" w14:textId="77777777" w:rsidTr="00437FD5">
        <w:tc>
          <w:tcPr>
            <w:tcW w:w="959" w:type="dxa"/>
          </w:tcPr>
          <w:p w14:paraId="434ED96E"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42F82029" w14:textId="11CA3627"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1.5</w:t>
            </w:r>
          </w:p>
        </w:tc>
        <w:tc>
          <w:tcPr>
            <w:tcW w:w="7470" w:type="dxa"/>
          </w:tcPr>
          <w:p w14:paraId="43F69E82"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What sort of turnaround time have you found on assignments?</w:t>
            </w:r>
          </w:p>
        </w:tc>
      </w:tr>
      <w:tr w:rsidR="00F7502A" w:rsidRPr="00C36F11" w14:paraId="2BD43055" w14:textId="77777777" w:rsidTr="00437FD5">
        <w:tc>
          <w:tcPr>
            <w:tcW w:w="959" w:type="dxa"/>
          </w:tcPr>
          <w:p w14:paraId="1518BCD0"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711044A9" w14:textId="5E12EF8C"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1.5</w:t>
            </w:r>
          </w:p>
        </w:tc>
        <w:tc>
          <w:tcPr>
            <w:tcW w:w="7470" w:type="dxa"/>
          </w:tcPr>
          <w:p w14:paraId="18270414"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Are you provided with constructive feedback that enables you to improve your performance?</w:t>
            </w:r>
          </w:p>
        </w:tc>
      </w:tr>
      <w:tr w:rsidR="00F7502A" w:rsidRPr="00C36F11" w14:paraId="1B4A110D" w14:textId="77777777" w:rsidTr="00437FD5">
        <w:tc>
          <w:tcPr>
            <w:tcW w:w="959" w:type="dxa"/>
          </w:tcPr>
          <w:p w14:paraId="064F0825"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20F83010" w14:textId="46946CF6"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1.5</w:t>
            </w:r>
          </w:p>
        </w:tc>
        <w:tc>
          <w:tcPr>
            <w:tcW w:w="7470" w:type="dxa"/>
          </w:tcPr>
          <w:p w14:paraId="6C588743"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Did the timeliness and nature of the feedback assist you in your learning?</w:t>
            </w:r>
          </w:p>
        </w:tc>
      </w:tr>
      <w:tr w:rsidR="00437FD5" w:rsidRPr="00C36F11" w14:paraId="12E1CD29" w14:textId="77777777" w:rsidTr="00437FD5">
        <w:tc>
          <w:tcPr>
            <w:tcW w:w="959" w:type="dxa"/>
          </w:tcPr>
          <w:p w14:paraId="48F5FF0F" w14:textId="77777777" w:rsidR="00437FD5" w:rsidRPr="00C36F11" w:rsidRDefault="00437FD5" w:rsidP="002775CE">
            <w:pPr>
              <w:numPr>
                <w:ilvl w:val="0"/>
                <w:numId w:val="36"/>
              </w:numPr>
              <w:spacing w:before="40" w:after="40" w:line="240" w:lineRule="auto"/>
              <w:rPr>
                <w:rFonts w:asciiTheme="minorHAnsi" w:hAnsiTheme="minorHAnsi"/>
                <w:sz w:val="20"/>
                <w:szCs w:val="20"/>
              </w:rPr>
            </w:pPr>
          </w:p>
        </w:tc>
        <w:tc>
          <w:tcPr>
            <w:tcW w:w="1016" w:type="dxa"/>
          </w:tcPr>
          <w:p w14:paraId="2046B133" w14:textId="214D743B" w:rsidR="00437FD5"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3.9</w:t>
            </w:r>
          </w:p>
        </w:tc>
        <w:tc>
          <w:tcPr>
            <w:tcW w:w="7470" w:type="dxa"/>
          </w:tcPr>
          <w:p w14:paraId="5308C7B2" w14:textId="58881CD4" w:rsidR="00437FD5" w:rsidRPr="00C36F11" w:rsidRDefault="00437FD5" w:rsidP="00B758F2">
            <w:pPr>
              <w:spacing w:before="40" w:after="40" w:line="240" w:lineRule="auto"/>
              <w:rPr>
                <w:rFonts w:asciiTheme="minorHAnsi" w:hAnsiTheme="minorHAnsi"/>
                <w:sz w:val="20"/>
                <w:szCs w:val="20"/>
              </w:rPr>
            </w:pPr>
            <w:r w:rsidRPr="00C36F11">
              <w:rPr>
                <w:rFonts w:asciiTheme="minorHAnsi" w:hAnsiTheme="minorHAnsi"/>
                <w:sz w:val="20"/>
                <w:szCs w:val="20"/>
              </w:rPr>
              <w:t>Did you have access to a workplace as during your study period? Were work placements a structured</w:t>
            </w:r>
            <w:r w:rsidR="00B758F2" w:rsidRPr="00C36F11">
              <w:rPr>
                <w:rFonts w:asciiTheme="minorHAnsi" w:hAnsiTheme="minorHAnsi"/>
                <w:sz w:val="20"/>
                <w:szCs w:val="20"/>
              </w:rPr>
              <w:t xml:space="preserve"> </w:t>
            </w:r>
            <w:r w:rsidRPr="00C36F11">
              <w:rPr>
                <w:rFonts w:asciiTheme="minorHAnsi" w:hAnsiTheme="minorHAnsi"/>
                <w:sz w:val="20"/>
                <w:szCs w:val="20"/>
              </w:rPr>
              <w:t xml:space="preserve">part of the </w:t>
            </w:r>
            <w:r w:rsidR="00B758F2" w:rsidRPr="00C36F11">
              <w:rPr>
                <w:rFonts w:asciiTheme="minorHAnsi" w:hAnsiTheme="minorHAnsi"/>
                <w:sz w:val="20"/>
                <w:szCs w:val="20"/>
              </w:rPr>
              <w:t>program? What was your experience of the work placement?</w:t>
            </w:r>
          </w:p>
        </w:tc>
      </w:tr>
      <w:tr w:rsidR="00F7502A" w:rsidRPr="00C36F11" w14:paraId="2AF4A83E" w14:textId="77777777" w:rsidTr="00437FD5">
        <w:tc>
          <w:tcPr>
            <w:tcW w:w="959" w:type="dxa"/>
          </w:tcPr>
          <w:p w14:paraId="037CCF02"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Pr>
          <w:p w14:paraId="661E2470" w14:textId="36A27816" w:rsidR="00F7502A" w:rsidRPr="00C36F11" w:rsidRDefault="00437FD5" w:rsidP="008B2860">
            <w:pPr>
              <w:spacing w:before="40" w:after="40" w:line="240" w:lineRule="auto"/>
              <w:rPr>
                <w:rFonts w:asciiTheme="minorHAnsi" w:hAnsiTheme="minorHAnsi"/>
                <w:sz w:val="20"/>
                <w:szCs w:val="20"/>
              </w:rPr>
            </w:pPr>
            <w:r w:rsidRPr="00C36F11">
              <w:rPr>
                <w:rFonts w:asciiTheme="minorHAnsi" w:hAnsiTheme="minorHAnsi"/>
                <w:sz w:val="20"/>
                <w:szCs w:val="20"/>
              </w:rPr>
              <w:t>5.5</w:t>
            </w:r>
          </w:p>
        </w:tc>
        <w:tc>
          <w:tcPr>
            <w:tcW w:w="7470" w:type="dxa"/>
          </w:tcPr>
          <w:p w14:paraId="2D68DD0B"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 xml:space="preserve">Are you aware of any students being on the student consultative committee or involved in any program review?  </w:t>
            </w:r>
          </w:p>
        </w:tc>
      </w:tr>
      <w:tr w:rsidR="00F7502A" w:rsidRPr="00C36F11" w14:paraId="016C69FA" w14:textId="77777777" w:rsidTr="00437FD5">
        <w:tc>
          <w:tcPr>
            <w:tcW w:w="959" w:type="dxa"/>
            <w:tcBorders>
              <w:top w:val="single" w:sz="4" w:space="0" w:color="auto"/>
              <w:left w:val="single" w:sz="4" w:space="0" w:color="auto"/>
              <w:bottom w:val="single" w:sz="4" w:space="0" w:color="auto"/>
              <w:right w:val="single" w:sz="4" w:space="0" w:color="auto"/>
            </w:tcBorders>
          </w:tcPr>
          <w:p w14:paraId="06E723AD"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Borders>
              <w:top w:val="single" w:sz="4" w:space="0" w:color="auto"/>
              <w:left w:val="single" w:sz="4" w:space="0" w:color="auto"/>
              <w:bottom w:val="single" w:sz="4" w:space="0" w:color="auto"/>
              <w:right w:val="single" w:sz="4" w:space="0" w:color="auto"/>
            </w:tcBorders>
          </w:tcPr>
          <w:p w14:paraId="6C504C75" w14:textId="77777777" w:rsidR="00F7502A" w:rsidRPr="00C36F11" w:rsidRDefault="00F7502A" w:rsidP="008B2860">
            <w:pPr>
              <w:spacing w:before="40" w:after="40" w:line="240" w:lineRule="auto"/>
              <w:rPr>
                <w:rFonts w:asciiTheme="minorHAnsi" w:hAnsiTheme="minorHAnsi"/>
                <w:sz w:val="20"/>
                <w:szCs w:val="20"/>
              </w:rPr>
            </w:pPr>
          </w:p>
        </w:tc>
        <w:tc>
          <w:tcPr>
            <w:tcW w:w="7470" w:type="dxa"/>
            <w:tcBorders>
              <w:top w:val="single" w:sz="4" w:space="0" w:color="auto"/>
              <w:left w:val="single" w:sz="4" w:space="0" w:color="auto"/>
              <w:bottom w:val="single" w:sz="4" w:space="0" w:color="auto"/>
              <w:right w:val="single" w:sz="4" w:space="0" w:color="auto"/>
            </w:tcBorders>
          </w:tcPr>
          <w:p w14:paraId="5F920F93"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 xml:space="preserve">Would you recommend the program to others? </w:t>
            </w:r>
          </w:p>
        </w:tc>
      </w:tr>
      <w:tr w:rsidR="00F7502A" w:rsidRPr="00C36F11" w14:paraId="5A55CC89" w14:textId="77777777" w:rsidTr="00437FD5">
        <w:tc>
          <w:tcPr>
            <w:tcW w:w="959" w:type="dxa"/>
            <w:tcBorders>
              <w:top w:val="single" w:sz="4" w:space="0" w:color="auto"/>
              <w:left w:val="single" w:sz="4" w:space="0" w:color="auto"/>
              <w:bottom w:val="single" w:sz="4" w:space="0" w:color="auto"/>
              <w:right w:val="single" w:sz="4" w:space="0" w:color="auto"/>
            </w:tcBorders>
          </w:tcPr>
          <w:p w14:paraId="372A3AB1" w14:textId="77777777" w:rsidR="00F7502A" w:rsidRPr="00C36F11" w:rsidRDefault="00F7502A" w:rsidP="002775CE">
            <w:pPr>
              <w:numPr>
                <w:ilvl w:val="0"/>
                <w:numId w:val="36"/>
              </w:numPr>
              <w:spacing w:before="40" w:after="40" w:line="240" w:lineRule="auto"/>
              <w:rPr>
                <w:rFonts w:asciiTheme="minorHAnsi" w:hAnsiTheme="minorHAnsi"/>
                <w:sz w:val="20"/>
                <w:szCs w:val="20"/>
              </w:rPr>
            </w:pPr>
          </w:p>
        </w:tc>
        <w:tc>
          <w:tcPr>
            <w:tcW w:w="1016" w:type="dxa"/>
            <w:tcBorders>
              <w:top w:val="single" w:sz="4" w:space="0" w:color="auto"/>
              <w:left w:val="single" w:sz="4" w:space="0" w:color="auto"/>
              <w:bottom w:val="single" w:sz="4" w:space="0" w:color="auto"/>
              <w:right w:val="single" w:sz="4" w:space="0" w:color="auto"/>
            </w:tcBorders>
          </w:tcPr>
          <w:p w14:paraId="6A1A6BD8" w14:textId="77777777" w:rsidR="00F7502A" w:rsidRPr="00C36F11" w:rsidRDefault="00F7502A" w:rsidP="008B2860">
            <w:pPr>
              <w:spacing w:before="40" w:after="40" w:line="240" w:lineRule="auto"/>
              <w:rPr>
                <w:rFonts w:asciiTheme="minorHAnsi" w:hAnsiTheme="minorHAnsi"/>
                <w:sz w:val="20"/>
                <w:szCs w:val="20"/>
              </w:rPr>
            </w:pPr>
          </w:p>
        </w:tc>
        <w:tc>
          <w:tcPr>
            <w:tcW w:w="7470" w:type="dxa"/>
            <w:tcBorders>
              <w:top w:val="single" w:sz="4" w:space="0" w:color="auto"/>
              <w:left w:val="single" w:sz="4" w:space="0" w:color="auto"/>
              <w:bottom w:val="single" w:sz="4" w:space="0" w:color="auto"/>
              <w:right w:val="single" w:sz="4" w:space="0" w:color="auto"/>
            </w:tcBorders>
          </w:tcPr>
          <w:p w14:paraId="12A83715" w14:textId="77777777" w:rsidR="00F7502A" w:rsidRPr="00C36F11" w:rsidRDefault="00F7502A" w:rsidP="008B2860">
            <w:pPr>
              <w:spacing w:before="40" w:after="40" w:line="240" w:lineRule="auto"/>
              <w:rPr>
                <w:rFonts w:asciiTheme="minorHAnsi" w:hAnsiTheme="minorHAnsi"/>
                <w:sz w:val="20"/>
                <w:szCs w:val="20"/>
              </w:rPr>
            </w:pPr>
            <w:r w:rsidRPr="00C36F11">
              <w:rPr>
                <w:rFonts w:asciiTheme="minorHAnsi" w:hAnsiTheme="minorHAnsi"/>
                <w:sz w:val="20"/>
                <w:szCs w:val="20"/>
              </w:rPr>
              <w:t xml:space="preserve">What do you consider were the strengths (and weaknesses) of the program? </w:t>
            </w:r>
          </w:p>
        </w:tc>
      </w:tr>
      <w:tr w:rsidR="007D7908" w:rsidRPr="00C36F11" w14:paraId="64285D78" w14:textId="77777777" w:rsidTr="00437FD5">
        <w:tc>
          <w:tcPr>
            <w:tcW w:w="959" w:type="dxa"/>
            <w:tcBorders>
              <w:top w:val="single" w:sz="4" w:space="0" w:color="auto"/>
              <w:left w:val="single" w:sz="4" w:space="0" w:color="auto"/>
              <w:bottom w:val="single" w:sz="4" w:space="0" w:color="auto"/>
              <w:right w:val="single" w:sz="4" w:space="0" w:color="auto"/>
            </w:tcBorders>
          </w:tcPr>
          <w:p w14:paraId="28948E8B" w14:textId="77777777" w:rsidR="007D7908" w:rsidRPr="00C36F11" w:rsidRDefault="007D7908" w:rsidP="002775CE">
            <w:pPr>
              <w:numPr>
                <w:ilvl w:val="0"/>
                <w:numId w:val="36"/>
              </w:numPr>
              <w:spacing w:before="40" w:after="40" w:line="240" w:lineRule="auto"/>
              <w:rPr>
                <w:rFonts w:asciiTheme="minorHAnsi" w:hAnsiTheme="minorHAnsi"/>
                <w:sz w:val="20"/>
                <w:szCs w:val="20"/>
              </w:rPr>
            </w:pPr>
          </w:p>
        </w:tc>
        <w:tc>
          <w:tcPr>
            <w:tcW w:w="1016" w:type="dxa"/>
            <w:tcBorders>
              <w:top w:val="single" w:sz="4" w:space="0" w:color="auto"/>
              <w:left w:val="single" w:sz="4" w:space="0" w:color="auto"/>
              <w:bottom w:val="single" w:sz="4" w:space="0" w:color="auto"/>
              <w:right w:val="single" w:sz="4" w:space="0" w:color="auto"/>
            </w:tcBorders>
          </w:tcPr>
          <w:p w14:paraId="662D3E1D" w14:textId="77777777" w:rsidR="007D7908" w:rsidRPr="00C36F11" w:rsidRDefault="007D7908" w:rsidP="008B2860">
            <w:pPr>
              <w:spacing w:before="40" w:after="40" w:line="240" w:lineRule="auto"/>
              <w:rPr>
                <w:rFonts w:asciiTheme="minorHAnsi" w:hAnsiTheme="minorHAnsi"/>
                <w:sz w:val="20"/>
                <w:szCs w:val="20"/>
              </w:rPr>
            </w:pPr>
          </w:p>
        </w:tc>
        <w:tc>
          <w:tcPr>
            <w:tcW w:w="7470" w:type="dxa"/>
            <w:tcBorders>
              <w:top w:val="single" w:sz="4" w:space="0" w:color="auto"/>
              <w:left w:val="single" w:sz="4" w:space="0" w:color="auto"/>
              <w:bottom w:val="single" w:sz="4" w:space="0" w:color="auto"/>
              <w:right w:val="single" w:sz="4" w:space="0" w:color="auto"/>
            </w:tcBorders>
          </w:tcPr>
          <w:p w14:paraId="70B4D3A5" w14:textId="77777777" w:rsidR="007D7908" w:rsidRPr="00C36F11" w:rsidRDefault="007D7908" w:rsidP="008B2860">
            <w:pPr>
              <w:spacing w:before="40" w:after="40" w:line="240" w:lineRule="auto"/>
              <w:rPr>
                <w:rFonts w:asciiTheme="minorHAnsi" w:hAnsiTheme="minorHAnsi"/>
                <w:sz w:val="20"/>
                <w:szCs w:val="20"/>
              </w:rPr>
            </w:pPr>
            <w:r w:rsidRPr="00C36F11">
              <w:rPr>
                <w:rFonts w:asciiTheme="minorHAnsi" w:hAnsiTheme="minorHAnsi"/>
                <w:sz w:val="20"/>
                <w:szCs w:val="20"/>
              </w:rPr>
              <w:t>What two things would you recommend to improve the program?</w:t>
            </w:r>
          </w:p>
        </w:tc>
      </w:tr>
    </w:tbl>
    <w:p w14:paraId="7B96C099" w14:textId="3B9A699C" w:rsidR="00ED6BC2" w:rsidRDefault="00ED6BC2" w:rsidP="00F7502A">
      <w:pPr>
        <w:ind w:left="360"/>
        <w:rPr>
          <w:i/>
          <w:sz w:val="16"/>
          <w:szCs w:val="16"/>
        </w:rPr>
      </w:pPr>
    </w:p>
    <w:p w14:paraId="2DD24D14" w14:textId="77777777" w:rsidR="00ED6BC2" w:rsidRDefault="00ED6BC2">
      <w:pPr>
        <w:spacing w:after="0" w:line="240" w:lineRule="auto"/>
        <w:rPr>
          <w:i/>
          <w:sz w:val="16"/>
          <w:szCs w:val="16"/>
        </w:rPr>
      </w:pPr>
      <w:r>
        <w:rPr>
          <w:i/>
          <w:sz w:val="16"/>
          <w:szCs w:val="16"/>
        </w:rPr>
        <w:br w:type="page"/>
      </w:r>
    </w:p>
    <w:p w14:paraId="3EE57398" w14:textId="6F5740C7" w:rsidR="001D209A" w:rsidRDefault="001D209A" w:rsidP="001D209A">
      <w:pPr>
        <w:pStyle w:val="Heading1"/>
        <w:rPr>
          <w:rFonts w:asciiTheme="minorHAnsi" w:hAnsiTheme="minorHAnsi"/>
          <w:b w:val="0"/>
        </w:rPr>
      </w:pPr>
      <w:bookmarkStart w:id="29" w:name="_Toc520726154"/>
      <w:r>
        <w:lastRenderedPageBreak/>
        <w:t>A7:</w:t>
      </w:r>
      <w:r w:rsidR="00FB3731">
        <w:tab/>
      </w:r>
      <w:r>
        <w:rPr>
          <w:rFonts w:asciiTheme="minorHAnsi" w:hAnsiTheme="minorHAnsi"/>
        </w:rPr>
        <w:t>Mapping of re-a</w:t>
      </w:r>
      <w:r w:rsidRPr="002438CB">
        <w:rPr>
          <w:rFonts w:asciiTheme="minorHAnsi" w:hAnsiTheme="minorHAnsi"/>
        </w:rPr>
        <w:t xml:space="preserve">ccreditation </w:t>
      </w:r>
      <w:r>
        <w:rPr>
          <w:rFonts w:asciiTheme="minorHAnsi" w:hAnsiTheme="minorHAnsi"/>
        </w:rPr>
        <w:t>focus against the Australian OHS Education Accreditation Board’s accreditation criteria</w:t>
      </w:r>
      <w:bookmarkEnd w:id="29"/>
      <w:r>
        <w:rPr>
          <w:rFonts w:asciiTheme="minorHAnsi" w:hAnsiTheme="minorHAnsi"/>
        </w:rPr>
        <w:t xml:space="preserve"> </w:t>
      </w:r>
    </w:p>
    <w:tbl>
      <w:tblPr>
        <w:tblStyle w:val="TableGrid"/>
        <w:tblW w:w="9468" w:type="dxa"/>
        <w:tblLook w:val="04A0" w:firstRow="1" w:lastRow="0" w:firstColumn="1" w:lastColumn="0" w:noHBand="0" w:noVBand="1"/>
      </w:tblPr>
      <w:tblGrid>
        <w:gridCol w:w="515"/>
        <w:gridCol w:w="1551"/>
        <w:gridCol w:w="571"/>
        <w:gridCol w:w="3711"/>
        <w:gridCol w:w="3120"/>
      </w:tblGrid>
      <w:tr w:rsidR="001D209A" w:rsidRPr="003C4961" w14:paraId="5439FF10" w14:textId="77777777" w:rsidTr="00E359D7">
        <w:trPr>
          <w:tblHeader/>
        </w:trPr>
        <w:tc>
          <w:tcPr>
            <w:tcW w:w="2066" w:type="dxa"/>
            <w:gridSpan w:val="2"/>
            <w:shd w:val="clear" w:color="auto" w:fill="A6A6A6" w:themeFill="background1" w:themeFillShade="A6"/>
          </w:tcPr>
          <w:p w14:paraId="03905195" w14:textId="77777777" w:rsidR="001D209A" w:rsidRPr="003C4961" w:rsidRDefault="001D209A" w:rsidP="00E359D7">
            <w:pPr>
              <w:spacing w:before="20" w:after="40"/>
              <w:jc w:val="center"/>
              <w:rPr>
                <w:rFonts w:asciiTheme="minorHAnsi" w:hAnsiTheme="minorHAnsi"/>
                <w:szCs w:val="20"/>
              </w:rPr>
            </w:pPr>
            <w:r w:rsidRPr="003C4961">
              <w:rPr>
                <w:rFonts w:asciiTheme="minorHAnsi" w:hAnsiTheme="minorHAnsi"/>
                <w:szCs w:val="20"/>
              </w:rPr>
              <w:t>Higher Education Standard Domain</w:t>
            </w:r>
          </w:p>
        </w:tc>
        <w:tc>
          <w:tcPr>
            <w:tcW w:w="4282" w:type="dxa"/>
            <w:gridSpan w:val="2"/>
            <w:shd w:val="clear" w:color="auto" w:fill="A6A6A6" w:themeFill="background1" w:themeFillShade="A6"/>
          </w:tcPr>
          <w:p w14:paraId="52967FEB" w14:textId="77777777" w:rsidR="001D209A" w:rsidRPr="003C4961" w:rsidRDefault="001D209A" w:rsidP="00E359D7">
            <w:pPr>
              <w:spacing w:before="20" w:after="40"/>
              <w:jc w:val="center"/>
              <w:rPr>
                <w:rFonts w:asciiTheme="minorHAnsi" w:hAnsiTheme="minorHAnsi"/>
                <w:szCs w:val="20"/>
              </w:rPr>
            </w:pPr>
            <w:r w:rsidRPr="003C4961">
              <w:rPr>
                <w:rFonts w:asciiTheme="minorHAnsi" w:hAnsiTheme="minorHAnsi"/>
                <w:szCs w:val="20"/>
              </w:rPr>
              <w:t>Accreditation criteria 2017-2021</w:t>
            </w:r>
          </w:p>
        </w:tc>
        <w:tc>
          <w:tcPr>
            <w:tcW w:w="3120" w:type="dxa"/>
            <w:shd w:val="clear" w:color="auto" w:fill="A6A6A6" w:themeFill="background1" w:themeFillShade="A6"/>
          </w:tcPr>
          <w:p w14:paraId="72B63C73" w14:textId="77777777" w:rsidR="001D209A" w:rsidRPr="003C4961" w:rsidRDefault="001D209A" w:rsidP="00E359D7">
            <w:pPr>
              <w:spacing w:before="20" w:after="40"/>
              <w:jc w:val="center"/>
              <w:rPr>
                <w:rFonts w:asciiTheme="minorHAnsi" w:hAnsiTheme="minorHAnsi"/>
                <w:b/>
                <w:szCs w:val="20"/>
              </w:rPr>
            </w:pPr>
            <w:r w:rsidRPr="003C4961">
              <w:rPr>
                <w:rFonts w:asciiTheme="minorHAnsi" w:hAnsiTheme="minorHAnsi"/>
                <w:b/>
                <w:szCs w:val="20"/>
              </w:rPr>
              <w:t>Re-accreditation focus</w:t>
            </w:r>
          </w:p>
        </w:tc>
      </w:tr>
      <w:tr w:rsidR="001D209A" w:rsidRPr="008A6FD6" w14:paraId="20F33360" w14:textId="77777777" w:rsidTr="00E359D7">
        <w:tc>
          <w:tcPr>
            <w:tcW w:w="6348" w:type="dxa"/>
            <w:gridSpan w:val="4"/>
            <w:shd w:val="clear" w:color="auto" w:fill="auto"/>
          </w:tcPr>
          <w:p w14:paraId="4FFAE93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b/>
                <w:sz w:val="20"/>
                <w:szCs w:val="20"/>
              </w:rPr>
              <w:t xml:space="preserve">1 Student participation and attainment </w:t>
            </w:r>
          </w:p>
        </w:tc>
        <w:tc>
          <w:tcPr>
            <w:tcW w:w="3120" w:type="dxa"/>
            <w:shd w:val="clear" w:color="auto" w:fill="auto"/>
          </w:tcPr>
          <w:p w14:paraId="67D2E6F5" w14:textId="77777777" w:rsidR="001D209A" w:rsidRPr="008A6FD6" w:rsidRDefault="001D209A" w:rsidP="00E359D7">
            <w:pPr>
              <w:spacing w:before="20" w:after="40"/>
              <w:rPr>
                <w:rFonts w:asciiTheme="minorHAnsi" w:hAnsiTheme="minorHAnsi"/>
                <w:b/>
                <w:sz w:val="20"/>
                <w:szCs w:val="20"/>
              </w:rPr>
            </w:pPr>
          </w:p>
        </w:tc>
      </w:tr>
      <w:tr w:rsidR="001D209A" w:rsidRPr="008A6FD6" w14:paraId="2B9DE964" w14:textId="77777777" w:rsidTr="00E359D7">
        <w:tc>
          <w:tcPr>
            <w:tcW w:w="515" w:type="dxa"/>
            <w:tcBorders>
              <w:bottom w:val="nil"/>
            </w:tcBorders>
          </w:tcPr>
          <w:p w14:paraId="2D06B2B5"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1.1</w:t>
            </w:r>
          </w:p>
        </w:tc>
        <w:tc>
          <w:tcPr>
            <w:tcW w:w="1551" w:type="dxa"/>
            <w:tcBorders>
              <w:bottom w:val="nil"/>
            </w:tcBorders>
          </w:tcPr>
          <w:p w14:paraId="75029282"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Admission </w:t>
            </w:r>
          </w:p>
        </w:tc>
        <w:tc>
          <w:tcPr>
            <w:tcW w:w="571" w:type="dxa"/>
          </w:tcPr>
          <w:p w14:paraId="7EBB6D60"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1.1</w:t>
            </w:r>
          </w:p>
        </w:tc>
        <w:tc>
          <w:tcPr>
            <w:tcW w:w="3711" w:type="dxa"/>
          </w:tcPr>
          <w:p w14:paraId="775FE84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Admission criteria are clearly stated.</w:t>
            </w:r>
          </w:p>
        </w:tc>
        <w:tc>
          <w:tcPr>
            <w:tcW w:w="3120" w:type="dxa"/>
            <w:vMerge w:val="restart"/>
          </w:tcPr>
          <w:p w14:paraId="355F7F28"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Evidence is only required to be submitted if there has been a CHANGE since the program was first accredited.</w:t>
            </w:r>
          </w:p>
        </w:tc>
      </w:tr>
      <w:tr w:rsidR="001D209A" w:rsidRPr="008A6FD6" w14:paraId="33649F74" w14:textId="77777777" w:rsidTr="00E359D7">
        <w:tc>
          <w:tcPr>
            <w:tcW w:w="515" w:type="dxa"/>
            <w:tcBorders>
              <w:top w:val="nil"/>
            </w:tcBorders>
          </w:tcPr>
          <w:p w14:paraId="640F5C38" w14:textId="77777777" w:rsidR="001D209A" w:rsidRPr="008A6FD6" w:rsidRDefault="001D209A" w:rsidP="00E359D7">
            <w:pPr>
              <w:spacing w:before="20" w:after="40"/>
              <w:rPr>
                <w:rFonts w:asciiTheme="minorHAnsi" w:hAnsiTheme="minorHAnsi"/>
                <w:sz w:val="20"/>
                <w:szCs w:val="20"/>
              </w:rPr>
            </w:pPr>
          </w:p>
        </w:tc>
        <w:tc>
          <w:tcPr>
            <w:tcW w:w="1551" w:type="dxa"/>
            <w:tcBorders>
              <w:top w:val="nil"/>
            </w:tcBorders>
          </w:tcPr>
          <w:p w14:paraId="3C51C7B4" w14:textId="77777777" w:rsidR="001D209A" w:rsidRPr="008A6FD6" w:rsidRDefault="001D209A" w:rsidP="00E359D7">
            <w:pPr>
              <w:spacing w:before="20" w:after="40"/>
              <w:rPr>
                <w:rFonts w:asciiTheme="minorHAnsi" w:hAnsiTheme="minorHAnsi"/>
                <w:sz w:val="20"/>
                <w:szCs w:val="20"/>
              </w:rPr>
            </w:pPr>
          </w:p>
        </w:tc>
        <w:tc>
          <w:tcPr>
            <w:tcW w:w="571" w:type="dxa"/>
          </w:tcPr>
          <w:p w14:paraId="28672BC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1.2</w:t>
            </w:r>
          </w:p>
        </w:tc>
        <w:tc>
          <w:tcPr>
            <w:tcW w:w="3711" w:type="dxa"/>
          </w:tcPr>
          <w:p w14:paraId="1907D7B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Admission criteria are designed to ensure that students have the capacity to achieve the program learning outcomes.  </w:t>
            </w:r>
          </w:p>
        </w:tc>
        <w:tc>
          <w:tcPr>
            <w:tcW w:w="3120" w:type="dxa"/>
            <w:vMerge/>
          </w:tcPr>
          <w:p w14:paraId="5CEAB668" w14:textId="77777777" w:rsidR="001D209A" w:rsidRPr="008A6FD6" w:rsidRDefault="001D209A" w:rsidP="00E359D7">
            <w:pPr>
              <w:spacing w:before="20" w:after="40"/>
              <w:rPr>
                <w:rFonts w:asciiTheme="minorHAnsi" w:hAnsiTheme="minorHAnsi"/>
                <w:sz w:val="20"/>
                <w:szCs w:val="20"/>
              </w:rPr>
            </w:pPr>
          </w:p>
        </w:tc>
      </w:tr>
      <w:tr w:rsidR="001D209A" w:rsidRPr="008A6FD6" w14:paraId="27F6A026" w14:textId="77777777" w:rsidTr="00E359D7">
        <w:tc>
          <w:tcPr>
            <w:tcW w:w="515" w:type="dxa"/>
          </w:tcPr>
          <w:p w14:paraId="3645FFA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1.2</w:t>
            </w:r>
          </w:p>
        </w:tc>
        <w:tc>
          <w:tcPr>
            <w:tcW w:w="1551" w:type="dxa"/>
          </w:tcPr>
          <w:p w14:paraId="366D93B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Credit and recognition of prior learning </w:t>
            </w:r>
          </w:p>
        </w:tc>
        <w:tc>
          <w:tcPr>
            <w:tcW w:w="571" w:type="dxa"/>
          </w:tcPr>
          <w:p w14:paraId="24C7C7F7"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1.3</w:t>
            </w:r>
          </w:p>
        </w:tc>
        <w:tc>
          <w:tcPr>
            <w:tcW w:w="3711" w:type="dxa"/>
          </w:tcPr>
          <w:p w14:paraId="1F4F2054" w14:textId="77777777" w:rsidR="001D209A" w:rsidRPr="008A6FD6" w:rsidRDefault="001D209A" w:rsidP="00E359D7">
            <w:pPr>
              <w:spacing w:before="20" w:after="40"/>
              <w:rPr>
                <w:rFonts w:asciiTheme="minorHAnsi" w:hAnsiTheme="minorHAnsi"/>
                <w:i/>
                <w:sz w:val="20"/>
                <w:szCs w:val="20"/>
              </w:rPr>
            </w:pPr>
            <w:r w:rsidRPr="008A6FD6">
              <w:rPr>
                <w:rFonts w:asciiTheme="minorHAnsi" w:hAnsiTheme="minorHAnsi"/>
                <w:sz w:val="20"/>
                <w:szCs w:val="20"/>
              </w:rPr>
              <w:t xml:space="preserve">Credit through recognition of prior learning is granted only if the integrity of the course and qualification are maintained. Where credit recognition is granted the student completes a set of courses that comprise an eligible program </w:t>
            </w:r>
            <w:proofErr w:type="spellStart"/>
            <w:r w:rsidRPr="008A6FD6">
              <w:rPr>
                <w:rFonts w:asciiTheme="minorHAnsi" w:hAnsiTheme="minorHAnsi"/>
                <w:sz w:val="20"/>
                <w:szCs w:val="20"/>
              </w:rPr>
              <w:t>ie</w:t>
            </w:r>
            <w:proofErr w:type="spellEnd"/>
            <w:r w:rsidRPr="008A6FD6">
              <w:rPr>
                <w:rFonts w:asciiTheme="minorHAnsi" w:hAnsiTheme="minorHAnsi"/>
                <w:sz w:val="20"/>
                <w:szCs w:val="20"/>
              </w:rPr>
              <w:t>: at least half of the credit points and one-year equivalent full time are OHS units at AQF 7 level or above.</w:t>
            </w:r>
            <w:r w:rsidRPr="008A6FD6">
              <w:rPr>
                <w:rFonts w:asciiTheme="minorHAnsi" w:hAnsiTheme="minorHAnsi"/>
                <w:i/>
                <w:sz w:val="20"/>
                <w:szCs w:val="20"/>
              </w:rPr>
              <w:t xml:space="preserve"> </w:t>
            </w:r>
          </w:p>
        </w:tc>
        <w:tc>
          <w:tcPr>
            <w:tcW w:w="3120" w:type="dxa"/>
          </w:tcPr>
          <w:p w14:paraId="4D3F59BB" w14:textId="77777777" w:rsidR="00FD7E3C" w:rsidRDefault="00FD7E3C" w:rsidP="00FD7E3C">
            <w:pPr>
              <w:spacing w:before="20" w:after="40"/>
              <w:rPr>
                <w:rFonts w:asciiTheme="minorHAnsi" w:hAnsiTheme="minorHAnsi"/>
                <w:sz w:val="20"/>
                <w:szCs w:val="20"/>
              </w:rPr>
            </w:pPr>
            <w:r>
              <w:rPr>
                <w:rFonts w:asciiTheme="minorHAnsi" w:hAnsiTheme="minorHAnsi"/>
                <w:sz w:val="20"/>
                <w:szCs w:val="20"/>
              </w:rPr>
              <w:t xml:space="preserve">The re-accreditation focus of this criterion is your school/faculty processes for processing RPL applications. </w:t>
            </w:r>
          </w:p>
          <w:p w14:paraId="189BB189" w14:textId="12623AFF" w:rsidR="001D209A" w:rsidRPr="008A6FD6" w:rsidRDefault="00FD7E3C" w:rsidP="00FD7E3C">
            <w:pPr>
              <w:spacing w:before="20" w:after="40"/>
              <w:rPr>
                <w:rFonts w:asciiTheme="minorHAnsi" w:hAnsiTheme="minorHAnsi"/>
                <w:sz w:val="20"/>
                <w:szCs w:val="20"/>
              </w:rPr>
            </w:pPr>
            <w:r>
              <w:rPr>
                <w:rFonts w:asciiTheme="minorHAnsi" w:hAnsiTheme="minorHAnsi"/>
                <w:sz w:val="20"/>
                <w:szCs w:val="20"/>
              </w:rPr>
              <w:t>The university level policy and process were assessed at the initial accreditation and are monitored by TEQSA.</w:t>
            </w:r>
          </w:p>
        </w:tc>
      </w:tr>
      <w:tr w:rsidR="001D209A" w:rsidRPr="008A6FD6" w14:paraId="3D2FF7AC" w14:textId="77777777" w:rsidTr="00E359D7">
        <w:tc>
          <w:tcPr>
            <w:tcW w:w="515" w:type="dxa"/>
            <w:vMerge w:val="restart"/>
          </w:tcPr>
          <w:p w14:paraId="3B6AA14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1.3</w:t>
            </w:r>
          </w:p>
        </w:tc>
        <w:tc>
          <w:tcPr>
            <w:tcW w:w="1551" w:type="dxa"/>
            <w:vMerge w:val="restart"/>
          </w:tcPr>
          <w:p w14:paraId="04BAFC77"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Orientation and progression </w:t>
            </w:r>
          </w:p>
        </w:tc>
        <w:tc>
          <w:tcPr>
            <w:tcW w:w="571" w:type="dxa"/>
          </w:tcPr>
          <w:p w14:paraId="14740D84"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1.4</w:t>
            </w:r>
          </w:p>
        </w:tc>
        <w:tc>
          <w:tcPr>
            <w:tcW w:w="3711" w:type="dxa"/>
          </w:tcPr>
          <w:p w14:paraId="433741D7"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Students are supported in transitioning to study through a clear statement of the requirements of the program and expected academic standards. Where appropriate, there is assessment of student readiness. </w:t>
            </w:r>
          </w:p>
        </w:tc>
        <w:tc>
          <w:tcPr>
            <w:tcW w:w="3120" w:type="dxa"/>
          </w:tcPr>
          <w:p w14:paraId="39E5BA7C"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is a university level issue to be monitored by TEQSA and is therefore not a focus for re-accreditation purposes.</w:t>
            </w:r>
          </w:p>
        </w:tc>
      </w:tr>
      <w:tr w:rsidR="001D209A" w:rsidRPr="008A6FD6" w14:paraId="7BAC366C" w14:textId="77777777" w:rsidTr="00E359D7">
        <w:tc>
          <w:tcPr>
            <w:tcW w:w="515" w:type="dxa"/>
            <w:vMerge/>
          </w:tcPr>
          <w:p w14:paraId="743D460A" w14:textId="77777777" w:rsidR="001D209A" w:rsidRPr="008A6FD6" w:rsidRDefault="001D209A" w:rsidP="00E359D7">
            <w:pPr>
              <w:spacing w:before="20" w:after="40"/>
              <w:rPr>
                <w:rFonts w:asciiTheme="minorHAnsi" w:hAnsiTheme="minorHAnsi"/>
                <w:sz w:val="20"/>
                <w:szCs w:val="20"/>
              </w:rPr>
            </w:pPr>
          </w:p>
        </w:tc>
        <w:tc>
          <w:tcPr>
            <w:tcW w:w="1551" w:type="dxa"/>
            <w:vMerge/>
          </w:tcPr>
          <w:p w14:paraId="6DB4F58D" w14:textId="77777777" w:rsidR="001D209A" w:rsidRPr="008A6FD6" w:rsidRDefault="001D209A" w:rsidP="00E359D7">
            <w:pPr>
              <w:spacing w:before="20" w:after="40"/>
              <w:rPr>
                <w:rFonts w:asciiTheme="minorHAnsi" w:hAnsiTheme="minorHAnsi"/>
                <w:sz w:val="20"/>
                <w:szCs w:val="20"/>
              </w:rPr>
            </w:pPr>
          </w:p>
        </w:tc>
        <w:tc>
          <w:tcPr>
            <w:tcW w:w="571" w:type="dxa"/>
          </w:tcPr>
          <w:p w14:paraId="523D0F3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1.5</w:t>
            </w:r>
          </w:p>
        </w:tc>
        <w:tc>
          <w:tcPr>
            <w:tcW w:w="3711" w:type="dxa"/>
          </w:tcPr>
          <w:p w14:paraId="0B7EA275"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Assessment together with timely and comprehensive feedback to students on their performance is treated as an integral part of the learning process.</w:t>
            </w:r>
          </w:p>
        </w:tc>
        <w:tc>
          <w:tcPr>
            <w:tcW w:w="3120" w:type="dxa"/>
          </w:tcPr>
          <w:p w14:paraId="142B0952" w14:textId="77777777" w:rsidR="001D209A" w:rsidRDefault="001D209A" w:rsidP="00E359D7">
            <w:pPr>
              <w:spacing w:before="20" w:after="40"/>
              <w:rPr>
                <w:rFonts w:asciiTheme="minorHAnsi" w:hAnsiTheme="minorHAnsi"/>
                <w:sz w:val="20"/>
                <w:szCs w:val="20"/>
              </w:rPr>
            </w:pPr>
            <w:r>
              <w:rPr>
                <w:rFonts w:asciiTheme="minorHAnsi" w:hAnsiTheme="minorHAnsi"/>
                <w:sz w:val="20"/>
                <w:szCs w:val="20"/>
              </w:rPr>
              <w:t xml:space="preserve">This criterion relates to your program level processes for provision of feedback and moderation. </w:t>
            </w:r>
          </w:p>
          <w:p w14:paraId="521145B6"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The university’s assessment policy was interrogated in your initial assessment for accreditation and will be reviewed by TEQSA.</w:t>
            </w:r>
          </w:p>
        </w:tc>
      </w:tr>
      <w:tr w:rsidR="001D209A" w:rsidRPr="008A6FD6" w14:paraId="723F82D0" w14:textId="77777777" w:rsidTr="00E359D7">
        <w:tc>
          <w:tcPr>
            <w:tcW w:w="515" w:type="dxa"/>
            <w:vMerge/>
          </w:tcPr>
          <w:p w14:paraId="18B0CF3D" w14:textId="77777777" w:rsidR="001D209A" w:rsidRPr="008A6FD6" w:rsidRDefault="001D209A" w:rsidP="00E359D7">
            <w:pPr>
              <w:spacing w:before="20" w:after="40"/>
              <w:rPr>
                <w:rFonts w:asciiTheme="minorHAnsi" w:hAnsiTheme="minorHAnsi"/>
                <w:sz w:val="20"/>
                <w:szCs w:val="20"/>
              </w:rPr>
            </w:pPr>
          </w:p>
        </w:tc>
        <w:tc>
          <w:tcPr>
            <w:tcW w:w="1551" w:type="dxa"/>
            <w:vMerge/>
          </w:tcPr>
          <w:p w14:paraId="520B1054" w14:textId="77777777" w:rsidR="001D209A" w:rsidRPr="008A6FD6" w:rsidRDefault="001D209A" w:rsidP="00E359D7">
            <w:pPr>
              <w:spacing w:before="20" w:after="40"/>
              <w:rPr>
                <w:rFonts w:asciiTheme="minorHAnsi" w:hAnsiTheme="minorHAnsi"/>
                <w:sz w:val="20"/>
                <w:szCs w:val="20"/>
              </w:rPr>
            </w:pPr>
          </w:p>
        </w:tc>
        <w:tc>
          <w:tcPr>
            <w:tcW w:w="571" w:type="dxa"/>
          </w:tcPr>
          <w:p w14:paraId="0D7E5710"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1.6</w:t>
            </w:r>
          </w:p>
        </w:tc>
        <w:tc>
          <w:tcPr>
            <w:tcW w:w="3711" w:type="dxa"/>
          </w:tcPr>
          <w:p w14:paraId="42DEAD8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Processes for identifying students at risk of unsatisfactory progress are documented with evidence of their application. </w:t>
            </w:r>
          </w:p>
        </w:tc>
        <w:tc>
          <w:tcPr>
            <w:tcW w:w="3120" w:type="dxa"/>
          </w:tcPr>
          <w:p w14:paraId="73B49831" w14:textId="34D9CD7B" w:rsidR="001D209A" w:rsidRPr="008A6FD6" w:rsidRDefault="001D209A" w:rsidP="00FD7E3C">
            <w:pPr>
              <w:spacing w:before="20" w:after="40"/>
              <w:rPr>
                <w:rFonts w:asciiTheme="minorHAnsi" w:hAnsiTheme="minorHAnsi"/>
                <w:sz w:val="20"/>
                <w:szCs w:val="20"/>
              </w:rPr>
            </w:pPr>
            <w:r>
              <w:rPr>
                <w:rFonts w:asciiTheme="minorHAnsi" w:hAnsiTheme="minorHAnsi"/>
                <w:sz w:val="20"/>
                <w:szCs w:val="20"/>
              </w:rPr>
              <w:t>This is a university level issue monitored by TEQSA and is therefore not a focus for re-accreditation purposes.</w:t>
            </w:r>
          </w:p>
        </w:tc>
      </w:tr>
      <w:tr w:rsidR="001D209A" w:rsidRPr="008A6FD6" w14:paraId="4650E76F" w14:textId="77777777" w:rsidTr="00E359D7">
        <w:tc>
          <w:tcPr>
            <w:tcW w:w="515" w:type="dxa"/>
            <w:vMerge/>
          </w:tcPr>
          <w:p w14:paraId="098A5EE0" w14:textId="77777777" w:rsidR="001D209A" w:rsidRPr="008A6FD6" w:rsidRDefault="001D209A" w:rsidP="00E359D7">
            <w:pPr>
              <w:spacing w:before="20" w:after="40"/>
              <w:rPr>
                <w:rFonts w:asciiTheme="minorHAnsi" w:hAnsiTheme="minorHAnsi"/>
                <w:sz w:val="20"/>
                <w:szCs w:val="20"/>
              </w:rPr>
            </w:pPr>
          </w:p>
        </w:tc>
        <w:tc>
          <w:tcPr>
            <w:tcW w:w="1551" w:type="dxa"/>
            <w:vMerge/>
          </w:tcPr>
          <w:p w14:paraId="1C666DDA" w14:textId="77777777" w:rsidR="001D209A" w:rsidRPr="008A6FD6" w:rsidRDefault="001D209A" w:rsidP="00E359D7">
            <w:pPr>
              <w:spacing w:before="20" w:after="40"/>
              <w:rPr>
                <w:rFonts w:asciiTheme="minorHAnsi" w:hAnsiTheme="minorHAnsi"/>
                <w:sz w:val="20"/>
                <w:szCs w:val="20"/>
              </w:rPr>
            </w:pPr>
          </w:p>
        </w:tc>
        <w:tc>
          <w:tcPr>
            <w:tcW w:w="571" w:type="dxa"/>
          </w:tcPr>
          <w:p w14:paraId="2090F9B2"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1.7</w:t>
            </w:r>
          </w:p>
        </w:tc>
        <w:tc>
          <w:tcPr>
            <w:tcW w:w="3711" w:type="dxa"/>
          </w:tcPr>
          <w:p w14:paraId="74C7EFA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Student progression through the program is monitored so that trends in rates of retention, progression and completion are monitored as a basis for review and improvement. </w:t>
            </w:r>
          </w:p>
        </w:tc>
        <w:tc>
          <w:tcPr>
            <w:tcW w:w="3120" w:type="dxa"/>
          </w:tcPr>
          <w:p w14:paraId="354229F8"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We are interested in how you use the data you gather about your students to both grow your program and contribute to the OHS profession.</w:t>
            </w:r>
          </w:p>
        </w:tc>
      </w:tr>
      <w:tr w:rsidR="001D209A" w:rsidRPr="008A6FD6" w14:paraId="2187F480" w14:textId="77777777" w:rsidTr="00E359D7">
        <w:tc>
          <w:tcPr>
            <w:tcW w:w="515" w:type="dxa"/>
            <w:vMerge w:val="restart"/>
          </w:tcPr>
          <w:p w14:paraId="28CB6D16"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1.4</w:t>
            </w:r>
          </w:p>
        </w:tc>
        <w:tc>
          <w:tcPr>
            <w:tcW w:w="1551" w:type="dxa"/>
            <w:vMerge w:val="restart"/>
          </w:tcPr>
          <w:p w14:paraId="1F249DB7"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Learning </w:t>
            </w:r>
            <w:r w:rsidRPr="008A6FD6">
              <w:rPr>
                <w:rFonts w:asciiTheme="minorHAnsi" w:hAnsiTheme="minorHAnsi"/>
                <w:sz w:val="20"/>
                <w:szCs w:val="20"/>
              </w:rPr>
              <w:lastRenderedPageBreak/>
              <w:t xml:space="preserve">outcomes and assessment </w:t>
            </w:r>
          </w:p>
        </w:tc>
        <w:tc>
          <w:tcPr>
            <w:tcW w:w="571" w:type="dxa"/>
          </w:tcPr>
          <w:p w14:paraId="5AC33C36"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lastRenderedPageBreak/>
              <w:t>1.8</w:t>
            </w:r>
          </w:p>
        </w:tc>
        <w:tc>
          <w:tcPr>
            <w:tcW w:w="3711" w:type="dxa"/>
          </w:tcPr>
          <w:p w14:paraId="0EE9CF7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Specified learning outcomes for each </w:t>
            </w:r>
            <w:r w:rsidRPr="008A6FD6">
              <w:rPr>
                <w:rFonts w:asciiTheme="minorHAnsi" w:hAnsiTheme="minorHAnsi"/>
                <w:sz w:val="20"/>
                <w:szCs w:val="20"/>
              </w:rPr>
              <w:lastRenderedPageBreak/>
              <w:t>course include OHS specific knowledge, skills and application as well as generic skills for effective OHS practice.</w:t>
            </w:r>
          </w:p>
        </w:tc>
        <w:tc>
          <w:tcPr>
            <w:tcW w:w="3120" w:type="dxa"/>
          </w:tcPr>
          <w:p w14:paraId="3AC7E423"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lastRenderedPageBreak/>
              <w:t xml:space="preserve">The focus is on how you ensure </w:t>
            </w:r>
            <w:r>
              <w:rPr>
                <w:rFonts w:asciiTheme="minorHAnsi" w:hAnsiTheme="minorHAnsi"/>
                <w:sz w:val="20"/>
                <w:szCs w:val="20"/>
              </w:rPr>
              <w:lastRenderedPageBreak/>
              <w:t xml:space="preserve">that your learning outcomes and content are aligned and are pitched at the right level. </w:t>
            </w:r>
          </w:p>
        </w:tc>
      </w:tr>
      <w:tr w:rsidR="001D209A" w:rsidRPr="008A6FD6" w14:paraId="583CCC94" w14:textId="77777777" w:rsidTr="00E359D7">
        <w:tc>
          <w:tcPr>
            <w:tcW w:w="515" w:type="dxa"/>
            <w:vMerge/>
            <w:tcBorders>
              <w:bottom w:val="nil"/>
            </w:tcBorders>
          </w:tcPr>
          <w:p w14:paraId="77BB878C" w14:textId="77777777" w:rsidR="001D209A" w:rsidRPr="008A6FD6" w:rsidRDefault="001D209A" w:rsidP="00E359D7">
            <w:pPr>
              <w:spacing w:before="20" w:after="40"/>
              <w:rPr>
                <w:rFonts w:asciiTheme="minorHAnsi" w:hAnsiTheme="minorHAnsi"/>
                <w:sz w:val="20"/>
                <w:szCs w:val="20"/>
              </w:rPr>
            </w:pPr>
          </w:p>
        </w:tc>
        <w:tc>
          <w:tcPr>
            <w:tcW w:w="1551" w:type="dxa"/>
            <w:vMerge/>
          </w:tcPr>
          <w:p w14:paraId="704BF6C6" w14:textId="77777777" w:rsidR="001D209A" w:rsidRPr="008A6FD6" w:rsidRDefault="001D209A" w:rsidP="00E359D7">
            <w:pPr>
              <w:spacing w:before="20" w:after="40"/>
              <w:rPr>
                <w:rFonts w:asciiTheme="minorHAnsi" w:hAnsiTheme="minorHAnsi"/>
                <w:sz w:val="20"/>
                <w:szCs w:val="20"/>
              </w:rPr>
            </w:pPr>
          </w:p>
        </w:tc>
        <w:tc>
          <w:tcPr>
            <w:tcW w:w="571" w:type="dxa"/>
          </w:tcPr>
          <w:p w14:paraId="2D46FFF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1.9</w:t>
            </w:r>
          </w:p>
        </w:tc>
        <w:tc>
          <w:tcPr>
            <w:tcW w:w="3711" w:type="dxa"/>
          </w:tcPr>
          <w:p w14:paraId="17D59DB0"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The program includes integrated tasks and structured learning experiences that address the conceptual structure of the OHS Body of Knowledge as defined in the current version of the Accreditation Information Pack.  </w:t>
            </w:r>
          </w:p>
        </w:tc>
        <w:tc>
          <w:tcPr>
            <w:tcW w:w="3120" w:type="dxa"/>
          </w:tcPr>
          <w:p w14:paraId="790F3A4E" w14:textId="77777777" w:rsidR="001D209A" w:rsidRPr="008A6FD6" w:rsidRDefault="001D209A" w:rsidP="00E359D7">
            <w:pPr>
              <w:spacing w:before="20" w:after="40"/>
              <w:rPr>
                <w:rFonts w:asciiTheme="minorHAnsi" w:hAnsiTheme="minorHAnsi"/>
                <w:sz w:val="20"/>
                <w:szCs w:val="20"/>
              </w:rPr>
            </w:pPr>
            <w:r w:rsidRPr="00082D31">
              <w:rPr>
                <w:rFonts w:asciiTheme="minorHAnsi" w:hAnsiTheme="minorHAnsi"/>
                <w:sz w:val="20"/>
                <w:szCs w:val="20"/>
              </w:rPr>
              <w:t xml:space="preserve">The OHS Body of Knowledge is the collective knowledge that should be shared by Australian generalist OHS professionals to provide a sound basis for understanding the causation and control of work related fatality, injury, disease and ill health (FIDI). </w:t>
            </w:r>
            <w:r>
              <w:rPr>
                <w:rFonts w:asciiTheme="minorHAnsi" w:hAnsiTheme="minorHAnsi"/>
                <w:sz w:val="20"/>
                <w:szCs w:val="20"/>
              </w:rPr>
              <w:t>It is therefore a core criterion for re-accreditation.</w:t>
            </w:r>
          </w:p>
        </w:tc>
      </w:tr>
      <w:tr w:rsidR="001D209A" w:rsidRPr="008A6FD6" w14:paraId="66CCBF11" w14:textId="77777777" w:rsidTr="00E359D7">
        <w:tc>
          <w:tcPr>
            <w:tcW w:w="515" w:type="dxa"/>
            <w:vMerge w:val="restart"/>
            <w:tcBorders>
              <w:top w:val="nil"/>
            </w:tcBorders>
          </w:tcPr>
          <w:p w14:paraId="2F81288D" w14:textId="77777777" w:rsidR="001D209A" w:rsidRPr="008A6FD6" w:rsidRDefault="001D209A" w:rsidP="00E359D7">
            <w:pPr>
              <w:spacing w:before="20" w:after="40"/>
              <w:rPr>
                <w:rFonts w:asciiTheme="minorHAnsi" w:hAnsiTheme="minorHAnsi"/>
                <w:b/>
                <w:sz w:val="20"/>
                <w:szCs w:val="20"/>
              </w:rPr>
            </w:pPr>
          </w:p>
        </w:tc>
        <w:tc>
          <w:tcPr>
            <w:tcW w:w="1551" w:type="dxa"/>
            <w:vMerge/>
          </w:tcPr>
          <w:p w14:paraId="08FD7A73" w14:textId="77777777" w:rsidR="001D209A" w:rsidRPr="008A6FD6" w:rsidRDefault="001D209A" w:rsidP="00E359D7">
            <w:pPr>
              <w:spacing w:before="20" w:after="40"/>
              <w:rPr>
                <w:rFonts w:asciiTheme="minorHAnsi" w:hAnsiTheme="minorHAnsi"/>
                <w:b/>
                <w:sz w:val="20"/>
                <w:szCs w:val="20"/>
              </w:rPr>
            </w:pPr>
          </w:p>
        </w:tc>
        <w:tc>
          <w:tcPr>
            <w:tcW w:w="571" w:type="dxa"/>
          </w:tcPr>
          <w:p w14:paraId="7F4F3D5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1.10</w:t>
            </w:r>
          </w:p>
        </w:tc>
        <w:tc>
          <w:tcPr>
            <w:tcW w:w="3711" w:type="dxa"/>
          </w:tcPr>
          <w:p w14:paraId="1DF1B30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There is evidence of integration of learning with workplace/ professional practice.</w:t>
            </w:r>
          </w:p>
        </w:tc>
        <w:tc>
          <w:tcPr>
            <w:tcW w:w="3120" w:type="dxa"/>
          </w:tcPr>
          <w:p w14:paraId="5C6D43BE"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This criterion has been combined with criterion 3.4 for the purposes of re-accreditation as a single response can address both criteria.  </w:t>
            </w:r>
          </w:p>
        </w:tc>
      </w:tr>
      <w:tr w:rsidR="001D209A" w:rsidRPr="008A6FD6" w14:paraId="6B949A89" w14:textId="77777777" w:rsidTr="00E359D7">
        <w:tc>
          <w:tcPr>
            <w:tcW w:w="515" w:type="dxa"/>
            <w:vMerge/>
          </w:tcPr>
          <w:p w14:paraId="57CAD05B" w14:textId="77777777" w:rsidR="001D209A" w:rsidRPr="008A6FD6" w:rsidRDefault="001D209A" w:rsidP="00E359D7">
            <w:pPr>
              <w:spacing w:before="20" w:after="40"/>
              <w:rPr>
                <w:rFonts w:asciiTheme="minorHAnsi" w:hAnsiTheme="minorHAnsi"/>
                <w:sz w:val="20"/>
                <w:szCs w:val="20"/>
              </w:rPr>
            </w:pPr>
          </w:p>
        </w:tc>
        <w:tc>
          <w:tcPr>
            <w:tcW w:w="1551" w:type="dxa"/>
            <w:vMerge/>
          </w:tcPr>
          <w:p w14:paraId="1AA82374" w14:textId="77777777" w:rsidR="001D209A" w:rsidRPr="008A6FD6" w:rsidRDefault="001D209A" w:rsidP="00E359D7">
            <w:pPr>
              <w:spacing w:before="20" w:after="40"/>
              <w:rPr>
                <w:rFonts w:asciiTheme="minorHAnsi" w:hAnsiTheme="minorHAnsi"/>
                <w:sz w:val="20"/>
                <w:szCs w:val="20"/>
              </w:rPr>
            </w:pPr>
          </w:p>
        </w:tc>
        <w:tc>
          <w:tcPr>
            <w:tcW w:w="571" w:type="dxa"/>
          </w:tcPr>
          <w:p w14:paraId="3F64DE4D"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1.11</w:t>
            </w:r>
          </w:p>
        </w:tc>
        <w:tc>
          <w:tcPr>
            <w:tcW w:w="3711" w:type="dxa"/>
          </w:tcPr>
          <w:p w14:paraId="1BB0FC8D"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A range of assessment methodologies provide evidence that key knowledge and skills have been achieved.</w:t>
            </w:r>
          </w:p>
        </w:tc>
        <w:tc>
          <w:tcPr>
            <w:tcW w:w="3120" w:type="dxa"/>
          </w:tcPr>
          <w:p w14:paraId="6FD5791F"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The focus is to </w:t>
            </w:r>
            <w:r w:rsidRPr="006F335C">
              <w:rPr>
                <w:rFonts w:asciiTheme="minorHAnsi" w:hAnsiTheme="minorHAnsi"/>
                <w:sz w:val="20"/>
                <w:szCs w:val="20"/>
              </w:rPr>
              <w:t xml:space="preserve">ensure that </w:t>
            </w:r>
            <w:r>
              <w:rPr>
                <w:rFonts w:asciiTheme="minorHAnsi" w:hAnsiTheme="minorHAnsi"/>
                <w:sz w:val="20"/>
                <w:szCs w:val="20"/>
              </w:rPr>
              <w:t>assessments</w:t>
            </w:r>
            <w:r w:rsidRPr="006F335C">
              <w:rPr>
                <w:rFonts w:asciiTheme="minorHAnsi" w:hAnsiTheme="minorHAnsi"/>
                <w:sz w:val="20"/>
                <w:szCs w:val="20"/>
              </w:rPr>
              <w:t xml:space="preserve"> relate to practice and application </w:t>
            </w:r>
            <w:r>
              <w:rPr>
                <w:rFonts w:asciiTheme="minorHAnsi" w:hAnsiTheme="minorHAnsi"/>
                <w:sz w:val="20"/>
                <w:szCs w:val="20"/>
              </w:rPr>
              <w:t xml:space="preserve">rather than pure knowledge retention. </w:t>
            </w:r>
          </w:p>
        </w:tc>
      </w:tr>
      <w:tr w:rsidR="001D209A" w:rsidRPr="008A6FD6" w14:paraId="00624544" w14:textId="77777777" w:rsidTr="00E359D7">
        <w:tc>
          <w:tcPr>
            <w:tcW w:w="515" w:type="dxa"/>
            <w:vMerge/>
            <w:tcBorders>
              <w:bottom w:val="nil"/>
            </w:tcBorders>
          </w:tcPr>
          <w:p w14:paraId="3EF978C6" w14:textId="77777777" w:rsidR="001D209A" w:rsidRPr="008A6FD6" w:rsidRDefault="001D209A" w:rsidP="00E359D7">
            <w:pPr>
              <w:spacing w:before="20" w:after="40"/>
              <w:rPr>
                <w:rFonts w:asciiTheme="minorHAnsi" w:hAnsiTheme="minorHAnsi"/>
                <w:sz w:val="20"/>
                <w:szCs w:val="20"/>
              </w:rPr>
            </w:pPr>
          </w:p>
        </w:tc>
        <w:tc>
          <w:tcPr>
            <w:tcW w:w="1551" w:type="dxa"/>
            <w:vMerge/>
            <w:tcBorders>
              <w:bottom w:val="nil"/>
            </w:tcBorders>
          </w:tcPr>
          <w:p w14:paraId="039B1947" w14:textId="77777777" w:rsidR="001D209A" w:rsidRPr="008A6FD6" w:rsidRDefault="001D209A" w:rsidP="00E359D7">
            <w:pPr>
              <w:spacing w:before="20" w:after="40"/>
              <w:rPr>
                <w:rFonts w:asciiTheme="minorHAnsi" w:hAnsiTheme="minorHAnsi"/>
                <w:sz w:val="20"/>
                <w:szCs w:val="20"/>
              </w:rPr>
            </w:pPr>
          </w:p>
        </w:tc>
        <w:tc>
          <w:tcPr>
            <w:tcW w:w="571" w:type="dxa"/>
          </w:tcPr>
          <w:p w14:paraId="702567F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1.12</w:t>
            </w:r>
          </w:p>
        </w:tc>
        <w:tc>
          <w:tcPr>
            <w:tcW w:w="3711" w:type="dxa"/>
          </w:tcPr>
          <w:p w14:paraId="66138C1C"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Assessment principles, methodology, criteria and expectations are clearly enunciated and communicated to students prior to the commencement of teaching.</w:t>
            </w:r>
          </w:p>
        </w:tc>
        <w:tc>
          <w:tcPr>
            <w:tcW w:w="3120" w:type="dxa"/>
          </w:tcPr>
          <w:p w14:paraId="16F2EC5C"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It is expected that these are detailed in the subject/unit/course outlines; therefore no further evidence is required.</w:t>
            </w:r>
          </w:p>
        </w:tc>
      </w:tr>
      <w:tr w:rsidR="001D209A" w:rsidRPr="008A6FD6" w14:paraId="28BF7720" w14:textId="77777777" w:rsidTr="00E359D7">
        <w:tc>
          <w:tcPr>
            <w:tcW w:w="515" w:type="dxa"/>
          </w:tcPr>
          <w:p w14:paraId="5507EBE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1.5</w:t>
            </w:r>
          </w:p>
        </w:tc>
        <w:tc>
          <w:tcPr>
            <w:tcW w:w="1551" w:type="dxa"/>
          </w:tcPr>
          <w:p w14:paraId="2BF1476C"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Qualifications and certification </w:t>
            </w:r>
          </w:p>
        </w:tc>
        <w:tc>
          <w:tcPr>
            <w:tcW w:w="571" w:type="dxa"/>
          </w:tcPr>
          <w:p w14:paraId="624DC7E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1.13</w:t>
            </w:r>
          </w:p>
        </w:tc>
        <w:tc>
          <w:tcPr>
            <w:tcW w:w="3711" w:type="dxa"/>
          </w:tcPr>
          <w:p w14:paraId="5CFC0386"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The program structure, content and learning activities are appropriate to the level of the award taking account of the criteria in the Australian Qualification Framework.</w:t>
            </w:r>
          </w:p>
        </w:tc>
        <w:tc>
          <w:tcPr>
            <w:tcW w:w="3120" w:type="dxa"/>
          </w:tcPr>
          <w:p w14:paraId="4B201481"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This criterion is focussed on the processes and discussions that you as a program, </w:t>
            </w:r>
            <w:r w:rsidRPr="005A200C">
              <w:rPr>
                <w:rFonts w:asciiTheme="minorHAnsi" w:hAnsiTheme="minorHAnsi"/>
                <w:sz w:val="20"/>
                <w:szCs w:val="20"/>
              </w:rPr>
              <w:t>faculty</w:t>
            </w:r>
            <w:r>
              <w:rPr>
                <w:rFonts w:asciiTheme="minorHAnsi" w:hAnsiTheme="minorHAnsi"/>
                <w:sz w:val="20"/>
                <w:szCs w:val="20"/>
              </w:rPr>
              <w:t xml:space="preserve"> or </w:t>
            </w:r>
            <w:r w:rsidRPr="005A200C">
              <w:rPr>
                <w:rFonts w:asciiTheme="minorHAnsi" w:hAnsiTheme="minorHAnsi"/>
                <w:sz w:val="20"/>
                <w:szCs w:val="20"/>
              </w:rPr>
              <w:t>school to ensure that the content and learning activities are aligne</w:t>
            </w:r>
            <w:r>
              <w:rPr>
                <w:rFonts w:asciiTheme="minorHAnsi" w:hAnsiTheme="minorHAnsi"/>
                <w:sz w:val="20"/>
                <w:szCs w:val="20"/>
              </w:rPr>
              <w:t>d to the appropriate AQF level.</w:t>
            </w:r>
          </w:p>
        </w:tc>
      </w:tr>
      <w:tr w:rsidR="001D209A" w:rsidRPr="008A6FD6" w14:paraId="70799514" w14:textId="77777777" w:rsidTr="00E359D7">
        <w:tc>
          <w:tcPr>
            <w:tcW w:w="6348" w:type="dxa"/>
            <w:gridSpan w:val="4"/>
            <w:shd w:val="clear" w:color="auto" w:fill="auto"/>
          </w:tcPr>
          <w:p w14:paraId="5449CD6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b/>
                <w:sz w:val="20"/>
                <w:szCs w:val="20"/>
              </w:rPr>
              <w:t xml:space="preserve">2 Learning environment </w:t>
            </w:r>
          </w:p>
        </w:tc>
        <w:tc>
          <w:tcPr>
            <w:tcW w:w="3120" w:type="dxa"/>
            <w:shd w:val="clear" w:color="auto" w:fill="auto"/>
          </w:tcPr>
          <w:p w14:paraId="2E5AE7C1" w14:textId="77777777" w:rsidR="001D209A" w:rsidRPr="008A6FD6" w:rsidRDefault="001D209A" w:rsidP="00E359D7">
            <w:pPr>
              <w:spacing w:before="20" w:after="40"/>
              <w:rPr>
                <w:rFonts w:asciiTheme="minorHAnsi" w:hAnsiTheme="minorHAnsi"/>
                <w:b/>
                <w:sz w:val="20"/>
                <w:szCs w:val="20"/>
              </w:rPr>
            </w:pPr>
          </w:p>
        </w:tc>
      </w:tr>
      <w:tr w:rsidR="001D209A" w:rsidRPr="008A6FD6" w14:paraId="195A055B" w14:textId="77777777" w:rsidTr="00E359D7">
        <w:tc>
          <w:tcPr>
            <w:tcW w:w="515" w:type="dxa"/>
            <w:vMerge w:val="restart"/>
          </w:tcPr>
          <w:p w14:paraId="0359026D"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2.1</w:t>
            </w:r>
          </w:p>
        </w:tc>
        <w:tc>
          <w:tcPr>
            <w:tcW w:w="1551" w:type="dxa"/>
            <w:vMerge w:val="restart"/>
          </w:tcPr>
          <w:p w14:paraId="08BEC147"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Facilities and infrastructure </w:t>
            </w:r>
          </w:p>
        </w:tc>
        <w:tc>
          <w:tcPr>
            <w:tcW w:w="571" w:type="dxa"/>
          </w:tcPr>
          <w:p w14:paraId="190984A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2.1</w:t>
            </w:r>
          </w:p>
        </w:tc>
        <w:tc>
          <w:tcPr>
            <w:tcW w:w="3711" w:type="dxa"/>
          </w:tcPr>
          <w:p w14:paraId="1D33D06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Where practical activities are undertaken as part of the program, facilities and equipment are sufficient in number and reasonably representative of current OHS practice.</w:t>
            </w:r>
          </w:p>
        </w:tc>
        <w:tc>
          <w:tcPr>
            <w:tcW w:w="3120" w:type="dxa"/>
          </w:tcPr>
          <w:p w14:paraId="67CF5E1A"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can be interrogated via subject/unit/course outlines and interview responses.</w:t>
            </w:r>
          </w:p>
        </w:tc>
      </w:tr>
      <w:tr w:rsidR="001D209A" w:rsidRPr="008A6FD6" w14:paraId="4186DE5A" w14:textId="77777777" w:rsidTr="00E359D7">
        <w:tc>
          <w:tcPr>
            <w:tcW w:w="515" w:type="dxa"/>
            <w:vMerge/>
          </w:tcPr>
          <w:p w14:paraId="2D8C3BD7" w14:textId="77777777" w:rsidR="001D209A" w:rsidRPr="008A6FD6" w:rsidRDefault="001D209A" w:rsidP="00E359D7">
            <w:pPr>
              <w:spacing w:before="20" w:after="40"/>
              <w:rPr>
                <w:rFonts w:asciiTheme="minorHAnsi" w:hAnsiTheme="minorHAnsi"/>
                <w:sz w:val="20"/>
                <w:szCs w:val="20"/>
              </w:rPr>
            </w:pPr>
          </w:p>
        </w:tc>
        <w:tc>
          <w:tcPr>
            <w:tcW w:w="1551" w:type="dxa"/>
            <w:vMerge/>
          </w:tcPr>
          <w:p w14:paraId="77E08164" w14:textId="77777777" w:rsidR="001D209A" w:rsidRPr="008A6FD6" w:rsidRDefault="001D209A" w:rsidP="00E359D7">
            <w:pPr>
              <w:spacing w:before="20" w:after="40"/>
              <w:rPr>
                <w:rFonts w:asciiTheme="minorHAnsi" w:hAnsiTheme="minorHAnsi"/>
                <w:sz w:val="20"/>
                <w:szCs w:val="20"/>
              </w:rPr>
            </w:pPr>
          </w:p>
        </w:tc>
        <w:tc>
          <w:tcPr>
            <w:tcW w:w="571" w:type="dxa"/>
          </w:tcPr>
          <w:p w14:paraId="7AD0D4C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2.2</w:t>
            </w:r>
          </w:p>
        </w:tc>
        <w:tc>
          <w:tcPr>
            <w:tcW w:w="3711" w:type="dxa"/>
          </w:tcPr>
          <w:p w14:paraId="3880F03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IT communication and library facilities are reliable and accessible by all students.</w:t>
            </w:r>
          </w:p>
        </w:tc>
        <w:tc>
          <w:tcPr>
            <w:tcW w:w="3120" w:type="dxa"/>
          </w:tcPr>
          <w:p w14:paraId="458CB19E"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is a university level issue to be monitored by TEQSA and is therefore not a focus for re-accreditation purposes.</w:t>
            </w:r>
          </w:p>
        </w:tc>
      </w:tr>
      <w:tr w:rsidR="001D209A" w:rsidRPr="008A6FD6" w14:paraId="661766CB" w14:textId="77777777" w:rsidTr="00E359D7">
        <w:tc>
          <w:tcPr>
            <w:tcW w:w="515" w:type="dxa"/>
            <w:vMerge/>
          </w:tcPr>
          <w:p w14:paraId="6E0D085F" w14:textId="77777777" w:rsidR="001D209A" w:rsidRPr="008A6FD6" w:rsidRDefault="001D209A" w:rsidP="00E359D7">
            <w:pPr>
              <w:spacing w:before="20" w:after="40"/>
              <w:rPr>
                <w:rFonts w:asciiTheme="minorHAnsi" w:hAnsiTheme="minorHAnsi"/>
                <w:sz w:val="20"/>
                <w:szCs w:val="20"/>
              </w:rPr>
            </w:pPr>
          </w:p>
        </w:tc>
        <w:tc>
          <w:tcPr>
            <w:tcW w:w="1551" w:type="dxa"/>
            <w:vMerge/>
          </w:tcPr>
          <w:p w14:paraId="05071103" w14:textId="77777777" w:rsidR="001D209A" w:rsidRPr="008A6FD6" w:rsidRDefault="001D209A" w:rsidP="00E359D7">
            <w:pPr>
              <w:spacing w:before="20" w:after="40"/>
              <w:rPr>
                <w:rFonts w:asciiTheme="minorHAnsi" w:hAnsiTheme="minorHAnsi"/>
                <w:sz w:val="20"/>
                <w:szCs w:val="20"/>
              </w:rPr>
            </w:pPr>
          </w:p>
        </w:tc>
        <w:tc>
          <w:tcPr>
            <w:tcW w:w="571" w:type="dxa"/>
          </w:tcPr>
          <w:p w14:paraId="7B24542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2.3</w:t>
            </w:r>
          </w:p>
        </w:tc>
        <w:tc>
          <w:tcPr>
            <w:tcW w:w="3711" w:type="dxa"/>
          </w:tcPr>
          <w:p w14:paraId="3BBDB250"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The learning environment, whether </w:t>
            </w:r>
            <w:r w:rsidRPr="008A6FD6">
              <w:rPr>
                <w:rFonts w:asciiTheme="minorHAnsi" w:hAnsiTheme="minorHAnsi"/>
                <w:sz w:val="20"/>
                <w:szCs w:val="20"/>
              </w:rPr>
              <w:lastRenderedPageBreak/>
              <w:t xml:space="preserve">physical, virtual or blended, and associated learning activities support academic interactions among students outside of formal teaching. </w:t>
            </w:r>
          </w:p>
        </w:tc>
        <w:tc>
          <w:tcPr>
            <w:tcW w:w="3120" w:type="dxa"/>
          </w:tcPr>
          <w:p w14:paraId="776E85FE"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lastRenderedPageBreak/>
              <w:t xml:space="preserve">This criterion has been combined </w:t>
            </w:r>
            <w:r>
              <w:rPr>
                <w:rFonts w:asciiTheme="minorHAnsi" w:hAnsiTheme="minorHAnsi"/>
                <w:sz w:val="20"/>
                <w:szCs w:val="20"/>
              </w:rPr>
              <w:lastRenderedPageBreak/>
              <w:t xml:space="preserve">with criterion 3.5 for the purposes of reaccreditation as a single response can address both criteria.  </w:t>
            </w:r>
          </w:p>
        </w:tc>
      </w:tr>
      <w:tr w:rsidR="001D209A" w:rsidRPr="008A6FD6" w14:paraId="2187C7B4" w14:textId="77777777" w:rsidTr="00E359D7">
        <w:tc>
          <w:tcPr>
            <w:tcW w:w="515" w:type="dxa"/>
          </w:tcPr>
          <w:p w14:paraId="2ACF6DF6"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lastRenderedPageBreak/>
              <w:t>2.2</w:t>
            </w:r>
          </w:p>
        </w:tc>
        <w:tc>
          <w:tcPr>
            <w:tcW w:w="1551" w:type="dxa"/>
          </w:tcPr>
          <w:p w14:paraId="72BA45A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Diversity and equity </w:t>
            </w:r>
          </w:p>
        </w:tc>
        <w:tc>
          <w:tcPr>
            <w:tcW w:w="571" w:type="dxa"/>
            <w:shd w:val="clear" w:color="auto" w:fill="BFBFBF" w:themeFill="background1" w:themeFillShade="BF"/>
          </w:tcPr>
          <w:p w14:paraId="6F0E8528" w14:textId="77777777" w:rsidR="001D209A" w:rsidRPr="008A6FD6" w:rsidRDefault="001D209A" w:rsidP="00E359D7">
            <w:pPr>
              <w:spacing w:before="20" w:after="40"/>
              <w:rPr>
                <w:rFonts w:asciiTheme="minorHAnsi" w:hAnsiTheme="minorHAnsi"/>
                <w:sz w:val="20"/>
                <w:szCs w:val="20"/>
              </w:rPr>
            </w:pPr>
          </w:p>
        </w:tc>
        <w:tc>
          <w:tcPr>
            <w:tcW w:w="3711" w:type="dxa"/>
            <w:shd w:val="clear" w:color="auto" w:fill="BFBFBF" w:themeFill="background1" w:themeFillShade="BF"/>
          </w:tcPr>
          <w:p w14:paraId="1B1754FB" w14:textId="77777777" w:rsidR="001D209A" w:rsidRPr="008A6FD6" w:rsidRDefault="001D209A" w:rsidP="00E359D7">
            <w:pPr>
              <w:spacing w:before="20" w:after="40"/>
              <w:rPr>
                <w:rFonts w:asciiTheme="minorHAnsi" w:hAnsiTheme="minorHAnsi"/>
                <w:sz w:val="20"/>
                <w:szCs w:val="20"/>
              </w:rPr>
            </w:pPr>
          </w:p>
        </w:tc>
        <w:tc>
          <w:tcPr>
            <w:tcW w:w="3120" w:type="dxa"/>
            <w:shd w:val="clear" w:color="auto" w:fill="BFBFBF" w:themeFill="background1" w:themeFillShade="BF"/>
          </w:tcPr>
          <w:p w14:paraId="6923E7FD" w14:textId="77777777" w:rsidR="001D209A" w:rsidRPr="008A6FD6" w:rsidRDefault="001D209A" w:rsidP="00E359D7">
            <w:pPr>
              <w:spacing w:before="20" w:after="40"/>
              <w:rPr>
                <w:rFonts w:asciiTheme="minorHAnsi" w:hAnsiTheme="minorHAnsi"/>
                <w:sz w:val="20"/>
                <w:szCs w:val="20"/>
              </w:rPr>
            </w:pPr>
          </w:p>
        </w:tc>
      </w:tr>
      <w:tr w:rsidR="001D209A" w:rsidRPr="008A6FD6" w14:paraId="1A65ACEA" w14:textId="77777777" w:rsidTr="00E359D7">
        <w:tc>
          <w:tcPr>
            <w:tcW w:w="515" w:type="dxa"/>
          </w:tcPr>
          <w:p w14:paraId="7105025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2.3</w:t>
            </w:r>
          </w:p>
        </w:tc>
        <w:tc>
          <w:tcPr>
            <w:tcW w:w="1551" w:type="dxa"/>
          </w:tcPr>
          <w:p w14:paraId="68383F36"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Wellbeing and safety </w:t>
            </w:r>
          </w:p>
        </w:tc>
        <w:tc>
          <w:tcPr>
            <w:tcW w:w="571" w:type="dxa"/>
          </w:tcPr>
          <w:p w14:paraId="50DDF905"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2.4</w:t>
            </w:r>
          </w:p>
        </w:tc>
        <w:tc>
          <w:tcPr>
            <w:tcW w:w="3711" w:type="dxa"/>
          </w:tcPr>
          <w:p w14:paraId="6EA71F10"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There are adequate facilities for student support and counselling regarding academic progress readily accessible by all students in forms that reflect their mode of learning and physical access to the campus.</w:t>
            </w:r>
          </w:p>
        </w:tc>
        <w:tc>
          <w:tcPr>
            <w:tcW w:w="3120" w:type="dxa"/>
          </w:tcPr>
          <w:p w14:paraId="1C5F9862"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is a university level issue to be monitored by TEQSA and is therefore not a focus for re-accreditation purposes.</w:t>
            </w:r>
          </w:p>
        </w:tc>
      </w:tr>
      <w:tr w:rsidR="001D209A" w:rsidRPr="008A6FD6" w14:paraId="3C6E11F6" w14:textId="77777777" w:rsidTr="00E359D7">
        <w:tc>
          <w:tcPr>
            <w:tcW w:w="515" w:type="dxa"/>
          </w:tcPr>
          <w:p w14:paraId="49A7412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2.4</w:t>
            </w:r>
          </w:p>
        </w:tc>
        <w:tc>
          <w:tcPr>
            <w:tcW w:w="1551" w:type="dxa"/>
          </w:tcPr>
          <w:p w14:paraId="307B858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Student grievances and complaints </w:t>
            </w:r>
          </w:p>
        </w:tc>
        <w:tc>
          <w:tcPr>
            <w:tcW w:w="571" w:type="dxa"/>
            <w:shd w:val="clear" w:color="auto" w:fill="auto"/>
          </w:tcPr>
          <w:p w14:paraId="0DBF7341"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2.5</w:t>
            </w:r>
          </w:p>
        </w:tc>
        <w:tc>
          <w:tcPr>
            <w:tcW w:w="3711" w:type="dxa"/>
            <w:shd w:val="clear" w:color="auto" w:fill="auto"/>
          </w:tcPr>
          <w:p w14:paraId="04B52FDA" w14:textId="77777777" w:rsidR="001D209A" w:rsidRPr="008A6FD6" w:rsidRDefault="001D209A" w:rsidP="00E359D7">
            <w:pPr>
              <w:spacing w:before="20" w:after="40"/>
              <w:rPr>
                <w:rFonts w:asciiTheme="minorHAnsi" w:hAnsiTheme="minorHAnsi"/>
                <w:sz w:val="20"/>
                <w:szCs w:val="20"/>
              </w:rPr>
            </w:pPr>
            <w:r w:rsidRPr="00445609">
              <w:rPr>
                <w:rFonts w:asciiTheme="minorHAnsi" w:hAnsiTheme="minorHAnsi"/>
                <w:sz w:val="20"/>
                <w:szCs w:val="20"/>
              </w:rPr>
              <w:t>There is demonstrable adherence to institutional processes for recognising and responding to student grievances and complaints and there is proactive and equitable response to students concerns such that, where appropriate they may be resolved at a program or course level.</w:t>
            </w:r>
          </w:p>
        </w:tc>
        <w:tc>
          <w:tcPr>
            <w:tcW w:w="3120" w:type="dxa"/>
            <w:shd w:val="clear" w:color="auto" w:fill="auto"/>
          </w:tcPr>
          <w:p w14:paraId="35F96A41"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The focus for re-accreditation is on continuous improvement. How is the information gathered from the investigation of grievances and complaints used to improve the program/unit/subject/course?</w:t>
            </w:r>
          </w:p>
        </w:tc>
      </w:tr>
      <w:tr w:rsidR="001D209A" w:rsidRPr="008A6FD6" w14:paraId="29030697" w14:textId="77777777" w:rsidTr="00E359D7">
        <w:tc>
          <w:tcPr>
            <w:tcW w:w="6348" w:type="dxa"/>
            <w:gridSpan w:val="4"/>
          </w:tcPr>
          <w:p w14:paraId="65B3D5B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b/>
                <w:sz w:val="20"/>
                <w:szCs w:val="20"/>
              </w:rPr>
              <w:t xml:space="preserve">3 Teaching </w:t>
            </w:r>
          </w:p>
        </w:tc>
        <w:tc>
          <w:tcPr>
            <w:tcW w:w="3120" w:type="dxa"/>
          </w:tcPr>
          <w:p w14:paraId="3F1BCFE3" w14:textId="77777777" w:rsidR="001D209A" w:rsidRPr="008A6FD6" w:rsidRDefault="001D209A" w:rsidP="00E359D7">
            <w:pPr>
              <w:spacing w:before="20" w:after="40"/>
              <w:rPr>
                <w:rFonts w:asciiTheme="minorHAnsi" w:hAnsiTheme="minorHAnsi"/>
                <w:b/>
                <w:sz w:val="20"/>
                <w:szCs w:val="20"/>
              </w:rPr>
            </w:pPr>
          </w:p>
        </w:tc>
      </w:tr>
      <w:tr w:rsidR="001D209A" w:rsidRPr="008A6FD6" w14:paraId="16B6632F" w14:textId="77777777" w:rsidTr="00E359D7">
        <w:tc>
          <w:tcPr>
            <w:tcW w:w="515" w:type="dxa"/>
            <w:tcBorders>
              <w:bottom w:val="nil"/>
            </w:tcBorders>
          </w:tcPr>
          <w:p w14:paraId="7420A180"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3.1</w:t>
            </w:r>
          </w:p>
        </w:tc>
        <w:tc>
          <w:tcPr>
            <w:tcW w:w="1551" w:type="dxa"/>
            <w:tcBorders>
              <w:bottom w:val="nil"/>
            </w:tcBorders>
          </w:tcPr>
          <w:p w14:paraId="22E092C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Course design</w:t>
            </w:r>
          </w:p>
        </w:tc>
        <w:tc>
          <w:tcPr>
            <w:tcW w:w="571" w:type="dxa"/>
          </w:tcPr>
          <w:p w14:paraId="1C6AB54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3.1</w:t>
            </w:r>
          </w:p>
        </w:tc>
        <w:tc>
          <w:tcPr>
            <w:tcW w:w="3711" w:type="dxa"/>
          </w:tcPr>
          <w:p w14:paraId="44B9435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Program information, including individual course descriptions includes content summary, expected learning outcomes (with course outcomes mapped to program outcomes) methods of assessment and compulsory requirements for completion. </w:t>
            </w:r>
          </w:p>
        </w:tc>
        <w:tc>
          <w:tcPr>
            <w:tcW w:w="3120" w:type="dxa"/>
          </w:tcPr>
          <w:p w14:paraId="1259B661"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Evidence for this criterion is provided by supplying copies of your course/subject/unit outlines.</w:t>
            </w:r>
          </w:p>
        </w:tc>
      </w:tr>
      <w:tr w:rsidR="001D209A" w:rsidRPr="008A6FD6" w14:paraId="5D2B05F9" w14:textId="77777777" w:rsidTr="00E359D7">
        <w:tc>
          <w:tcPr>
            <w:tcW w:w="515" w:type="dxa"/>
            <w:vMerge w:val="restart"/>
          </w:tcPr>
          <w:p w14:paraId="6E07C18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3.2</w:t>
            </w:r>
          </w:p>
        </w:tc>
        <w:tc>
          <w:tcPr>
            <w:tcW w:w="1551" w:type="dxa"/>
            <w:vMerge w:val="restart"/>
          </w:tcPr>
          <w:p w14:paraId="3A989F34" w14:textId="77777777" w:rsidR="001D209A" w:rsidRPr="008A6FD6" w:rsidRDefault="001D209A" w:rsidP="00E359D7">
            <w:pPr>
              <w:spacing w:before="20" w:after="40"/>
              <w:rPr>
                <w:rFonts w:asciiTheme="minorHAnsi" w:hAnsiTheme="minorHAnsi"/>
                <w:sz w:val="20"/>
                <w:szCs w:val="20"/>
              </w:rPr>
            </w:pPr>
          </w:p>
        </w:tc>
        <w:tc>
          <w:tcPr>
            <w:tcW w:w="571" w:type="dxa"/>
          </w:tcPr>
          <w:p w14:paraId="0C20603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3.2</w:t>
            </w:r>
          </w:p>
        </w:tc>
        <w:tc>
          <w:tcPr>
            <w:tcW w:w="3711" w:type="dxa"/>
          </w:tcPr>
          <w:p w14:paraId="5118CF8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The approach to teaching, learning and assessment is clearly enunciated</w:t>
            </w:r>
            <w:r w:rsidRPr="008A6FD6">
              <w:rPr>
                <w:rFonts w:asciiTheme="minorHAnsi" w:hAnsiTheme="minorHAnsi"/>
                <w:sz w:val="20"/>
                <w:szCs w:val="20"/>
                <w:u w:val="single"/>
              </w:rPr>
              <w:t xml:space="preserve">, </w:t>
            </w:r>
            <w:r w:rsidRPr="008A6FD6">
              <w:rPr>
                <w:rFonts w:asciiTheme="minorHAnsi" w:hAnsiTheme="minorHAnsi"/>
                <w:sz w:val="20"/>
                <w:szCs w:val="20"/>
              </w:rPr>
              <w:t xml:space="preserve">informed by current educational theory and practice, and evident both in teaching and assessment arrangements and support provision.  </w:t>
            </w:r>
          </w:p>
        </w:tc>
        <w:tc>
          <w:tcPr>
            <w:tcW w:w="3120" w:type="dxa"/>
          </w:tcPr>
          <w:p w14:paraId="3FDEB0A2"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Your teaching philosophy should underpin your program delivery and provide a benchmark for review of content and assessment tasks.</w:t>
            </w:r>
          </w:p>
        </w:tc>
      </w:tr>
      <w:tr w:rsidR="001D209A" w:rsidRPr="008A6FD6" w14:paraId="39F53A72" w14:textId="77777777" w:rsidTr="00E359D7">
        <w:tc>
          <w:tcPr>
            <w:tcW w:w="515" w:type="dxa"/>
            <w:vMerge/>
          </w:tcPr>
          <w:p w14:paraId="56911A77" w14:textId="77777777" w:rsidR="001D209A" w:rsidRPr="008A6FD6" w:rsidRDefault="001D209A" w:rsidP="00E359D7">
            <w:pPr>
              <w:spacing w:before="20" w:after="40"/>
              <w:rPr>
                <w:rFonts w:asciiTheme="minorHAnsi" w:hAnsiTheme="minorHAnsi"/>
                <w:sz w:val="20"/>
                <w:szCs w:val="20"/>
              </w:rPr>
            </w:pPr>
          </w:p>
        </w:tc>
        <w:tc>
          <w:tcPr>
            <w:tcW w:w="1551" w:type="dxa"/>
            <w:vMerge/>
          </w:tcPr>
          <w:p w14:paraId="17B12E7C" w14:textId="77777777" w:rsidR="001D209A" w:rsidRPr="008A6FD6" w:rsidRDefault="001D209A" w:rsidP="00E359D7">
            <w:pPr>
              <w:spacing w:before="20" w:after="40"/>
              <w:rPr>
                <w:rFonts w:asciiTheme="minorHAnsi" w:hAnsiTheme="minorHAnsi"/>
                <w:sz w:val="20"/>
                <w:szCs w:val="20"/>
              </w:rPr>
            </w:pPr>
          </w:p>
        </w:tc>
        <w:tc>
          <w:tcPr>
            <w:tcW w:w="571" w:type="dxa"/>
          </w:tcPr>
          <w:p w14:paraId="03510A1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3.3</w:t>
            </w:r>
          </w:p>
        </w:tc>
        <w:tc>
          <w:tcPr>
            <w:tcW w:w="3711" w:type="dxa"/>
          </w:tcPr>
          <w:p w14:paraId="56FBD86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The teaching program demonstrates current and leading-edge thinking and research in OHS knowledge and practice. </w:t>
            </w:r>
          </w:p>
        </w:tc>
        <w:tc>
          <w:tcPr>
            <w:tcW w:w="3120" w:type="dxa"/>
          </w:tcPr>
          <w:p w14:paraId="16AB0541"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The focus of this criterion is on </w:t>
            </w:r>
            <w:r w:rsidRPr="00F76AFD">
              <w:rPr>
                <w:rFonts w:asciiTheme="minorHAnsi" w:hAnsiTheme="minorHAnsi"/>
                <w:sz w:val="20"/>
                <w:szCs w:val="20"/>
              </w:rPr>
              <w:t>integrat</w:t>
            </w:r>
            <w:r>
              <w:rPr>
                <w:rFonts w:asciiTheme="minorHAnsi" w:hAnsiTheme="minorHAnsi"/>
                <w:sz w:val="20"/>
                <w:szCs w:val="20"/>
              </w:rPr>
              <w:t>ing</w:t>
            </w:r>
            <w:r w:rsidRPr="00F76AFD">
              <w:rPr>
                <w:rFonts w:asciiTheme="minorHAnsi" w:hAnsiTheme="minorHAnsi"/>
                <w:sz w:val="20"/>
                <w:szCs w:val="20"/>
              </w:rPr>
              <w:t xml:space="preserve"> leading edge thinking and current research in OHS (</w:t>
            </w:r>
            <w:r>
              <w:rPr>
                <w:rFonts w:asciiTheme="minorHAnsi" w:hAnsiTheme="minorHAnsi"/>
                <w:sz w:val="20"/>
                <w:szCs w:val="20"/>
              </w:rPr>
              <w:t>other than</w:t>
            </w:r>
            <w:r w:rsidRPr="00F76AFD">
              <w:rPr>
                <w:rFonts w:asciiTheme="minorHAnsi" w:hAnsiTheme="minorHAnsi"/>
                <w:sz w:val="20"/>
                <w:szCs w:val="20"/>
              </w:rPr>
              <w:t xml:space="preserve"> research </w:t>
            </w:r>
            <w:r>
              <w:rPr>
                <w:rFonts w:asciiTheme="minorHAnsi" w:hAnsiTheme="minorHAnsi"/>
                <w:sz w:val="20"/>
                <w:szCs w:val="20"/>
              </w:rPr>
              <w:t>conducted by your own staff) into your program.</w:t>
            </w:r>
          </w:p>
        </w:tc>
      </w:tr>
      <w:tr w:rsidR="001D209A" w:rsidRPr="008A6FD6" w14:paraId="3A279CBD" w14:textId="77777777" w:rsidTr="00E359D7">
        <w:tc>
          <w:tcPr>
            <w:tcW w:w="515" w:type="dxa"/>
            <w:vMerge/>
          </w:tcPr>
          <w:p w14:paraId="0FD00B39" w14:textId="77777777" w:rsidR="001D209A" w:rsidRPr="008A6FD6" w:rsidRDefault="001D209A" w:rsidP="00E359D7">
            <w:pPr>
              <w:spacing w:before="20" w:after="40"/>
              <w:rPr>
                <w:rFonts w:asciiTheme="minorHAnsi" w:hAnsiTheme="minorHAnsi"/>
                <w:sz w:val="20"/>
                <w:szCs w:val="20"/>
              </w:rPr>
            </w:pPr>
          </w:p>
        </w:tc>
        <w:tc>
          <w:tcPr>
            <w:tcW w:w="1551" w:type="dxa"/>
            <w:vMerge/>
          </w:tcPr>
          <w:p w14:paraId="3B4B3B16" w14:textId="77777777" w:rsidR="001D209A" w:rsidRPr="008A6FD6" w:rsidRDefault="001D209A" w:rsidP="00E359D7">
            <w:pPr>
              <w:spacing w:before="20" w:after="40"/>
              <w:rPr>
                <w:rFonts w:asciiTheme="minorHAnsi" w:hAnsiTheme="minorHAnsi"/>
                <w:sz w:val="20"/>
                <w:szCs w:val="20"/>
              </w:rPr>
            </w:pPr>
          </w:p>
        </w:tc>
        <w:tc>
          <w:tcPr>
            <w:tcW w:w="571" w:type="dxa"/>
          </w:tcPr>
          <w:p w14:paraId="5026895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3.4</w:t>
            </w:r>
          </w:p>
        </w:tc>
        <w:tc>
          <w:tcPr>
            <w:tcW w:w="3711" w:type="dxa"/>
          </w:tcPr>
          <w:p w14:paraId="7170B4D6"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Sequence of courses studied and teaching and learning activities are designed to foster cumulative achievement of learning </w:t>
            </w:r>
            <w:r w:rsidRPr="008A6FD6">
              <w:rPr>
                <w:rFonts w:asciiTheme="minorHAnsi" w:hAnsiTheme="minorHAnsi"/>
                <w:sz w:val="20"/>
                <w:szCs w:val="20"/>
              </w:rPr>
              <w:lastRenderedPageBreak/>
              <w:t>outcomes as the student progresses toward achievement of professional level knowledge and skills in OHS practice.</w:t>
            </w:r>
          </w:p>
        </w:tc>
        <w:tc>
          <w:tcPr>
            <w:tcW w:w="3120" w:type="dxa"/>
          </w:tcPr>
          <w:p w14:paraId="0BD65FD8"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lastRenderedPageBreak/>
              <w:t xml:space="preserve">This criterion has been combined with criterion 1.10 for the purposes of reaccreditation as a single </w:t>
            </w:r>
            <w:r>
              <w:rPr>
                <w:rFonts w:asciiTheme="minorHAnsi" w:hAnsiTheme="minorHAnsi"/>
                <w:sz w:val="20"/>
                <w:szCs w:val="20"/>
              </w:rPr>
              <w:lastRenderedPageBreak/>
              <w:t xml:space="preserve">response can address both criteria.  </w:t>
            </w:r>
          </w:p>
        </w:tc>
      </w:tr>
      <w:tr w:rsidR="001D209A" w:rsidRPr="008A6FD6" w14:paraId="3CDD43F2" w14:textId="77777777" w:rsidTr="00E359D7">
        <w:trPr>
          <w:trHeight w:val="2023"/>
        </w:trPr>
        <w:tc>
          <w:tcPr>
            <w:tcW w:w="515" w:type="dxa"/>
            <w:vMerge/>
            <w:tcBorders>
              <w:bottom w:val="single" w:sz="4" w:space="0" w:color="auto"/>
            </w:tcBorders>
          </w:tcPr>
          <w:p w14:paraId="1CB4CC23" w14:textId="77777777" w:rsidR="001D209A" w:rsidRPr="008A6FD6" w:rsidRDefault="001D209A" w:rsidP="00E359D7">
            <w:pPr>
              <w:spacing w:before="20" w:after="40"/>
              <w:rPr>
                <w:rFonts w:asciiTheme="minorHAnsi" w:hAnsiTheme="minorHAnsi"/>
                <w:sz w:val="20"/>
                <w:szCs w:val="20"/>
              </w:rPr>
            </w:pPr>
          </w:p>
        </w:tc>
        <w:tc>
          <w:tcPr>
            <w:tcW w:w="1551" w:type="dxa"/>
            <w:vMerge/>
            <w:tcBorders>
              <w:bottom w:val="single" w:sz="4" w:space="0" w:color="auto"/>
            </w:tcBorders>
          </w:tcPr>
          <w:p w14:paraId="5F082D82" w14:textId="77777777" w:rsidR="001D209A" w:rsidRPr="008A6FD6" w:rsidRDefault="001D209A" w:rsidP="00E359D7">
            <w:pPr>
              <w:spacing w:before="20" w:after="40"/>
              <w:rPr>
                <w:rFonts w:asciiTheme="minorHAnsi" w:hAnsiTheme="minorHAnsi"/>
                <w:sz w:val="20"/>
                <w:szCs w:val="20"/>
              </w:rPr>
            </w:pPr>
          </w:p>
        </w:tc>
        <w:tc>
          <w:tcPr>
            <w:tcW w:w="571" w:type="dxa"/>
            <w:tcBorders>
              <w:bottom w:val="single" w:sz="4" w:space="0" w:color="auto"/>
            </w:tcBorders>
          </w:tcPr>
          <w:p w14:paraId="57C6C96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3.5</w:t>
            </w:r>
          </w:p>
        </w:tc>
        <w:tc>
          <w:tcPr>
            <w:tcW w:w="3711" w:type="dxa"/>
            <w:tcBorders>
              <w:bottom w:val="single" w:sz="4" w:space="0" w:color="auto"/>
            </w:tcBorders>
          </w:tcPr>
          <w:p w14:paraId="0029C4A6"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There is adequate opportunity and facilities for student: staff and student peer-interaction to enable the development of skills, knowledge and understanding required of an effective entry-level OHS professional, irrespective of the mode of delivery and location of student.  </w:t>
            </w:r>
          </w:p>
        </w:tc>
        <w:tc>
          <w:tcPr>
            <w:tcW w:w="3120" w:type="dxa"/>
            <w:tcBorders>
              <w:bottom w:val="single" w:sz="4" w:space="0" w:color="auto"/>
            </w:tcBorders>
          </w:tcPr>
          <w:p w14:paraId="5D69BF50"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This criterion has been combined with criterion 2.3 for the purposes of reaccreditation as a single response can address both criteria.  </w:t>
            </w:r>
          </w:p>
        </w:tc>
      </w:tr>
      <w:tr w:rsidR="001D209A" w:rsidRPr="008A6FD6" w14:paraId="3F0B228A" w14:textId="77777777" w:rsidTr="00E359D7">
        <w:tc>
          <w:tcPr>
            <w:tcW w:w="515" w:type="dxa"/>
            <w:vMerge/>
          </w:tcPr>
          <w:p w14:paraId="0F8461A6" w14:textId="77777777" w:rsidR="001D209A" w:rsidRPr="008A6FD6" w:rsidRDefault="001D209A" w:rsidP="00E359D7">
            <w:pPr>
              <w:spacing w:before="20" w:after="40"/>
              <w:rPr>
                <w:rFonts w:asciiTheme="minorHAnsi" w:hAnsiTheme="minorHAnsi"/>
                <w:sz w:val="20"/>
                <w:szCs w:val="20"/>
              </w:rPr>
            </w:pPr>
          </w:p>
        </w:tc>
        <w:tc>
          <w:tcPr>
            <w:tcW w:w="1551" w:type="dxa"/>
            <w:tcBorders>
              <w:bottom w:val="nil"/>
            </w:tcBorders>
          </w:tcPr>
          <w:p w14:paraId="64A2E2C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Staffing </w:t>
            </w:r>
          </w:p>
        </w:tc>
        <w:tc>
          <w:tcPr>
            <w:tcW w:w="571" w:type="dxa"/>
          </w:tcPr>
          <w:p w14:paraId="57E23B4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3.6</w:t>
            </w:r>
          </w:p>
        </w:tc>
        <w:tc>
          <w:tcPr>
            <w:tcW w:w="3711" w:type="dxa"/>
          </w:tcPr>
          <w:p w14:paraId="1D0967A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Academic staffing profile provides the underpinning knowledge, level of academic oversight and teaching capacity to lead students in the intellectual enquiry expected of the learning outcomes for the program and for each course.</w:t>
            </w:r>
          </w:p>
        </w:tc>
        <w:tc>
          <w:tcPr>
            <w:tcW w:w="3120" w:type="dxa"/>
          </w:tcPr>
          <w:p w14:paraId="0CDAC02C"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This criterion has been combined with criteria 3.10 and 3.11 for the purposes of re-accreditation as a single response can address all criteria. </w:t>
            </w:r>
          </w:p>
        </w:tc>
      </w:tr>
      <w:tr w:rsidR="001D209A" w:rsidRPr="008A6FD6" w14:paraId="5E7C3657" w14:textId="77777777" w:rsidTr="00E359D7">
        <w:tc>
          <w:tcPr>
            <w:tcW w:w="515" w:type="dxa"/>
            <w:vMerge/>
          </w:tcPr>
          <w:p w14:paraId="2938D7B5" w14:textId="77777777" w:rsidR="001D209A" w:rsidRPr="008A6FD6" w:rsidRDefault="001D209A" w:rsidP="00E359D7">
            <w:pPr>
              <w:spacing w:before="20" w:after="40"/>
              <w:rPr>
                <w:rFonts w:asciiTheme="minorHAnsi" w:hAnsiTheme="minorHAnsi"/>
                <w:sz w:val="20"/>
                <w:szCs w:val="20"/>
              </w:rPr>
            </w:pPr>
          </w:p>
        </w:tc>
        <w:tc>
          <w:tcPr>
            <w:tcW w:w="1551" w:type="dxa"/>
            <w:tcBorders>
              <w:top w:val="nil"/>
              <w:bottom w:val="nil"/>
            </w:tcBorders>
          </w:tcPr>
          <w:p w14:paraId="04B810DA" w14:textId="77777777" w:rsidR="001D209A" w:rsidRPr="008A6FD6" w:rsidRDefault="001D209A" w:rsidP="00E359D7">
            <w:pPr>
              <w:spacing w:before="20" w:after="40"/>
              <w:rPr>
                <w:rFonts w:asciiTheme="minorHAnsi" w:hAnsiTheme="minorHAnsi"/>
                <w:sz w:val="20"/>
                <w:szCs w:val="20"/>
              </w:rPr>
            </w:pPr>
          </w:p>
        </w:tc>
        <w:tc>
          <w:tcPr>
            <w:tcW w:w="571" w:type="dxa"/>
          </w:tcPr>
          <w:p w14:paraId="246B235C"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3.7</w:t>
            </w:r>
          </w:p>
        </w:tc>
        <w:tc>
          <w:tcPr>
            <w:tcW w:w="3711" w:type="dxa"/>
          </w:tcPr>
          <w:p w14:paraId="3D3841A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Staff receive induction and professional development to enable them to be an integral part of the education process  </w:t>
            </w:r>
          </w:p>
        </w:tc>
        <w:tc>
          <w:tcPr>
            <w:tcW w:w="3120" w:type="dxa"/>
          </w:tcPr>
          <w:p w14:paraId="323CB86F"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There is an overlap with criterion 3.11 regarding professional development. Evidence of induction can be gained via staff interviews. </w:t>
            </w:r>
          </w:p>
        </w:tc>
      </w:tr>
      <w:tr w:rsidR="001D209A" w:rsidRPr="008A6FD6" w14:paraId="1E7576A8" w14:textId="77777777" w:rsidTr="00E359D7">
        <w:tc>
          <w:tcPr>
            <w:tcW w:w="515" w:type="dxa"/>
            <w:vMerge/>
          </w:tcPr>
          <w:p w14:paraId="5E3D9466" w14:textId="77777777" w:rsidR="001D209A" w:rsidRPr="008A6FD6" w:rsidRDefault="001D209A" w:rsidP="00E359D7">
            <w:pPr>
              <w:spacing w:before="20" w:after="40"/>
              <w:rPr>
                <w:rFonts w:asciiTheme="minorHAnsi" w:hAnsiTheme="minorHAnsi"/>
                <w:sz w:val="20"/>
                <w:szCs w:val="20"/>
              </w:rPr>
            </w:pPr>
          </w:p>
        </w:tc>
        <w:tc>
          <w:tcPr>
            <w:tcW w:w="1551" w:type="dxa"/>
            <w:tcBorders>
              <w:top w:val="nil"/>
              <w:bottom w:val="nil"/>
            </w:tcBorders>
          </w:tcPr>
          <w:p w14:paraId="7B73035D" w14:textId="77777777" w:rsidR="001D209A" w:rsidRPr="008A6FD6" w:rsidRDefault="001D209A" w:rsidP="00E359D7">
            <w:pPr>
              <w:spacing w:before="20" w:after="40"/>
              <w:rPr>
                <w:rFonts w:asciiTheme="minorHAnsi" w:hAnsiTheme="minorHAnsi"/>
                <w:sz w:val="20"/>
                <w:szCs w:val="20"/>
              </w:rPr>
            </w:pPr>
          </w:p>
        </w:tc>
        <w:tc>
          <w:tcPr>
            <w:tcW w:w="571" w:type="dxa"/>
          </w:tcPr>
          <w:p w14:paraId="0654FFB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3.8</w:t>
            </w:r>
          </w:p>
        </w:tc>
        <w:tc>
          <w:tcPr>
            <w:tcW w:w="3711" w:type="dxa"/>
          </w:tcPr>
          <w:p w14:paraId="05E3164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Where sessional </w:t>
            </w:r>
            <w:proofErr w:type="gramStart"/>
            <w:r w:rsidRPr="008A6FD6">
              <w:rPr>
                <w:rFonts w:asciiTheme="minorHAnsi" w:hAnsiTheme="minorHAnsi"/>
                <w:sz w:val="20"/>
                <w:szCs w:val="20"/>
              </w:rPr>
              <w:t>staff are</w:t>
            </w:r>
            <w:proofErr w:type="gramEnd"/>
            <w:r w:rsidRPr="008A6FD6">
              <w:rPr>
                <w:rFonts w:asciiTheme="minorHAnsi" w:hAnsiTheme="minorHAnsi"/>
                <w:sz w:val="20"/>
                <w:szCs w:val="20"/>
              </w:rPr>
              <w:t xml:space="preserve"> employed for a series of lectures or for a unit there is suitable supervision and support to enable them to contribute as an integral part of the educational process.</w:t>
            </w:r>
          </w:p>
        </w:tc>
        <w:tc>
          <w:tcPr>
            <w:tcW w:w="3120" w:type="dxa"/>
          </w:tcPr>
          <w:p w14:paraId="73DA72DD"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is important in ensuring an integrated approach across the program.</w:t>
            </w:r>
          </w:p>
        </w:tc>
      </w:tr>
      <w:tr w:rsidR="001D209A" w:rsidRPr="008A6FD6" w14:paraId="04454A58" w14:textId="77777777" w:rsidTr="00E359D7">
        <w:tc>
          <w:tcPr>
            <w:tcW w:w="515" w:type="dxa"/>
            <w:vMerge/>
            <w:tcBorders>
              <w:bottom w:val="nil"/>
            </w:tcBorders>
          </w:tcPr>
          <w:p w14:paraId="1B55D3F0" w14:textId="77777777" w:rsidR="001D209A" w:rsidRPr="008A6FD6" w:rsidRDefault="001D209A" w:rsidP="00E359D7">
            <w:pPr>
              <w:spacing w:before="20" w:after="40"/>
              <w:rPr>
                <w:rFonts w:asciiTheme="minorHAnsi" w:hAnsiTheme="minorHAnsi"/>
                <w:sz w:val="20"/>
                <w:szCs w:val="20"/>
              </w:rPr>
            </w:pPr>
          </w:p>
        </w:tc>
        <w:tc>
          <w:tcPr>
            <w:tcW w:w="1551" w:type="dxa"/>
            <w:tcBorders>
              <w:top w:val="nil"/>
              <w:bottom w:val="nil"/>
            </w:tcBorders>
          </w:tcPr>
          <w:p w14:paraId="46B06DE9" w14:textId="77777777" w:rsidR="001D209A" w:rsidRPr="008A6FD6" w:rsidRDefault="001D209A" w:rsidP="00E359D7">
            <w:pPr>
              <w:spacing w:before="20" w:after="40"/>
              <w:rPr>
                <w:rFonts w:asciiTheme="minorHAnsi" w:hAnsiTheme="minorHAnsi"/>
                <w:sz w:val="20"/>
                <w:szCs w:val="20"/>
              </w:rPr>
            </w:pPr>
          </w:p>
        </w:tc>
        <w:tc>
          <w:tcPr>
            <w:tcW w:w="571" w:type="dxa"/>
          </w:tcPr>
          <w:p w14:paraId="797567AC"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3.9</w:t>
            </w:r>
          </w:p>
        </w:tc>
        <w:tc>
          <w:tcPr>
            <w:tcW w:w="3711" w:type="dxa"/>
          </w:tcPr>
          <w:p w14:paraId="28171E22"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There are arrangements for input to the teaching program by practicing OHS professionals.</w:t>
            </w:r>
          </w:p>
        </w:tc>
        <w:tc>
          <w:tcPr>
            <w:tcW w:w="3120" w:type="dxa"/>
          </w:tcPr>
          <w:p w14:paraId="19EBC084"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 xml:space="preserve">Exposure to practicing OHS professionals is essential to ensure programs have relevancy, meet the needs of industry and expose students to a range of expertise outside that provided by the academic teaching staff.  </w:t>
            </w:r>
          </w:p>
        </w:tc>
      </w:tr>
      <w:tr w:rsidR="001D209A" w:rsidRPr="008A6FD6" w14:paraId="0F990D06" w14:textId="77777777" w:rsidTr="00E359D7">
        <w:tc>
          <w:tcPr>
            <w:tcW w:w="515" w:type="dxa"/>
            <w:tcBorders>
              <w:top w:val="nil"/>
              <w:bottom w:val="nil"/>
            </w:tcBorders>
          </w:tcPr>
          <w:p w14:paraId="7141C2E5" w14:textId="77777777" w:rsidR="001D209A" w:rsidRPr="008A6FD6" w:rsidRDefault="001D209A" w:rsidP="00E359D7">
            <w:pPr>
              <w:spacing w:before="20" w:after="40"/>
              <w:rPr>
                <w:rFonts w:asciiTheme="minorHAnsi" w:hAnsiTheme="minorHAnsi"/>
                <w:sz w:val="20"/>
                <w:szCs w:val="20"/>
              </w:rPr>
            </w:pPr>
          </w:p>
        </w:tc>
        <w:tc>
          <w:tcPr>
            <w:tcW w:w="1551" w:type="dxa"/>
            <w:tcBorders>
              <w:top w:val="nil"/>
              <w:bottom w:val="nil"/>
            </w:tcBorders>
          </w:tcPr>
          <w:p w14:paraId="02DEBC7D" w14:textId="77777777" w:rsidR="001D209A" w:rsidRPr="008A6FD6" w:rsidRDefault="001D209A" w:rsidP="00E359D7">
            <w:pPr>
              <w:spacing w:before="20" w:after="40"/>
              <w:rPr>
                <w:rFonts w:asciiTheme="minorHAnsi" w:hAnsiTheme="minorHAnsi"/>
                <w:sz w:val="20"/>
                <w:szCs w:val="20"/>
              </w:rPr>
            </w:pPr>
          </w:p>
        </w:tc>
        <w:tc>
          <w:tcPr>
            <w:tcW w:w="571" w:type="dxa"/>
          </w:tcPr>
          <w:p w14:paraId="35F1AD1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3.10</w:t>
            </w:r>
          </w:p>
        </w:tc>
        <w:tc>
          <w:tcPr>
            <w:tcW w:w="3711" w:type="dxa"/>
          </w:tcPr>
          <w:p w14:paraId="138A7FF0"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Teaching staff have experience in the OHS field and/or are supported in obtaining/maintaining industry contact and experience.  </w:t>
            </w:r>
          </w:p>
        </w:tc>
        <w:tc>
          <w:tcPr>
            <w:tcW w:w="3120" w:type="dxa"/>
          </w:tcPr>
          <w:p w14:paraId="435ADB3A"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has been combined with criteria 3.6 and 3.11 for the purposes of re-accreditation as a single response can address all criteria.</w:t>
            </w:r>
          </w:p>
        </w:tc>
      </w:tr>
      <w:tr w:rsidR="001D209A" w:rsidRPr="008A6FD6" w14:paraId="0A3C15A4" w14:textId="77777777" w:rsidTr="00E359D7">
        <w:tc>
          <w:tcPr>
            <w:tcW w:w="515" w:type="dxa"/>
            <w:tcBorders>
              <w:top w:val="nil"/>
              <w:bottom w:val="nil"/>
            </w:tcBorders>
          </w:tcPr>
          <w:p w14:paraId="7D95678F" w14:textId="77777777" w:rsidR="001D209A" w:rsidRPr="008A6FD6" w:rsidRDefault="001D209A" w:rsidP="00E359D7">
            <w:pPr>
              <w:spacing w:before="20" w:after="40"/>
              <w:rPr>
                <w:rFonts w:asciiTheme="minorHAnsi" w:hAnsiTheme="minorHAnsi"/>
                <w:sz w:val="20"/>
                <w:szCs w:val="20"/>
              </w:rPr>
            </w:pPr>
          </w:p>
        </w:tc>
        <w:tc>
          <w:tcPr>
            <w:tcW w:w="1551" w:type="dxa"/>
            <w:tcBorders>
              <w:top w:val="nil"/>
              <w:bottom w:val="nil"/>
            </w:tcBorders>
          </w:tcPr>
          <w:p w14:paraId="67B2C49E" w14:textId="77777777" w:rsidR="001D209A" w:rsidRPr="008A6FD6" w:rsidRDefault="001D209A" w:rsidP="00E359D7">
            <w:pPr>
              <w:spacing w:before="20" w:after="40"/>
              <w:rPr>
                <w:rFonts w:asciiTheme="minorHAnsi" w:hAnsiTheme="minorHAnsi"/>
                <w:sz w:val="20"/>
                <w:szCs w:val="20"/>
              </w:rPr>
            </w:pPr>
          </w:p>
        </w:tc>
        <w:tc>
          <w:tcPr>
            <w:tcW w:w="571" w:type="dxa"/>
          </w:tcPr>
          <w:p w14:paraId="502DE25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3.11</w:t>
            </w:r>
          </w:p>
        </w:tc>
        <w:tc>
          <w:tcPr>
            <w:tcW w:w="3711" w:type="dxa"/>
          </w:tcPr>
          <w:p w14:paraId="0B516154"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Teaching staff are encouraged and supported in undertaking professional development both in their academic field </w:t>
            </w:r>
            <w:r w:rsidRPr="008A6FD6">
              <w:rPr>
                <w:rFonts w:asciiTheme="minorHAnsi" w:hAnsiTheme="minorHAnsi"/>
                <w:sz w:val="20"/>
                <w:szCs w:val="20"/>
              </w:rPr>
              <w:lastRenderedPageBreak/>
              <w:t>and in teaching and learning.</w:t>
            </w:r>
          </w:p>
        </w:tc>
        <w:tc>
          <w:tcPr>
            <w:tcW w:w="3120" w:type="dxa"/>
          </w:tcPr>
          <w:p w14:paraId="4C0F83B2"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lastRenderedPageBreak/>
              <w:t xml:space="preserve">This criterion has been combined with criteria 3.6 and 3.10 for the purposes of re-accreditation as a </w:t>
            </w:r>
            <w:r>
              <w:rPr>
                <w:rFonts w:asciiTheme="minorHAnsi" w:hAnsiTheme="minorHAnsi"/>
                <w:sz w:val="20"/>
                <w:szCs w:val="20"/>
              </w:rPr>
              <w:lastRenderedPageBreak/>
              <w:t>single response can address all criteria.</w:t>
            </w:r>
          </w:p>
        </w:tc>
      </w:tr>
      <w:tr w:rsidR="001D209A" w:rsidRPr="008A6FD6" w14:paraId="282CE9B4" w14:textId="77777777" w:rsidTr="00E359D7">
        <w:tc>
          <w:tcPr>
            <w:tcW w:w="515" w:type="dxa"/>
            <w:tcBorders>
              <w:top w:val="nil"/>
            </w:tcBorders>
          </w:tcPr>
          <w:p w14:paraId="3E16DD1D" w14:textId="77777777" w:rsidR="001D209A" w:rsidRPr="008A6FD6" w:rsidRDefault="001D209A" w:rsidP="00E359D7">
            <w:pPr>
              <w:spacing w:before="20" w:after="40"/>
              <w:rPr>
                <w:rFonts w:asciiTheme="minorHAnsi" w:hAnsiTheme="minorHAnsi"/>
                <w:sz w:val="20"/>
                <w:szCs w:val="20"/>
              </w:rPr>
            </w:pPr>
          </w:p>
        </w:tc>
        <w:tc>
          <w:tcPr>
            <w:tcW w:w="1551" w:type="dxa"/>
            <w:tcBorders>
              <w:top w:val="nil"/>
            </w:tcBorders>
          </w:tcPr>
          <w:p w14:paraId="0E2D85A5" w14:textId="77777777" w:rsidR="001D209A" w:rsidRPr="008A6FD6" w:rsidRDefault="001D209A" w:rsidP="00E359D7">
            <w:pPr>
              <w:spacing w:before="20" w:after="40"/>
              <w:rPr>
                <w:rFonts w:asciiTheme="minorHAnsi" w:hAnsiTheme="minorHAnsi"/>
                <w:sz w:val="20"/>
                <w:szCs w:val="20"/>
              </w:rPr>
            </w:pPr>
          </w:p>
        </w:tc>
        <w:tc>
          <w:tcPr>
            <w:tcW w:w="571" w:type="dxa"/>
          </w:tcPr>
          <w:p w14:paraId="036CB1D5"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3.12</w:t>
            </w:r>
          </w:p>
        </w:tc>
        <w:tc>
          <w:tcPr>
            <w:tcW w:w="3711" w:type="dxa"/>
          </w:tcPr>
          <w:p w14:paraId="7BEEF644"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Support staff in sufficient number and capability to ensure the quality and viability of the program.</w:t>
            </w:r>
          </w:p>
        </w:tc>
        <w:tc>
          <w:tcPr>
            <w:tcW w:w="3120" w:type="dxa"/>
          </w:tcPr>
          <w:p w14:paraId="196A9042"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is managed at school/faculty level and addressed in the statement of support from the Head of School under criterion 6.1.</w:t>
            </w:r>
          </w:p>
        </w:tc>
      </w:tr>
      <w:tr w:rsidR="001D209A" w:rsidRPr="008A6FD6" w14:paraId="2FF66735" w14:textId="77777777" w:rsidTr="00E359D7">
        <w:tc>
          <w:tcPr>
            <w:tcW w:w="515" w:type="dxa"/>
            <w:tcBorders>
              <w:bottom w:val="nil"/>
            </w:tcBorders>
          </w:tcPr>
          <w:p w14:paraId="5E0E5AE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3.3</w:t>
            </w:r>
          </w:p>
        </w:tc>
        <w:tc>
          <w:tcPr>
            <w:tcW w:w="1551" w:type="dxa"/>
            <w:vMerge w:val="restart"/>
          </w:tcPr>
          <w:p w14:paraId="67C353A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Learning resources and education support </w:t>
            </w:r>
          </w:p>
        </w:tc>
        <w:tc>
          <w:tcPr>
            <w:tcW w:w="571" w:type="dxa"/>
          </w:tcPr>
          <w:p w14:paraId="4B6DC6F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3.13</w:t>
            </w:r>
          </w:p>
        </w:tc>
        <w:tc>
          <w:tcPr>
            <w:tcW w:w="3711" w:type="dxa"/>
          </w:tcPr>
          <w:p w14:paraId="4D762D7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Library and other study resources are current, available and suitable for the content, modes of learning and numbers of students.</w:t>
            </w:r>
          </w:p>
        </w:tc>
        <w:tc>
          <w:tcPr>
            <w:tcW w:w="3120" w:type="dxa"/>
          </w:tcPr>
          <w:p w14:paraId="49BB4297"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is monitored at university level and does not need to be revisited for re-accreditation purposes.</w:t>
            </w:r>
          </w:p>
        </w:tc>
      </w:tr>
      <w:tr w:rsidR="001D209A" w:rsidRPr="008A6FD6" w14:paraId="0797F1D4" w14:textId="77777777" w:rsidTr="00E359D7">
        <w:tc>
          <w:tcPr>
            <w:tcW w:w="515" w:type="dxa"/>
            <w:tcBorders>
              <w:top w:val="nil"/>
            </w:tcBorders>
          </w:tcPr>
          <w:p w14:paraId="1AE2399E" w14:textId="77777777" w:rsidR="001D209A" w:rsidRPr="008A6FD6" w:rsidRDefault="001D209A" w:rsidP="00E359D7">
            <w:pPr>
              <w:spacing w:before="20" w:after="40"/>
              <w:rPr>
                <w:rFonts w:asciiTheme="minorHAnsi" w:hAnsiTheme="minorHAnsi"/>
                <w:b/>
                <w:sz w:val="20"/>
                <w:szCs w:val="20"/>
              </w:rPr>
            </w:pPr>
          </w:p>
        </w:tc>
        <w:tc>
          <w:tcPr>
            <w:tcW w:w="1551" w:type="dxa"/>
            <w:vMerge/>
          </w:tcPr>
          <w:p w14:paraId="73C9224F" w14:textId="77777777" w:rsidR="001D209A" w:rsidRPr="008A6FD6" w:rsidRDefault="001D209A" w:rsidP="00E359D7">
            <w:pPr>
              <w:spacing w:before="20" w:after="40"/>
              <w:rPr>
                <w:rFonts w:asciiTheme="minorHAnsi" w:hAnsiTheme="minorHAnsi"/>
                <w:b/>
                <w:sz w:val="20"/>
                <w:szCs w:val="20"/>
              </w:rPr>
            </w:pPr>
          </w:p>
        </w:tc>
        <w:tc>
          <w:tcPr>
            <w:tcW w:w="571" w:type="dxa"/>
          </w:tcPr>
          <w:p w14:paraId="06362E95"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3.14</w:t>
            </w:r>
          </w:p>
        </w:tc>
        <w:tc>
          <w:tcPr>
            <w:tcW w:w="3711" w:type="dxa"/>
          </w:tcPr>
          <w:p w14:paraId="67A5C39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IT facilities and staff IT skills are suitable for the modes of delivery and learning models.</w:t>
            </w:r>
          </w:p>
        </w:tc>
        <w:tc>
          <w:tcPr>
            <w:tcW w:w="3120" w:type="dxa"/>
          </w:tcPr>
          <w:p w14:paraId="5D4DAAA2"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is monitored at university level and does not need to be revisited for re-accreditation purposes.</w:t>
            </w:r>
          </w:p>
        </w:tc>
      </w:tr>
      <w:tr w:rsidR="001D209A" w:rsidRPr="008A6FD6" w14:paraId="63593A17" w14:textId="77777777" w:rsidTr="00E359D7">
        <w:tc>
          <w:tcPr>
            <w:tcW w:w="6348" w:type="dxa"/>
            <w:gridSpan w:val="4"/>
          </w:tcPr>
          <w:p w14:paraId="6B2517D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b/>
                <w:sz w:val="20"/>
                <w:szCs w:val="20"/>
              </w:rPr>
              <w:t xml:space="preserve">4 Research and research and research training </w:t>
            </w:r>
          </w:p>
        </w:tc>
        <w:tc>
          <w:tcPr>
            <w:tcW w:w="3120" w:type="dxa"/>
          </w:tcPr>
          <w:p w14:paraId="0910C4C4" w14:textId="77777777" w:rsidR="001D209A" w:rsidRPr="008A6FD6" w:rsidRDefault="001D209A" w:rsidP="00E359D7">
            <w:pPr>
              <w:spacing w:before="20" w:after="40"/>
              <w:rPr>
                <w:rFonts w:asciiTheme="minorHAnsi" w:hAnsiTheme="minorHAnsi"/>
                <w:b/>
                <w:sz w:val="20"/>
                <w:szCs w:val="20"/>
              </w:rPr>
            </w:pPr>
          </w:p>
        </w:tc>
      </w:tr>
      <w:tr w:rsidR="001D209A" w:rsidRPr="008A6FD6" w14:paraId="070C857F" w14:textId="77777777" w:rsidTr="00E359D7">
        <w:tc>
          <w:tcPr>
            <w:tcW w:w="515" w:type="dxa"/>
          </w:tcPr>
          <w:p w14:paraId="7116689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4.1</w:t>
            </w:r>
          </w:p>
        </w:tc>
        <w:tc>
          <w:tcPr>
            <w:tcW w:w="1551" w:type="dxa"/>
          </w:tcPr>
          <w:p w14:paraId="03B803DD"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Research </w:t>
            </w:r>
          </w:p>
        </w:tc>
        <w:tc>
          <w:tcPr>
            <w:tcW w:w="571" w:type="dxa"/>
          </w:tcPr>
          <w:p w14:paraId="4578EB02"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4.1</w:t>
            </w:r>
          </w:p>
        </w:tc>
        <w:tc>
          <w:tcPr>
            <w:tcW w:w="3711" w:type="dxa"/>
          </w:tcPr>
          <w:p w14:paraId="4ADC8EA2"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Teaching staff are encouraged and supported in undertaking research and are expected to maintain scholarship in the field.</w:t>
            </w:r>
          </w:p>
        </w:tc>
        <w:tc>
          <w:tcPr>
            <w:tcW w:w="3120" w:type="dxa"/>
          </w:tcPr>
          <w:p w14:paraId="0A58ADB4"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We are interested in the research being undertaken by your academic staff and how that translates into content for the program.</w:t>
            </w:r>
          </w:p>
        </w:tc>
      </w:tr>
      <w:tr w:rsidR="001D209A" w:rsidRPr="008A6FD6" w14:paraId="15C479E6" w14:textId="77777777" w:rsidTr="00E359D7">
        <w:tc>
          <w:tcPr>
            <w:tcW w:w="515" w:type="dxa"/>
          </w:tcPr>
          <w:p w14:paraId="066A07F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4.2</w:t>
            </w:r>
          </w:p>
        </w:tc>
        <w:tc>
          <w:tcPr>
            <w:tcW w:w="1551" w:type="dxa"/>
          </w:tcPr>
          <w:p w14:paraId="2CC07CB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Research training </w:t>
            </w:r>
          </w:p>
        </w:tc>
        <w:tc>
          <w:tcPr>
            <w:tcW w:w="571" w:type="dxa"/>
          </w:tcPr>
          <w:p w14:paraId="6F7DB7E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4.2</w:t>
            </w:r>
          </w:p>
        </w:tc>
        <w:tc>
          <w:tcPr>
            <w:tcW w:w="3711" w:type="dxa"/>
          </w:tcPr>
          <w:p w14:paraId="4505B61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Teaching program and learning outcomes address research principles and methodology appropriate to OHS in the workplace and the AQF level of the qualification.  </w:t>
            </w:r>
          </w:p>
        </w:tc>
        <w:tc>
          <w:tcPr>
            <w:tcW w:w="3120" w:type="dxa"/>
          </w:tcPr>
          <w:p w14:paraId="07279D26"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OHS professionals need to be critical users of research at a minimum. A solid understanding of research principles and methodologies will underpin this.</w:t>
            </w:r>
          </w:p>
        </w:tc>
      </w:tr>
      <w:tr w:rsidR="001D209A" w:rsidRPr="008A6FD6" w14:paraId="66D46875" w14:textId="77777777" w:rsidTr="00E359D7">
        <w:tc>
          <w:tcPr>
            <w:tcW w:w="9468" w:type="dxa"/>
            <w:gridSpan w:val="5"/>
          </w:tcPr>
          <w:p w14:paraId="2D851DC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b/>
                <w:sz w:val="20"/>
                <w:szCs w:val="20"/>
              </w:rPr>
              <w:t>5 Institutional quality assurance</w:t>
            </w:r>
          </w:p>
        </w:tc>
      </w:tr>
      <w:tr w:rsidR="001D209A" w:rsidRPr="008A6FD6" w14:paraId="3180A2C7" w14:textId="77777777" w:rsidTr="00E359D7">
        <w:tc>
          <w:tcPr>
            <w:tcW w:w="515" w:type="dxa"/>
          </w:tcPr>
          <w:p w14:paraId="7DB8326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5.1</w:t>
            </w:r>
          </w:p>
        </w:tc>
        <w:tc>
          <w:tcPr>
            <w:tcW w:w="1551" w:type="dxa"/>
          </w:tcPr>
          <w:p w14:paraId="1E73B5AD"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Course approval and accreditation </w:t>
            </w:r>
          </w:p>
        </w:tc>
        <w:tc>
          <w:tcPr>
            <w:tcW w:w="571" w:type="dxa"/>
            <w:shd w:val="clear" w:color="auto" w:fill="BFBFBF" w:themeFill="background1" w:themeFillShade="BF"/>
          </w:tcPr>
          <w:p w14:paraId="580D704F" w14:textId="77777777" w:rsidR="001D209A" w:rsidRPr="008A6FD6" w:rsidRDefault="001D209A" w:rsidP="00E359D7">
            <w:pPr>
              <w:spacing w:before="20" w:after="40"/>
              <w:rPr>
                <w:rFonts w:asciiTheme="minorHAnsi" w:hAnsiTheme="minorHAnsi"/>
                <w:sz w:val="20"/>
                <w:szCs w:val="20"/>
              </w:rPr>
            </w:pPr>
          </w:p>
        </w:tc>
        <w:tc>
          <w:tcPr>
            <w:tcW w:w="3711" w:type="dxa"/>
            <w:shd w:val="clear" w:color="auto" w:fill="BFBFBF" w:themeFill="background1" w:themeFillShade="BF"/>
          </w:tcPr>
          <w:p w14:paraId="169A64F6" w14:textId="77777777" w:rsidR="001D209A" w:rsidRPr="008A6FD6" w:rsidRDefault="001D209A" w:rsidP="00E359D7">
            <w:pPr>
              <w:spacing w:before="20" w:after="40"/>
              <w:rPr>
                <w:rFonts w:asciiTheme="minorHAnsi" w:hAnsiTheme="minorHAnsi"/>
                <w:sz w:val="20"/>
                <w:szCs w:val="20"/>
              </w:rPr>
            </w:pPr>
          </w:p>
        </w:tc>
        <w:tc>
          <w:tcPr>
            <w:tcW w:w="3120" w:type="dxa"/>
            <w:shd w:val="clear" w:color="auto" w:fill="BFBFBF" w:themeFill="background1" w:themeFillShade="BF"/>
          </w:tcPr>
          <w:p w14:paraId="3C1FF82D" w14:textId="77777777" w:rsidR="001D209A" w:rsidRPr="008A6FD6" w:rsidRDefault="001D209A" w:rsidP="00E359D7">
            <w:pPr>
              <w:spacing w:before="20" w:after="40"/>
              <w:rPr>
                <w:rFonts w:asciiTheme="minorHAnsi" w:hAnsiTheme="minorHAnsi"/>
                <w:sz w:val="20"/>
                <w:szCs w:val="20"/>
              </w:rPr>
            </w:pPr>
          </w:p>
        </w:tc>
      </w:tr>
      <w:tr w:rsidR="001D209A" w:rsidRPr="008A6FD6" w14:paraId="383F56A4" w14:textId="77777777" w:rsidTr="00E359D7">
        <w:tc>
          <w:tcPr>
            <w:tcW w:w="515" w:type="dxa"/>
            <w:tcBorders>
              <w:bottom w:val="nil"/>
            </w:tcBorders>
          </w:tcPr>
          <w:p w14:paraId="2EF16A4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5.2</w:t>
            </w:r>
          </w:p>
        </w:tc>
        <w:tc>
          <w:tcPr>
            <w:tcW w:w="1551" w:type="dxa"/>
            <w:vMerge w:val="restart"/>
          </w:tcPr>
          <w:p w14:paraId="7E86482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Academic and research integrity</w:t>
            </w:r>
          </w:p>
        </w:tc>
        <w:tc>
          <w:tcPr>
            <w:tcW w:w="571" w:type="dxa"/>
          </w:tcPr>
          <w:p w14:paraId="008A183F"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5.1</w:t>
            </w:r>
          </w:p>
        </w:tc>
        <w:tc>
          <w:tcPr>
            <w:tcW w:w="3711" w:type="dxa"/>
          </w:tcPr>
          <w:p w14:paraId="4CD0DEE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Validity and reliability of assessment modes can be demonstrated.</w:t>
            </w:r>
          </w:p>
        </w:tc>
        <w:tc>
          <w:tcPr>
            <w:tcW w:w="3120" w:type="dxa"/>
          </w:tcPr>
          <w:p w14:paraId="04046911"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is monitored by TEQSA and does not need to be revisited for the purposes of re-accreditation.</w:t>
            </w:r>
          </w:p>
        </w:tc>
      </w:tr>
      <w:tr w:rsidR="001D209A" w:rsidRPr="008A6FD6" w14:paraId="28FED014" w14:textId="77777777" w:rsidTr="00E359D7">
        <w:tc>
          <w:tcPr>
            <w:tcW w:w="515" w:type="dxa"/>
            <w:tcBorders>
              <w:top w:val="nil"/>
            </w:tcBorders>
          </w:tcPr>
          <w:p w14:paraId="70EBA485" w14:textId="77777777" w:rsidR="001D209A" w:rsidRPr="008A6FD6" w:rsidRDefault="001D209A" w:rsidP="00E359D7">
            <w:pPr>
              <w:spacing w:before="20" w:after="40"/>
              <w:rPr>
                <w:rFonts w:asciiTheme="minorHAnsi" w:hAnsiTheme="minorHAnsi"/>
                <w:sz w:val="20"/>
                <w:szCs w:val="20"/>
              </w:rPr>
            </w:pPr>
          </w:p>
        </w:tc>
        <w:tc>
          <w:tcPr>
            <w:tcW w:w="1551" w:type="dxa"/>
            <w:vMerge/>
          </w:tcPr>
          <w:p w14:paraId="1B138572" w14:textId="77777777" w:rsidR="001D209A" w:rsidRPr="008A6FD6" w:rsidRDefault="001D209A" w:rsidP="00E359D7">
            <w:pPr>
              <w:spacing w:before="20" w:after="40"/>
              <w:rPr>
                <w:rFonts w:asciiTheme="minorHAnsi" w:hAnsiTheme="minorHAnsi"/>
                <w:sz w:val="20"/>
                <w:szCs w:val="20"/>
              </w:rPr>
            </w:pPr>
          </w:p>
        </w:tc>
        <w:tc>
          <w:tcPr>
            <w:tcW w:w="571" w:type="dxa"/>
          </w:tcPr>
          <w:p w14:paraId="56F3151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5.2</w:t>
            </w:r>
          </w:p>
        </w:tc>
        <w:tc>
          <w:tcPr>
            <w:tcW w:w="3711" w:type="dxa"/>
          </w:tcPr>
          <w:p w14:paraId="467D19C7"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Integrity of assessment can be demonstrated taking account of the mode of delivery of learning and assessment.</w:t>
            </w:r>
          </w:p>
        </w:tc>
        <w:tc>
          <w:tcPr>
            <w:tcW w:w="3120" w:type="dxa"/>
          </w:tcPr>
          <w:p w14:paraId="4852BBE3"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is monitored by TEQSA and does not need to be revisited for the purposes of re-accreditation.</w:t>
            </w:r>
          </w:p>
        </w:tc>
      </w:tr>
      <w:tr w:rsidR="001D209A" w:rsidRPr="008A6FD6" w14:paraId="4F0A3A94" w14:textId="77777777" w:rsidTr="00E359D7">
        <w:tc>
          <w:tcPr>
            <w:tcW w:w="515" w:type="dxa"/>
            <w:tcBorders>
              <w:bottom w:val="nil"/>
            </w:tcBorders>
          </w:tcPr>
          <w:p w14:paraId="5281563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5.3</w:t>
            </w:r>
          </w:p>
        </w:tc>
        <w:tc>
          <w:tcPr>
            <w:tcW w:w="1551" w:type="dxa"/>
            <w:tcBorders>
              <w:bottom w:val="nil"/>
            </w:tcBorders>
          </w:tcPr>
          <w:p w14:paraId="46D5A312"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Monitoring, review and improvement </w:t>
            </w:r>
          </w:p>
        </w:tc>
        <w:tc>
          <w:tcPr>
            <w:tcW w:w="571" w:type="dxa"/>
          </w:tcPr>
          <w:p w14:paraId="0CDDC5A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5.3</w:t>
            </w:r>
          </w:p>
        </w:tc>
        <w:tc>
          <w:tcPr>
            <w:tcW w:w="3711" w:type="dxa"/>
          </w:tcPr>
          <w:p w14:paraId="32F36E0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Programs are subject to periodic comprehensive review which includes the program overall as well as individual courses. The review addresses learning </w:t>
            </w:r>
            <w:r w:rsidRPr="008A6FD6">
              <w:rPr>
                <w:rFonts w:asciiTheme="minorHAnsi" w:hAnsiTheme="minorHAnsi"/>
                <w:sz w:val="20"/>
                <w:szCs w:val="20"/>
              </w:rPr>
              <w:lastRenderedPageBreak/>
              <w:t xml:space="preserve">outcomes, methods of assessment as well staffing. </w:t>
            </w:r>
          </w:p>
        </w:tc>
        <w:tc>
          <w:tcPr>
            <w:tcW w:w="3120" w:type="dxa"/>
          </w:tcPr>
          <w:p w14:paraId="3FD0F9C1"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lastRenderedPageBreak/>
              <w:t>This criterion has been combined with criteria 5.4, 5.5 and 5.6 as a single response can address all criteria.</w:t>
            </w:r>
          </w:p>
        </w:tc>
      </w:tr>
      <w:tr w:rsidR="001D209A" w:rsidRPr="008A6FD6" w14:paraId="5D15494D" w14:textId="77777777" w:rsidTr="00E359D7">
        <w:tc>
          <w:tcPr>
            <w:tcW w:w="515" w:type="dxa"/>
            <w:vMerge w:val="restart"/>
            <w:tcBorders>
              <w:top w:val="nil"/>
            </w:tcBorders>
          </w:tcPr>
          <w:p w14:paraId="567614F5" w14:textId="77777777" w:rsidR="001D209A" w:rsidRPr="008A6FD6" w:rsidRDefault="001D209A" w:rsidP="00E359D7">
            <w:pPr>
              <w:spacing w:before="20" w:after="40"/>
              <w:rPr>
                <w:rFonts w:asciiTheme="minorHAnsi" w:hAnsiTheme="minorHAnsi"/>
                <w:sz w:val="20"/>
                <w:szCs w:val="20"/>
              </w:rPr>
            </w:pPr>
          </w:p>
        </w:tc>
        <w:tc>
          <w:tcPr>
            <w:tcW w:w="1551" w:type="dxa"/>
            <w:vMerge w:val="restart"/>
            <w:tcBorders>
              <w:top w:val="nil"/>
            </w:tcBorders>
          </w:tcPr>
          <w:p w14:paraId="0B0EE901" w14:textId="77777777" w:rsidR="001D209A" w:rsidRPr="008A6FD6" w:rsidRDefault="001D209A" w:rsidP="00E359D7">
            <w:pPr>
              <w:spacing w:before="20" w:after="40"/>
              <w:rPr>
                <w:rFonts w:asciiTheme="minorHAnsi" w:hAnsiTheme="minorHAnsi"/>
                <w:sz w:val="20"/>
                <w:szCs w:val="20"/>
              </w:rPr>
            </w:pPr>
          </w:p>
        </w:tc>
        <w:tc>
          <w:tcPr>
            <w:tcW w:w="571" w:type="dxa"/>
          </w:tcPr>
          <w:p w14:paraId="560D715A"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5.4</w:t>
            </w:r>
          </w:p>
        </w:tc>
        <w:tc>
          <w:tcPr>
            <w:tcW w:w="3711" w:type="dxa"/>
          </w:tcPr>
          <w:p w14:paraId="5CC2670E"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Review is informed by developments in OHS and education, identified risks to the program, student achievement data, student and staff feedback, changing needs of students, developments in OHS and in education. </w:t>
            </w:r>
          </w:p>
        </w:tc>
        <w:tc>
          <w:tcPr>
            <w:tcW w:w="3120" w:type="dxa"/>
          </w:tcPr>
          <w:p w14:paraId="28F86A5D"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has been combined with criteria 5.3, 5.5 and 5.6 as a single response can address all criteria.</w:t>
            </w:r>
          </w:p>
        </w:tc>
      </w:tr>
      <w:tr w:rsidR="001D209A" w:rsidRPr="008A6FD6" w14:paraId="72F62614" w14:textId="77777777" w:rsidTr="00E359D7">
        <w:tc>
          <w:tcPr>
            <w:tcW w:w="515" w:type="dxa"/>
            <w:vMerge/>
          </w:tcPr>
          <w:p w14:paraId="14A9EECF" w14:textId="77777777" w:rsidR="001D209A" w:rsidRPr="008A6FD6" w:rsidRDefault="001D209A" w:rsidP="00E359D7">
            <w:pPr>
              <w:spacing w:before="20" w:after="40"/>
              <w:rPr>
                <w:rFonts w:asciiTheme="minorHAnsi" w:hAnsiTheme="minorHAnsi"/>
                <w:sz w:val="20"/>
                <w:szCs w:val="20"/>
              </w:rPr>
            </w:pPr>
          </w:p>
        </w:tc>
        <w:tc>
          <w:tcPr>
            <w:tcW w:w="1551" w:type="dxa"/>
            <w:vMerge/>
          </w:tcPr>
          <w:p w14:paraId="563B3AE3" w14:textId="77777777" w:rsidR="001D209A" w:rsidRPr="008A6FD6" w:rsidRDefault="001D209A" w:rsidP="00E359D7">
            <w:pPr>
              <w:spacing w:before="20" w:after="40"/>
              <w:rPr>
                <w:rFonts w:asciiTheme="minorHAnsi" w:hAnsiTheme="minorHAnsi"/>
                <w:sz w:val="20"/>
                <w:szCs w:val="20"/>
              </w:rPr>
            </w:pPr>
          </w:p>
        </w:tc>
        <w:tc>
          <w:tcPr>
            <w:tcW w:w="571" w:type="dxa"/>
          </w:tcPr>
          <w:p w14:paraId="394EFF7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5.5</w:t>
            </w:r>
          </w:p>
        </w:tc>
        <w:tc>
          <w:tcPr>
            <w:tcW w:w="3711" w:type="dxa"/>
          </w:tcPr>
          <w:p w14:paraId="26AA57E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Review process includes input by past and present students.</w:t>
            </w:r>
          </w:p>
        </w:tc>
        <w:tc>
          <w:tcPr>
            <w:tcW w:w="3120" w:type="dxa"/>
          </w:tcPr>
          <w:p w14:paraId="6FFA5E07"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has been combined with criteria 5.3, 5.4 and 5.6 as a single response can address all criteria.</w:t>
            </w:r>
          </w:p>
        </w:tc>
      </w:tr>
      <w:tr w:rsidR="001D209A" w:rsidRPr="008A6FD6" w14:paraId="570EAFFA" w14:textId="77777777" w:rsidTr="00E359D7">
        <w:tc>
          <w:tcPr>
            <w:tcW w:w="515" w:type="dxa"/>
            <w:vMerge/>
          </w:tcPr>
          <w:p w14:paraId="681FD110" w14:textId="77777777" w:rsidR="001D209A" w:rsidRPr="008A6FD6" w:rsidRDefault="001D209A" w:rsidP="00E359D7">
            <w:pPr>
              <w:spacing w:before="20" w:after="40"/>
              <w:rPr>
                <w:rFonts w:asciiTheme="minorHAnsi" w:hAnsiTheme="minorHAnsi"/>
                <w:sz w:val="20"/>
                <w:szCs w:val="20"/>
              </w:rPr>
            </w:pPr>
          </w:p>
        </w:tc>
        <w:tc>
          <w:tcPr>
            <w:tcW w:w="1551" w:type="dxa"/>
            <w:vMerge/>
          </w:tcPr>
          <w:p w14:paraId="27A44022" w14:textId="77777777" w:rsidR="001D209A" w:rsidRPr="008A6FD6" w:rsidRDefault="001D209A" w:rsidP="00E359D7">
            <w:pPr>
              <w:spacing w:before="20" w:after="40"/>
              <w:rPr>
                <w:rFonts w:asciiTheme="minorHAnsi" w:hAnsiTheme="minorHAnsi"/>
                <w:sz w:val="20"/>
                <w:szCs w:val="20"/>
              </w:rPr>
            </w:pPr>
          </w:p>
        </w:tc>
        <w:tc>
          <w:tcPr>
            <w:tcW w:w="571" w:type="dxa"/>
          </w:tcPr>
          <w:p w14:paraId="633D32B7"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5.6</w:t>
            </w:r>
          </w:p>
        </w:tc>
        <w:tc>
          <w:tcPr>
            <w:tcW w:w="3711" w:type="dxa"/>
          </w:tcPr>
          <w:p w14:paraId="3DCF729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Regular course review includes evidence of response to student feedback and lecturer reflection on the delivery of the individual courses. </w:t>
            </w:r>
          </w:p>
        </w:tc>
        <w:tc>
          <w:tcPr>
            <w:tcW w:w="3120" w:type="dxa"/>
          </w:tcPr>
          <w:p w14:paraId="5A6B0794"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has been combined with criteria 5.3, 5.4 and 5.5 as a single response can address all criteria.</w:t>
            </w:r>
          </w:p>
        </w:tc>
      </w:tr>
      <w:tr w:rsidR="001D209A" w:rsidRPr="008A6FD6" w14:paraId="29AA85EE" w14:textId="77777777" w:rsidTr="00E359D7">
        <w:tc>
          <w:tcPr>
            <w:tcW w:w="515" w:type="dxa"/>
            <w:vMerge/>
          </w:tcPr>
          <w:p w14:paraId="6981E348" w14:textId="77777777" w:rsidR="001D209A" w:rsidRPr="008A6FD6" w:rsidRDefault="001D209A" w:rsidP="00E359D7">
            <w:pPr>
              <w:spacing w:before="20" w:after="40"/>
              <w:rPr>
                <w:rFonts w:asciiTheme="minorHAnsi" w:hAnsiTheme="minorHAnsi"/>
                <w:sz w:val="20"/>
                <w:szCs w:val="20"/>
              </w:rPr>
            </w:pPr>
          </w:p>
        </w:tc>
        <w:tc>
          <w:tcPr>
            <w:tcW w:w="1551" w:type="dxa"/>
            <w:vMerge/>
          </w:tcPr>
          <w:p w14:paraId="36F93CB7" w14:textId="77777777" w:rsidR="001D209A" w:rsidRPr="008A6FD6" w:rsidRDefault="001D209A" w:rsidP="00E359D7">
            <w:pPr>
              <w:spacing w:before="20" w:after="40"/>
              <w:rPr>
                <w:rFonts w:asciiTheme="minorHAnsi" w:hAnsiTheme="minorHAnsi"/>
                <w:sz w:val="20"/>
                <w:szCs w:val="20"/>
              </w:rPr>
            </w:pPr>
          </w:p>
        </w:tc>
        <w:tc>
          <w:tcPr>
            <w:tcW w:w="571" w:type="dxa"/>
          </w:tcPr>
          <w:p w14:paraId="129B001D"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5.7</w:t>
            </w:r>
          </w:p>
        </w:tc>
        <w:tc>
          <w:tcPr>
            <w:tcW w:w="3711" w:type="dxa"/>
          </w:tcPr>
          <w:p w14:paraId="5F6024E3"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Formal processes and structures are in place (</w:t>
            </w:r>
            <w:proofErr w:type="spellStart"/>
            <w:r w:rsidRPr="008A6FD6">
              <w:rPr>
                <w:rFonts w:asciiTheme="minorHAnsi" w:hAnsiTheme="minorHAnsi"/>
                <w:sz w:val="20"/>
                <w:szCs w:val="20"/>
              </w:rPr>
              <w:t>ie</w:t>
            </w:r>
            <w:proofErr w:type="spellEnd"/>
            <w:r w:rsidRPr="008A6FD6">
              <w:rPr>
                <w:rFonts w:asciiTheme="minorHAnsi" w:hAnsiTheme="minorHAnsi"/>
                <w:sz w:val="20"/>
                <w:szCs w:val="20"/>
              </w:rPr>
              <w:t xml:space="preserve">: course advisory committee) for regular oversight and input by OHS professionals and industry. Such arrangements should be designed so that the industry and professional advisors have some familiarity with the program and their input is timed to inform university approval processes.  </w:t>
            </w:r>
          </w:p>
        </w:tc>
        <w:tc>
          <w:tcPr>
            <w:tcW w:w="3120" w:type="dxa"/>
          </w:tcPr>
          <w:p w14:paraId="0673F5D4"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The external advisory function by practicing OHS professionals is seen as vitally important for both insight and validation.</w:t>
            </w:r>
          </w:p>
        </w:tc>
      </w:tr>
      <w:tr w:rsidR="001D209A" w:rsidRPr="008A6FD6" w14:paraId="1619DF31" w14:textId="77777777" w:rsidTr="00E359D7">
        <w:tc>
          <w:tcPr>
            <w:tcW w:w="515" w:type="dxa"/>
          </w:tcPr>
          <w:p w14:paraId="0DE0D2FB"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5.4</w:t>
            </w:r>
          </w:p>
        </w:tc>
        <w:tc>
          <w:tcPr>
            <w:tcW w:w="1551" w:type="dxa"/>
          </w:tcPr>
          <w:p w14:paraId="050AA0A8"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 xml:space="preserve">Delivery with other parties </w:t>
            </w:r>
          </w:p>
        </w:tc>
        <w:tc>
          <w:tcPr>
            <w:tcW w:w="571" w:type="dxa"/>
          </w:tcPr>
          <w:p w14:paraId="03C20CB9"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5.8</w:t>
            </w:r>
          </w:p>
        </w:tc>
        <w:tc>
          <w:tcPr>
            <w:tcW w:w="3711" w:type="dxa"/>
          </w:tcPr>
          <w:p w14:paraId="466ED7D1" w14:textId="77777777" w:rsidR="001D209A" w:rsidRPr="008A6FD6" w:rsidRDefault="001D209A" w:rsidP="00E359D7">
            <w:pPr>
              <w:spacing w:before="20" w:after="40"/>
              <w:rPr>
                <w:rFonts w:asciiTheme="minorHAnsi" w:hAnsiTheme="minorHAnsi"/>
                <w:sz w:val="20"/>
                <w:szCs w:val="20"/>
              </w:rPr>
            </w:pPr>
            <w:r w:rsidRPr="008A6FD6">
              <w:rPr>
                <w:rFonts w:asciiTheme="minorHAnsi" w:hAnsiTheme="minorHAnsi"/>
                <w:sz w:val="20"/>
                <w:szCs w:val="20"/>
              </w:rPr>
              <w:t>Where work placements are part of the program documented policies and procedures ensure student safety, quality of student experience and contribution to student learning outcomes.</w:t>
            </w:r>
          </w:p>
        </w:tc>
        <w:tc>
          <w:tcPr>
            <w:tcW w:w="3120" w:type="dxa"/>
          </w:tcPr>
          <w:p w14:paraId="255A5920" w14:textId="77777777" w:rsidR="001D209A" w:rsidRPr="008A6FD6" w:rsidRDefault="001D209A" w:rsidP="00E359D7">
            <w:pPr>
              <w:spacing w:before="20" w:after="40"/>
              <w:rPr>
                <w:rFonts w:asciiTheme="minorHAnsi" w:hAnsiTheme="minorHAnsi"/>
                <w:sz w:val="20"/>
                <w:szCs w:val="20"/>
              </w:rPr>
            </w:pPr>
            <w:r>
              <w:rPr>
                <w:rFonts w:asciiTheme="minorHAnsi" w:hAnsiTheme="minorHAnsi"/>
                <w:sz w:val="20"/>
                <w:szCs w:val="20"/>
              </w:rPr>
              <w:t>This criterion relates to a university level responsibility, and does not need to be revisited for re-accreditation purposes.</w:t>
            </w:r>
          </w:p>
        </w:tc>
      </w:tr>
      <w:tr w:rsidR="001D209A" w:rsidRPr="008A6FD6" w14:paraId="43CE7F1B" w14:textId="77777777" w:rsidTr="00E359D7">
        <w:tc>
          <w:tcPr>
            <w:tcW w:w="9468" w:type="dxa"/>
            <w:gridSpan w:val="5"/>
          </w:tcPr>
          <w:p w14:paraId="799427F9" w14:textId="77777777" w:rsidR="001D209A" w:rsidRPr="008A6FD6" w:rsidRDefault="001D209A" w:rsidP="00E359D7">
            <w:pPr>
              <w:spacing w:after="0"/>
              <w:rPr>
                <w:rFonts w:asciiTheme="minorHAnsi" w:hAnsiTheme="minorHAnsi"/>
                <w:sz w:val="20"/>
                <w:szCs w:val="20"/>
              </w:rPr>
            </w:pPr>
            <w:r w:rsidRPr="008A6FD6">
              <w:rPr>
                <w:rFonts w:asciiTheme="minorHAnsi" w:hAnsiTheme="minorHAnsi"/>
                <w:b/>
                <w:sz w:val="20"/>
                <w:szCs w:val="20"/>
              </w:rPr>
              <w:t xml:space="preserve">6 Governance and accountability </w:t>
            </w:r>
          </w:p>
        </w:tc>
      </w:tr>
      <w:tr w:rsidR="001D209A" w:rsidRPr="008A6FD6" w14:paraId="606435C2" w14:textId="77777777" w:rsidTr="00E359D7">
        <w:tc>
          <w:tcPr>
            <w:tcW w:w="515" w:type="dxa"/>
          </w:tcPr>
          <w:p w14:paraId="63EF0E31"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6.1</w:t>
            </w:r>
          </w:p>
        </w:tc>
        <w:tc>
          <w:tcPr>
            <w:tcW w:w="1551" w:type="dxa"/>
          </w:tcPr>
          <w:p w14:paraId="65005068"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 xml:space="preserve">Corporate governance </w:t>
            </w:r>
          </w:p>
        </w:tc>
        <w:tc>
          <w:tcPr>
            <w:tcW w:w="571" w:type="dxa"/>
            <w:shd w:val="clear" w:color="auto" w:fill="BFBFBF" w:themeFill="background1" w:themeFillShade="BF"/>
          </w:tcPr>
          <w:p w14:paraId="5819811E" w14:textId="77777777" w:rsidR="001D209A" w:rsidRPr="008A6FD6" w:rsidRDefault="001D209A" w:rsidP="00E359D7">
            <w:pPr>
              <w:spacing w:after="0"/>
              <w:rPr>
                <w:rFonts w:asciiTheme="minorHAnsi" w:hAnsiTheme="minorHAnsi"/>
                <w:sz w:val="20"/>
                <w:szCs w:val="20"/>
              </w:rPr>
            </w:pPr>
          </w:p>
        </w:tc>
        <w:tc>
          <w:tcPr>
            <w:tcW w:w="3711" w:type="dxa"/>
            <w:shd w:val="clear" w:color="auto" w:fill="BFBFBF" w:themeFill="background1" w:themeFillShade="BF"/>
          </w:tcPr>
          <w:p w14:paraId="657B45D8" w14:textId="77777777" w:rsidR="001D209A" w:rsidRPr="008A6FD6" w:rsidRDefault="001D209A" w:rsidP="00E359D7">
            <w:pPr>
              <w:spacing w:after="0"/>
              <w:rPr>
                <w:rFonts w:asciiTheme="minorHAnsi" w:hAnsiTheme="minorHAnsi"/>
                <w:sz w:val="20"/>
                <w:szCs w:val="20"/>
              </w:rPr>
            </w:pPr>
          </w:p>
        </w:tc>
        <w:tc>
          <w:tcPr>
            <w:tcW w:w="3120" w:type="dxa"/>
            <w:shd w:val="clear" w:color="auto" w:fill="BFBFBF" w:themeFill="background1" w:themeFillShade="BF"/>
          </w:tcPr>
          <w:p w14:paraId="45336987" w14:textId="77777777" w:rsidR="001D209A" w:rsidRPr="008A6FD6" w:rsidRDefault="001D209A" w:rsidP="00E359D7">
            <w:pPr>
              <w:spacing w:after="0"/>
              <w:rPr>
                <w:rFonts w:asciiTheme="minorHAnsi" w:hAnsiTheme="minorHAnsi"/>
                <w:sz w:val="20"/>
                <w:szCs w:val="20"/>
              </w:rPr>
            </w:pPr>
          </w:p>
        </w:tc>
      </w:tr>
      <w:tr w:rsidR="001D209A" w:rsidRPr="008A6FD6" w14:paraId="3278111E" w14:textId="77777777" w:rsidTr="00E359D7">
        <w:tc>
          <w:tcPr>
            <w:tcW w:w="515" w:type="dxa"/>
          </w:tcPr>
          <w:p w14:paraId="7F6F4BE2"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6.2</w:t>
            </w:r>
          </w:p>
        </w:tc>
        <w:tc>
          <w:tcPr>
            <w:tcW w:w="1551" w:type="dxa"/>
          </w:tcPr>
          <w:p w14:paraId="6BBF1955"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 xml:space="preserve">Corporate monitoring and accountability </w:t>
            </w:r>
          </w:p>
        </w:tc>
        <w:tc>
          <w:tcPr>
            <w:tcW w:w="571" w:type="dxa"/>
            <w:shd w:val="clear" w:color="auto" w:fill="BFBFBF" w:themeFill="background1" w:themeFillShade="BF"/>
          </w:tcPr>
          <w:p w14:paraId="1D3BB204" w14:textId="77777777" w:rsidR="001D209A" w:rsidRPr="008A6FD6" w:rsidRDefault="001D209A" w:rsidP="00E359D7">
            <w:pPr>
              <w:spacing w:after="0"/>
              <w:rPr>
                <w:rFonts w:asciiTheme="minorHAnsi" w:hAnsiTheme="minorHAnsi"/>
                <w:sz w:val="20"/>
                <w:szCs w:val="20"/>
              </w:rPr>
            </w:pPr>
          </w:p>
        </w:tc>
        <w:tc>
          <w:tcPr>
            <w:tcW w:w="3711" w:type="dxa"/>
            <w:shd w:val="clear" w:color="auto" w:fill="BFBFBF" w:themeFill="background1" w:themeFillShade="BF"/>
          </w:tcPr>
          <w:p w14:paraId="1628F8BB" w14:textId="77777777" w:rsidR="001D209A" w:rsidRPr="008A6FD6" w:rsidRDefault="001D209A" w:rsidP="00E359D7">
            <w:pPr>
              <w:spacing w:after="0"/>
              <w:rPr>
                <w:rFonts w:asciiTheme="minorHAnsi" w:hAnsiTheme="minorHAnsi"/>
                <w:sz w:val="20"/>
                <w:szCs w:val="20"/>
              </w:rPr>
            </w:pPr>
          </w:p>
        </w:tc>
        <w:tc>
          <w:tcPr>
            <w:tcW w:w="3120" w:type="dxa"/>
            <w:shd w:val="clear" w:color="auto" w:fill="BFBFBF" w:themeFill="background1" w:themeFillShade="BF"/>
          </w:tcPr>
          <w:p w14:paraId="3CDAD708" w14:textId="77777777" w:rsidR="001D209A" w:rsidRPr="008A6FD6" w:rsidRDefault="001D209A" w:rsidP="00E359D7">
            <w:pPr>
              <w:spacing w:after="0"/>
              <w:rPr>
                <w:rFonts w:asciiTheme="minorHAnsi" w:hAnsiTheme="minorHAnsi"/>
                <w:sz w:val="20"/>
                <w:szCs w:val="20"/>
              </w:rPr>
            </w:pPr>
          </w:p>
        </w:tc>
      </w:tr>
      <w:tr w:rsidR="001D209A" w:rsidRPr="008A6FD6" w14:paraId="4F396336" w14:textId="77777777" w:rsidTr="00E359D7">
        <w:tc>
          <w:tcPr>
            <w:tcW w:w="515" w:type="dxa"/>
            <w:tcBorders>
              <w:bottom w:val="nil"/>
            </w:tcBorders>
          </w:tcPr>
          <w:p w14:paraId="4335831D"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6.3</w:t>
            </w:r>
          </w:p>
        </w:tc>
        <w:tc>
          <w:tcPr>
            <w:tcW w:w="1551" w:type="dxa"/>
            <w:tcBorders>
              <w:bottom w:val="nil"/>
            </w:tcBorders>
          </w:tcPr>
          <w:p w14:paraId="76F3D9DB"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 xml:space="preserve">Academic governance </w:t>
            </w:r>
          </w:p>
        </w:tc>
        <w:tc>
          <w:tcPr>
            <w:tcW w:w="571" w:type="dxa"/>
          </w:tcPr>
          <w:p w14:paraId="03F99D19"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6.1</w:t>
            </w:r>
          </w:p>
        </w:tc>
        <w:tc>
          <w:tcPr>
            <w:tcW w:w="3711" w:type="dxa"/>
          </w:tcPr>
          <w:p w14:paraId="1A0C8959"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The program sits within a defined faculty/school and there is a statement of commitment to the program by the head of the faculty/school that includes budgetary and infrastructure provision.</w:t>
            </w:r>
          </w:p>
        </w:tc>
        <w:tc>
          <w:tcPr>
            <w:tcW w:w="3120" w:type="dxa"/>
          </w:tcPr>
          <w:p w14:paraId="6DFDD6D3" w14:textId="77777777" w:rsidR="001D209A" w:rsidRDefault="001D209A" w:rsidP="00E359D7">
            <w:pPr>
              <w:spacing w:after="0"/>
              <w:rPr>
                <w:rFonts w:asciiTheme="minorHAnsi" w:hAnsiTheme="minorHAnsi"/>
                <w:sz w:val="20"/>
                <w:szCs w:val="20"/>
              </w:rPr>
            </w:pPr>
            <w:r>
              <w:rPr>
                <w:rFonts w:asciiTheme="minorHAnsi" w:hAnsiTheme="minorHAnsi"/>
                <w:sz w:val="20"/>
                <w:szCs w:val="20"/>
              </w:rPr>
              <w:t xml:space="preserve">Evidence for this criterion is provided within your application documentation. </w:t>
            </w:r>
          </w:p>
          <w:p w14:paraId="3E273F09" w14:textId="77777777" w:rsidR="001D209A" w:rsidRDefault="001D209A" w:rsidP="00E359D7">
            <w:pPr>
              <w:spacing w:after="0"/>
              <w:rPr>
                <w:rFonts w:asciiTheme="minorHAnsi" w:hAnsiTheme="minorHAnsi"/>
                <w:sz w:val="20"/>
                <w:szCs w:val="20"/>
              </w:rPr>
            </w:pPr>
            <w:r>
              <w:rPr>
                <w:rFonts w:asciiTheme="minorHAnsi" w:hAnsiTheme="minorHAnsi"/>
                <w:sz w:val="20"/>
                <w:szCs w:val="20"/>
              </w:rPr>
              <w:t xml:space="preserve">Please alert us to any </w:t>
            </w:r>
            <w:r w:rsidRPr="005E3F92">
              <w:rPr>
                <w:rFonts w:asciiTheme="minorHAnsi" w:hAnsiTheme="minorHAnsi"/>
                <w:sz w:val="20"/>
                <w:szCs w:val="20"/>
              </w:rPr>
              <w:t xml:space="preserve">changes to </w:t>
            </w:r>
            <w:r>
              <w:rPr>
                <w:rFonts w:asciiTheme="minorHAnsi" w:hAnsiTheme="minorHAnsi"/>
                <w:sz w:val="20"/>
                <w:szCs w:val="20"/>
              </w:rPr>
              <w:t xml:space="preserve">the </w:t>
            </w:r>
            <w:r w:rsidRPr="005E3F92">
              <w:rPr>
                <w:rFonts w:asciiTheme="minorHAnsi" w:hAnsiTheme="minorHAnsi"/>
                <w:sz w:val="20"/>
                <w:szCs w:val="20"/>
              </w:rPr>
              <w:t xml:space="preserve">faculty/school in which the </w:t>
            </w:r>
            <w:r w:rsidRPr="005E3F92">
              <w:rPr>
                <w:rFonts w:asciiTheme="minorHAnsi" w:hAnsiTheme="minorHAnsi"/>
                <w:sz w:val="20"/>
                <w:szCs w:val="20"/>
              </w:rPr>
              <w:lastRenderedPageBreak/>
              <w:t>program managed</w:t>
            </w:r>
            <w:r>
              <w:rPr>
                <w:rFonts w:asciiTheme="minorHAnsi" w:hAnsiTheme="minorHAnsi"/>
                <w:sz w:val="20"/>
                <w:szCs w:val="20"/>
              </w:rPr>
              <w:t xml:space="preserve">. </w:t>
            </w:r>
          </w:p>
          <w:p w14:paraId="02AA02C8" w14:textId="77777777" w:rsidR="001D209A" w:rsidRPr="008A6FD6" w:rsidRDefault="001D209A" w:rsidP="00E359D7">
            <w:pPr>
              <w:spacing w:after="0"/>
              <w:rPr>
                <w:rFonts w:asciiTheme="minorHAnsi" w:hAnsiTheme="minorHAnsi"/>
                <w:sz w:val="20"/>
                <w:szCs w:val="20"/>
              </w:rPr>
            </w:pPr>
            <w:r>
              <w:rPr>
                <w:rFonts w:asciiTheme="minorHAnsi" w:hAnsiTheme="minorHAnsi"/>
                <w:sz w:val="20"/>
                <w:szCs w:val="20"/>
              </w:rPr>
              <w:t>A</w:t>
            </w:r>
            <w:r w:rsidRPr="005E3F92">
              <w:rPr>
                <w:rFonts w:asciiTheme="minorHAnsi" w:hAnsiTheme="minorHAnsi"/>
                <w:sz w:val="20"/>
                <w:szCs w:val="20"/>
              </w:rPr>
              <w:t xml:space="preserve"> statement of commitment to the program by the head of the faculty/school </w:t>
            </w:r>
            <w:r>
              <w:rPr>
                <w:rFonts w:asciiTheme="minorHAnsi" w:hAnsiTheme="minorHAnsi"/>
                <w:sz w:val="20"/>
                <w:szCs w:val="20"/>
              </w:rPr>
              <w:t>is required as was the case with your initial application for accreditation.</w:t>
            </w:r>
          </w:p>
        </w:tc>
      </w:tr>
      <w:tr w:rsidR="001D209A" w:rsidRPr="008A6FD6" w14:paraId="79DB68C4" w14:textId="77777777" w:rsidTr="00E359D7">
        <w:tc>
          <w:tcPr>
            <w:tcW w:w="515" w:type="dxa"/>
            <w:tcBorders>
              <w:top w:val="nil"/>
            </w:tcBorders>
          </w:tcPr>
          <w:p w14:paraId="679FDD11" w14:textId="77777777" w:rsidR="001D209A" w:rsidRPr="008A6FD6" w:rsidRDefault="001D209A" w:rsidP="00E359D7">
            <w:pPr>
              <w:spacing w:after="0"/>
              <w:rPr>
                <w:rFonts w:asciiTheme="minorHAnsi" w:hAnsiTheme="minorHAnsi"/>
                <w:sz w:val="20"/>
                <w:szCs w:val="20"/>
              </w:rPr>
            </w:pPr>
          </w:p>
        </w:tc>
        <w:tc>
          <w:tcPr>
            <w:tcW w:w="1551" w:type="dxa"/>
            <w:tcBorders>
              <w:top w:val="nil"/>
            </w:tcBorders>
          </w:tcPr>
          <w:p w14:paraId="7AF0CCD5" w14:textId="77777777" w:rsidR="001D209A" w:rsidRPr="008A6FD6" w:rsidRDefault="001D209A" w:rsidP="00E359D7">
            <w:pPr>
              <w:spacing w:after="0"/>
              <w:rPr>
                <w:rFonts w:asciiTheme="minorHAnsi" w:hAnsiTheme="minorHAnsi"/>
                <w:sz w:val="20"/>
                <w:szCs w:val="20"/>
              </w:rPr>
            </w:pPr>
          </w:p>
        </w:tc>
        <w:tc>
          <w:tcPr>
            <w:tcW w:w="571" w:type="dxa"/>
          </w:tcPr>
          <w:p w14:paraId="02EF0AA8"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6.2</w:t>
            </w:r>
          </w:p>
        </w:tc>
        <w:tc>
          <w:tcPr>
            <w:tcW w:w="3711" w:type="dxa"/>
          </w:tcPr>
          <w:p w14:paraId="27788B80"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There is a clearly identified leader of the academic team for the program</w:t>
            </w:r>
            <w:r>
              <w:rPr>
                <w:rFonts w:asciiTheme="minorHAnsi" w:hAnsiTheme="minorHAnsi"/>
                <w:sz w:val="20"/>
                <w:szCs w:val="20"/>
              </w:rPr>
              <w:t xml:space="preserve"> who has a background in an OHS-related discipline</w:t>
            </w:r>
            <w:r w:rsidRPr="008A6FD6">
              <w:rPr>
                <w:rFonts w:asciiTheme="minorHAnsi" w:hAnsiTheme="minorHAnsi"/>
                <w:sz w:val="20"/>
                <w:szCs w:val="20"/>
              </w:rPr>
              <w:t>.</w:t>
            </w:r>
          </w:p>
        </w:tc>
        <w:tc>
          <w:tcPr>
            <w:tcW w:w="3120" w:type="dxa"/>
          </w:tcPr>
          <w:p w14:paraId="568C7761" w14:textId="77777777" w:rsidR="001D209A" w:rsidRDefault="001D209A" w:rsidP="00E359D7">
            <w:pPr>
              <w:spacing w:after="0"/>
              <w:rPr>
                <w:rFonts w:asciiTheme="minorHAnsi" w:hAnsiTheme="minorHAnsi"/>
                <w:sz w:val="20"/>
                <w:szCs w:val="20"/>
              </w:rPr>
            </w:pPr>
            <w:r>
              <w:rPr>
                <w:rFonts w:asciiTheme="minorHAnsi" w:hAnsiTheme="minorHAnsi"/>
                <w:sz w:val="20"/>
                <w:szCs w:val="20"/>
              </w:rPr>
              <w:t xml:space="preserve">Evidence for this criterion is provided as part of your application documentation. </w:t>
            </w:r>
          </w:p>
          <w:p w14:paraId="65CCB8D3" w14:textId="77777777" w:rsidR="001D209A" w:rsidRPr="008A6FD6" w:rsidRDefault="001D209A" w:rsidP="00E359D7">
            <w:pPr>
              <w:spacing w:after="0"/>
              <w:rPr>
                <w:rFonts w:asciiTheme="minorHAnsi" w:hAnsiTheme="minorHAnsi"/>
                <w:sz w:val="20"/>
                <w:szCs w:val="20"/>
              </w:rPr>
            </w:pPr>
            <w:r>
              <w:rPr>
                <w:rFonts w:asciiTheme="minorHAnsi" w:hAnsiTheme="minorHAnsi"/>
                <w:sz w:val="20"/>
                <w:szCs w:val="20"/>
              </w:rPr>
              <w:t>We are interested your program leadership succession planning to maintain viability and continuity.</w:t>
            </w:r>
          </w:p>
        </w:tc>
      </w:tr>
      <w:tr w:rsidR="001D209A" w:rsidRPr="008A6FD6" w14:paraId="0293CA88" w14:textId="77777777" w:rsidTr="00E359D7">
        <w:tc>
          <w:tcPr>
            <w:tcW w:w="9468" w:type="dxa"/>
            <w:gridSpan w:val="5"/>
          </w:tcPr>
          <w:p w14:paraId="714F198B" w14:textId="77777777" w:rsidR="001D209A" w:rsidRPr="008A6FD6" w:rsidRDefault="001D209A" w:rsidP="00E359D7">
            <w:pPr>
              <w:spacing w:after="0"/>
              <w:rPr>
                <w:rFonts w:asciiTheme="minorHAnsi" w:hAnsiTheme="minorHAnsi"/>
                <w:sz w:val="20"/>
                <w:szCs w:val="20"/>
              </w:rPr>
            </w:pPr>
            <w:r w:rsidRPr="008A6FD6">
              <w:rPr>
                <w:rFonts w:asciiTheme="minorHAnsi" w:hAnsiTheme="minorHAnsi"/>
                <w:b/>
                <w:sz w:val="20"/>
                <w:szCs w:val="20"/>
              </w:rPr>
              <w:t>7 Representation, information and information management</w:t>
            </w:r>
          </w:p>
        </w:tc>
      </w:tr>
      <w:tr w:rsidR="001D209A" w:rsidRPr="008A6FD6" w14:paraId="66A3CBD4" w14:textId="77777777" w:rsidTr="00E359D7">
        <w:tc>
          <w:tcPr>
            <w:tcW w:w="515" w:type="dxa"/>
          </w:tcPr>
          <w:p w14:paraId="7ACD7F92"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7.1</w:t>
            </w:r>
          </w:p>
        </w:tc>
        <w:tc>
          <w:tcPr>
            <w:tcW w:w="1551" w:type="dxa"/>
          </w:tcPr>
          <w:p w14:paraId="38A3FEC6"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 xml:space="preserve">Representation </w:t>
            </w:r>
          </w:p>
        </w:tc>
        <w:tc>
          <w:tcPr>
            <w:tcW w:w="571" w:type="dxa"/>
            <w:shd w:val="clear" w:color="auto" w:fill="BFBFBF" w:themeFill="background1" w:themeFillShade="BF"/>
          </w:tcPr>
          <w:p w14:paraId="0671D0B8" w14:textId="77777777" w:rsidR="001D209A" w:rsidRPr="008A6FD6" w:rsidRDefault="001D209A" w:rsidP="00E359D7">
            <w:pPr>
              <w:spacing w:after="0"/>
              <w:rPr>
                <w:rFonts w:asciiTheme="minorHAnsi" w:hAnsiTheme="minorHAnsi"/>
                <w:sz w:val="20"/>
                <w:szCs w:val="20"/>
              </w:rPr>
            </w:pPr>
          </w:p>
        </w:tc>
        <w:tc>
          <w:tcPr>
            <w:tcW w:w="3711" w:type="dxa"/>
            <w:shd w:val="clear" w:color="auto" w:fill="BFBFBF" w:themeFill="background1" w:themeFillShade="BF"/>
          </w:tcPr>
          <w:p w14:paraId="5760CDB4" w14:textId="77777777" w:rsidR="001D209A" w:rsidRPr="008A6FD6" w:rsidRDefault="001D209A" w:rsidP="00E359D7">
            <w:pPr>
              <w:spacing w:after="0"/>
              <w:rPr>
                <w:rFonts w:asciiTheme="minorHAnsi" w:hAnsiTheme="minorHAnsi"/>
                <w:sz w:val="20"/>
                <w:szCs w:val="20"/>
              </w:rPr>
            </w:pPr>
          </w:p>
        </w:tc>
        <w:tc>
          <w:tcPr>
            <w:tcW w:w="3120" w:type="dxa"/>
            <w:shd w:val="clear" w:color="auto" w:fill="BFBFBF" w:themeFill="background1" w:themeFillShade="BF"/>
          </w:tcPr>
          <w:p w14:paraId="37C04856" w14:textId="77777777" w:rsidR="001D209A" w:rsidRPr="008A6FD6" w:rsidRDefault="001D209A" w:rsidP="00E359D7">
            <w:pPr>
              <w:spacing w:after="0"/>
              <w:rPr>
                <w:rFonts w:asciiTheme="minorHAnsi" w:hAnsiTheme="minorHAnsi"/>
                <w:sz w:val="20"/>
                <w:szCs w:val="20"/>
              </w:rPr>
            </w:pPr>
          </w:p>
        </w:tc>
      </w:tr>
      <w:tr w:rsidR="001D209A" w:rsidRPr="008A6FD6" w14:paraId="158D833F" w14:textId="77777777" w:rsidTr="00E359D7">
        <w:tc>
          <w:tcPr>
            <w:tcW w:w="515" w:type="dxa"/>
          </w:tcPr>
          <w:p w14:paraId="34CF73E2"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7.2</w:t>
            </w:r>
          </w:p>
        </w:tc>
        <w:tc>
          <w:tcPr>
            <w:tcW w:w="1551" w:type="dxa"/>
          </w:tcPr>
          <w:p w14:paraId="159D8636"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 xml:space="preserve">Information for prospective and current students </w:t>
            </w:r>
          </w:p>
        </w:tc>
        <w:tc>
          <w:tcPr>
            <w:tcW w:w="571" w:type="dxa"/>
          </w:tcPr>
          <w:p w14:paraId="573288AD"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7.1</w:t>
            </w:r>
          </w:p>
        </w:tc>
        <w:tc>
          <w:tcPr>
            <w:tcW w:w="3711" w:type="dxa"/>
          </w:tcPr>
          <w:p w14:paraId="48B2447E"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Publicly available program information clearly defines the nature and level of the qualification, expectations/requirements of students including indicative workload, the learning outcomes, any content emphasis, any resource requirements including IT/internet access and any requirements for access to a workplace together with all forms of student support arrangements as a basis for inf</w:t>
            </w:r>
            <w:r>
              <w:rPr>
                <w:rFonts w:asciiTheme="minorHAnsi" w:hAnsiTheme="minorHAnsi"/>
                <w:sz w:val="20"/>
                <w:szCs w:val="20"/>
              </w:rPr>
              <w:t>ormed decision-making pre-enrol</w:t>
            </w:r>
            <w:r w:rsidRPr="008A6FD6">
              <w:rPr>
                <w:rFonts w:asciiTheme="minorHAnsi" w:hAnsiTheme="minorHAnsi"/>
                <w:sz w:val="20"/>
                <w:szCs w:val="20"/>
              </w:rPr>
              <w:t>ment. .</w:t>
            </w:r>
          </w:p>
        </w:tc>
        <w:tc>
          <w:tcPr>
            <w:tcW w:w="3120" w:type="dxa"/>
          </w:tcPr>
          <w:p w14:paraId="79FA61F9" w14:textId="77777777" w:rsidR="001D209A" w:rsidRPr="008A6FD6" w:rsidRDefault="001D209A" w:rsidP="00E359D7">
            <w:pPr>
              <w:spacing w:after="0"/>
              <w:rPr>
                <w:rFonts w:asciiTheme="minorHAnsi" w:hAnsiTheme="minorHAnsi"/>
                <w:sz w:val="20"/>
                <w:szCs w:val="20"/>
              </w:rPr>
            </w:pPr>
            <w:r>
              <w:rPr>
                <w:rFonts w:asciiTheme="minorHAnsi" w:hAnsiTheme="minorHAnsi"/>
                <w:sz w:val="20"/>
                <w:szCs w:val="20"/>
              </w:rPr>
              <w:t>Access to this information is best provided by a link to the relevant pages on your web-site.</w:t>
            </w:r>
          </w:p>
        </w:tc>
      </w:tr>
      <w:tr w:rsidR="001D209A" w:rsidRPr="008A6FD6" w14:paraId="40E078C3" w14:textId="77777777" w:rsidTr="00E359D7">
        <w:tc>
          <w:tcPr>
            <w:tcW w:w="515" w:type="dxa"/>
          </w:tcPr>
          <w:p w14:paraId="70F0D00A"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7.3</w:t>
            </w:r>
          </w:p>
        </w:tc>
        <w:tc>
          <w:tcPr>
            <w:tcW w:w="1551" w:type="dxa"/>
          </w:tcPr>
          <w:p w14:paraId="616A0CC3" w14:textId="77777777" w:rsidR="001D209A" w:rsidRPr="008A6FD6" w:rsidRDefault="001D209A" w:rsidP="00E359D7">
            <w:pPr>
              <w:spacing w:after="0"/>
              <w:rPr>
                <w:rFonts w:asciiTheme="minorHAnsi" w:hAnsiTheme="minorHAnsi"/>
                <w:sz w:val="20"/>
                <w:szCs w:val="20"/>
              </w:rPr>
            </w:pPr>
            <w:r w:rsidRPr="008A6FD6">
              <w:rPr>
                <w:rFonts w:asciiTheme="minorHAnsi" w:hAnsiTheme="minorHAnsi"/>
                <w:sz w:val="20"/>
                <w:szCs w:val="20"/>
              </w:rPr>
              <w:t xml:space="preserve">Information management </w:t>
            </w:r>
          </w:p>
        </w:tc>
        <w:tc>
          <w:tcPr>
            <w:tcW w:w="571" w:type="dxa"/>
            <w:shd w:val="clear" w:color="auto" w:fill="BFBFBF" w:themeFill="background1" w:themeFillShade="BF"/>
          </w:tcPr>
          <w:p w14:paraId="3C787BDE" w14:textId="77777777" w:rsidR="001D209A" w:rsidRPr="008A6FD6" w:rsidRDefault="001D209A" w:rsidP="00E359D7">
            <w:pPr>
              <w:spacing w:after="0"/>
              <w:rPr>
                <w:rFonts w:asciiTheme="minorHAnsi" w:hAnsiTheme="minorHAnsi"/>
                <w:sz w:val="20"/>
                <w:szCs w:val="20"/>
              </w:rPr>
            </w:pPr>
          </w:p>
        </w:tc>
        <w:tc>
          <w:tcPr>
            <w:tcW w:w="3711" w:type="dxa"/>
            <w:shd w:val="clear" w:color="auto" w:fill="BFBFBF" w:themeFill="background1" w:themeFillShade="BF"/>
          </w:tcPr>
          <w:p w14:paraId="7534C41E" w14:textId="77777777" w:rsidR="001D209A" w:rsidRPr="008A6FD6" w:rsidRDefault="001D209A" w:rsidP="00E359D7">
            <w:pPr>
              <w:spacing w:after="0"/>
              <w:rPr>
                <w:rFonts w:asciiTheme="minorHAnsi" w:hAnsiTheme="minorHAnsi"/>
                <w:sz w:val="20"/>
                <w:szCs w:val="20"/>
              </w:rPr>
            </w:pPr>
          </w:p>
        </w:tc>
        <w:tc>
          <w:tcPr>
            <w:tcW w:w="3120" w:type="dxa"/>
            <w:shd w:val="clear" w:color="auto" w:fill="BFBFBF" w:themeFill="background1" w:themeFillShade="BF"/>
          </w:tcPr>
          <w:p w14:paraId="0454B640" w14:textId="77777777" w:rsidR="001D209A" w:rsidRPr="008A6FD6" w:rsidRDefault="001D209A" w:rsidP="00E359D7">
            <w:pPr>
              <w:spacing w:after="0"/>
              <w:rPr>
                <w:rFonts w:asciiTheme="minorHAnsi" w:hAnsiTheme="minorHAnsi"/>
                <w:sz w:val="20"/>
                <w:szCs w:val="20"/>
              </w:rPr>
            </w:pPr>
          </w:p>
        </w:tc>
      </w:tr>
    </w:tbl>
    <w:p w14:paraId="48D5E8D2" w14:textId="77777777" w:rsidR="00ED6BC2" w:rsidRPr="00ED6BC2" w:rsidRDefault="00ED6BC2" w:rsidP="00ED6BC2"/>
    <w:sectPr w:rsidR="00ED6BC2" w:rsidRPr="00ED6BC2" w:rsidSect="00F57638">
      <w:pgSz w:w="11900" w:h="16840"/>
      <w:pgMar w:top="1843" w:right="1253" w:bottom="1440" w:left="1411"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6B1382" w15:done="0"/>
  <w15:commentEx w15:paraId="1E0E775C" w15:done="0"/>
  <w15:commentEx w15:paraId="715DC8A9" w15:done="0"/>
  <w15:commentEx w15:paraId="021C0C10" w15:paraIdParent="715DC8A9" w15:done="0"/>
  <w15:commentEx w15:paraId="6395489E" w15:paraIdParent="715DC8A9" w15:done="0"/>
  <w15:commentEx w15:paraId="5C7FBF4B" w15:done="0"/>
  <w15:commentEx w15:paraId="76693692" w15:paraIdParent="5C7FBF4B" w15:done="0"/>
  <w15:commentEx w15:paraId="4A32EB6E" w15:done="0"/>
  <w15:commentEx w15:paraId="58F74B3E" w15:done="0"/>
  <w15:commentEx w15:paraId="36795F1D" w15:paraIdParent="58F74B3E" w15:done="0"/>
  <w15:commentEx w15:paraId="3FA6BB31" w15:paraIdParent="58F74B3E" w15:done="0"/>
  <w15:commentEx w15:paraId="26293087" w15:done="0"/>
  <w15:commentEx w15:paraId="205CB32D" w15:paraIdParent="2629308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50D20" w14:textId="77777777" w:rsidR="00D03025" w:rsidRDefault="00D03025">
      <w:pPr>
        <w:spacing w:after="0"/>
      </w:pPr>
      <w:r>
        <w:separator/>
      </w:r>
    </w:p>
  </w:endnote>
  <w:endnote w:type="continuationSeparator" w:id="0">
    <w:p w14:paraId="6558CC0E" w14:textId="77777777" w:rsidR="00D03025" w:rsidRDefault="00D030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2D669" w14:textId="2652E497" w:rsidR="00E22EDE" w:rsidRDefault="00E22EDE">
    <w:pPr>
      <w:pStyle w:val="Footer"/>
    </w:pPr>
    <w:r>
      <w:rPr>
        <w:noProof/>
        <w:lang w:eastAsia="en-AU"/>
      </w:rPr>
      <mc:AlternateContent>
        <mc:Choice Requires="wps">
          <w:drawing>
            <wp:anchor distT="0" distB="0" distL="114300" distR="114300" simplePos="0" relativeHeight="251662848" behindDoc="0" locked="0" layoutInCell="1" allowOverlap="1" wp14:anchorId="53795A20" wp14:editId="20229941">
              <wp:simplePos x="0" y="0"/>
              <wp:positionH relativeFrom="column">
                <wp:posOffset>-556260</wp:posOffset>
              </wp:positionH>
              <wp:positionV relativeFrom="paragraph">
                <wp:posOffset>-76200</wp:posOffset>
              </wp:positionV>
              <wp:extent cx="1895475" cy="260350"/>
              <wp:effectExtent l="0" t="0" r="28575" b="254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0350"/>
                      </a:xfrm>
                      <a:prstGeom prst="rect">
                        <a:avLst/>
                      </a:prstGeom>
                      <a:solidFill>
                        <a:srgbClr val="FFFFFF"/>
                      </a:solidFill>
                      <a:ln w="9525">
                        <a:solidFill>
                          <a:srgbClr val="000000"/>
                        </a:solidFill>
                        <a:miter lim="800000"/>
                        <a:headEnd/>
                        <a:tailEnd/>
                      </a:ln>
                    </wps:spPr>
                    <wps:txbx>
                      <w:txbxContent>
                        <w:p w14:paraId="6F2A1009" w14:textId="3088D1C3" w:rsidR="00E22EDE" w:rsidRDefault="00E22EDE" w:rsidP="003B00EC">
                          <w:r>
                            <w:rPr>
                              <w:sz w:val="18"/>
                              <w:szCs w:val="18"/>
                              <w:lang w:val="en-US"/>
                            </w:rPr>
                            <w:t xml:space="preserve">POL 003 v7 30-06-18 </w:t>
                          </w:r>
                          <w:r w:rsidRPr="00301A28">
                            <w:rPr>
                              <w:sz w:val="18"/>
                              <w:szCs w:val="18"/>
                            </w:rPr>
                            <w:t xml:space="preserve">Page </w:t>
                          </w:r>
                          <w:r w:rsidRPr="00301A28">
                            <w:rPr>
                              <w:sz w:val="18"/>
                              <w:szCs w:val="18"/>
                            </w:rPr>
                            <w:fldChar w:fldCharType="begin"/>
                          </w:r>
                          <w:r w:rsidRPr="00301A28">
                            <w:rPr>
                              <w:sz w:val="18"/>
                              <w:szCs w:val="18"/>
                            </w:rPr>
                            <w:instrText xml:space="preserve"> PAGE </w:instrText>
                          </w:r>
                          <w:r w:rsidRPr="00301A28">
                            <w:rPr>
                              <w:sz w:val="18"/>
                              <w:szCs w:val="18"/>
                            </w:rPr>
                            <w:fldChar w:fldCharType="separate"/>
                          </w:r>
                          <w:r w:rsidR="00BC2673">
                            <w:rPr>
                              <w:noProof/>
                              <w:sz w:val="18"/>
                              <w:szCs w:val="18"/>
                            </w:rPr>
                            <w:t>2</w:t>
                          </w:r>
                          <w:r w:rsidRPr="00301A28">
                            <w:rPr>
                              <w:sz w:val="18"/>
                              <w:szCs w:val="18"/>
                            </w:rPr>
                            <w:fldChar w:fldCharType="end"/>
                          </w:r>
                          <w:r w:rsidRPr="00301A28">
                            <w:rPr>
                              <w:sz w:val="18"/>
                              <w:szCs w:val="18"/>
                            </w:rPr>
                            <w:t xml:space="preserve"> of </w:t>
                          </w:r>
                          <w:r w:rsidRPr="00301A28">
                            <w:rPr>
                              <w:sz w:val="18"/>
                              <w:szCs w:val="18"/>
                            </w:rPr>
                            <w:fldChar w:fldCharType="begin"/>
                          </w:r>
                          <w:r w:rsidRPr="00301A28">
                            <w:rPr>
                              <w:sz w:val="18"/>
                              <w:szCs w:val="18"/>
                            </w:rPr>
                            <w:instrText xml:space="preserve"> NUMPAGES  </w:instrText>
                          </w:r>
                          <w:r w:rsidRPr="00301A28">
                            <w:rPr>
                              <w:sz w:val="18"/>
                              <w:szCs w:val="18"/>
                            </w:rPr>
                            <w:fldChar w:fldCharType="separate"/>
                          </w:r>
                          <w:r w:rsidR="00BC2673">
                            <w:rPr>
                              <w:noProof/>
                              <w:sz w:val="18"/>
                              <w:szCs w:val="18"/>
                            </w:rPr>
                            <w:t>57</w:t>
                          </w:r>
                          <w:r w:rsidRPr="00301A28">
                            <w:rP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3.8pt;margin-top:-6pt;width:149.25pt;height: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">
              <v:textbox>
                <w:txbxContent>
                  <w:p w14:paraId="6F2A1009" w14:textId="3088D1C3" w:rsidR="00E22EDE" w:rsidRDefault="00E22EDE" w:rsidP="003B00EC">
                    <w:r>
                      <w:rPr>
                        <w:sz w:val="18"/>
                        <w:szCs w:val="18"/>
                        <w:lang w:val="en-US"/>
                      </w:rPr>
                      <w:t xml:space="preserve">POL 003 v7 30-06-18 </w:t>
                    </w:r>
                    <w:r w:rsidRPr="00301A28">
                      <w:rPr>
                        <w:sz w:val="18"/>
                        <w:szCs w:val="18"/>
                      </w:rPr>
                      <w:t xml:space="preserve">Page </w:t>
                    </w:r>
                    <w:r w:rsidRPr="00301A28">
                      <w:rPr>
                        <w:sz w:val="18"/>
                        <w:szCs w:val="18"/>
                      </w:rPr>
                      <w:fldChar w:fldCharType="begin"/>
                    </w:r>
                    <w:r w:rsidRPr="00301A28">
                      <w:rPr>
                        <w:sz w:val="18"/>
                        <w:szCs w:val="18"/>
                      </w:rPr>
                      <w:instrText xml:space="preserve"> PAGE </w:instrText>
                    </w:r>
                    <w:r w:rsidRPr="00301A28">
                      <w:rPr>
                        <w:sz w:val="18"/>
                        <w:szCs w:val="18"/>
                      </w:rPr>
                      <w:fldChar w:fldCharType="separate"/>
                    </w:r>
                    <w:r w:rsidR="00BC2673">
                      <w:rPr>
                        <w:noProof/>
                        <w:sz w:val="18"/>
                        <w:szCs w:val="18"/>
                      </w:rPr>
                      <w:t>2</w:t>
                    </w:r>
                    <w:r w:rsidRPr="00301A28">
                      <w:rPr>
                        <w:sz w:val="18"/>
                        <w:szCs w:val="18"/>
                      </w:rPr>
                      <w:fldChar w:fldCharType="end"/>
                    </w:r>
                    <w:r w:rsidRPr="00301A28">
                      <w:rPr>
                        <w:sz w:val="18"/>
                        <w:szCs w:val="18"/>
                      </w:rPr>
                      <w:t xml:space="preserve"> of </w:t>
                    </w:r>
                    <w:r w:rsidRPr="00301A28">
                      <w:rPr>
                        <w:sz w:val="18"/>
                        <w:szCs w:val="18"/>
                      </w:rPr>
                      <w:fldChar w:fldCharType="begin"/>
                    </w:r>
                    <w:r w:rsidRPr="00301A28">
                      <w:rPr>
                        <w:sz w:val="18"/>
                        <w:szCs w:val="18"/>
                      </w:rPr>
                      <w:instrText xml:space="preserve"> NUMPAGES  </w:instrText>
                    </w:r>
                    <w:r w:rsidRPr="00301A28">
                      <w:rPr>
                        <w:sz w:val="18"/>
                        <w:szCs w:val="18"/>
                      </w:rPr>
                      <w:fldChar w:fldCharType="separate"/>
                    </w:r>
                    <w:r w:rsidR="00BC2673">
                      <w:rPr>
                        <w:noProof/>
                        <w:sz w:val="18"/>
                        <w:szCs w:val="18"/>
                      </w:rPr>
                      <w:t>57</w:t>
                    </w:r>
                    <w:r w:rsidRPr="00301A28">
                      <w:rPr>
                        <w:sz w:val="18"/>
                        <w:szCs w:val="18"/>
                      </w:rPr>
                      <w:fldChar w:fldCharType="end"/>
                    </w:r>
                  </w:p>
                </w:txbxContent>
              </v:textbox>
            </v:shape>
          </w:pict>
        </mc:Fallback>
      </mc:AlternateContent>
    </w:r>
    <w:r>
      <w:rPr>
        <w:noProof/>
        <w:lang w:eastAsia="en-AU"/>
      </w:rPr>
      <mc:AlternateContent>
        <mc:Choice Requires="wpg">
          <w:drawing>
            <wp:anchor distT="0" distB="0" distL="114300" distR="114300" simplePos="0" relativeHeight="251660800" behindDoc="0" locked="0" layoutInCell="1" allowOverlap="1" wp14:anchorId="5EC7C28E" wp14:editId="55184BD9">
              <wp:simplePos x="0" y="0"/>
              <wp:positionH relativeFrom="margin">
                <wp:posOffset>-681355</wp:posOffset>
              </wp:positionH>
              <wp:positionV relativeFrom="paragraph">
                <wp:posOffset>-75565</wp:posOffset>
              </wp:positionV>
              <wp:extent cx="7559040" cy="955040"/>
              <wp:effectExtent l="0" t="0" r="3810" b="0"/>
              <wp:wrapNone/>
              <wp:docPr id="1" name="Group 1"/>
              <wp:cNvGraphicFramePr/>
              <a:graphic xmlns:a="http://schemas.openxmlformats.org/drawingml/2006/main">
                <a:graphicData uri="http://schemas.microsoft.com/office/word/2010/wordprocessingGroup">
                  <wpg:wgp>
                    <wpg:cNvGrpSpPr/>
                    <wpg:grpSpPr>
                      <a:xfrm>
                        <a:off x="0" y="0"/>
                        <a:ext cx="7559040" cy="955040"/>
                        <a:chOff x="0" y="0"/>
                        <a:chExt cx="7559040" cy="955431"/>
                      </a:xfrm>
                    </wpg:grpSpPr>
                    <pic:pic xmlns:pic="http://schemas.openxmlformats.org/drawingml/2006/picture">
                      <pic:nvPicPr>
                        <pic:cNvPr id="12" name="Picture 2" descr="Description: AOHSEAB Footer Lhead.jpg"/>
                        <pic:cNvPicPr>
                          <a:picLocks noChangeAspect="1"/>
                        </pic:cNvPicPr>
                      </pic:nvPicPr>
                      <pic:blipFill>
                        <a:blip r:embed="rId1"/>
                        <a:srcRect/>
                        <a:stretch>
                          <a:fillRect/>
                        </a:stretch>
                      </pic:blipFill>
                      <pic:spPr bwMode="auto">
                        <a:xfrm>
                          <a:off x="0" y="345831"/>
                          <a:ext cx="7559040" cy="609600"/>
                        </a:xfrm>
                        <a:prstGeom prst="rect">
                          <a:avLst/>
                        </a:prstGeom>
                        <a:noFill/>
                        <a:ln w="9525">
                          <a:noFill/>
                          <a:miter lim="800000"/>
                          <a:headEnd/>
                          <a:tailEnd/>
                        </a:ln>
                      </pic:spPr>
                    </pic:pic>
                    <wps:wsp>
                      <wps:cNvPr id="13" name="Text Box 4"/>
                      <wps:cNvSpPr txBox="1">
                        <a:spLocks noChangeArrowheads="1"/>
                      </wps:cNvSpPr>
                      <wps:spPr bwMode="auto">
                        <a:xfrm>
                          <a:off x="2573215" y="52754"/>
                          <a:ext cx="766800" cy="2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9C925" w14:textId="77777777" w:rsidR="00E22EDE" w:rsidRPr="00697E11" w:rsidRDefault="00E22EDE" w:rsidP="002362B2">
                            <w:pPr>
                              <w:rPr>
                                <w:i/>
                                <w:sz w:val="16"/>
                                <w:szCs w:val="16"/>
                                <w:lang w:val="en-US"/>
                              </w:rPr>
                            </w:pPr>
                            <w:r w:rsidRPr="00697E11">
                              <w:rPr>
                                <w:i/>
                                <w:sz w:val="16"/>
                                <w:szCs w:val="16"/>
                                <w:lang w:val="en-US"/>
                              </w:rPr>
                              <w:t xml:space="preserve">Auspiced by </w:t>
                            </w:r>
                          </w:p>
                        </w:txbxContent>
                      </wps:txbx>
                      <wps:bodyPr rot="0" vert="horz" wrap="square" lIns="91440" tIns="45720" rIns="91440" bIns="45720" anchor="t" anchorCtr="0" upright="1">
                        <a:noAutofit/>
                      </wps:bodyPr>
                    </wps:wsp>
                    <pic:pic xmlns:pic="http://schemas.openxmlformats.org/drawingml/2006/picture">
                      <pic:nvPicPr>
                        <pic:cNvPr id="14" name="Picture 14" descr="D:\WORK\SIA\SIA.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317631" y="0"/>
                          <a:ext cx="920750" cy="317500"/>
                        </a:xfrm>
                        <a:prstGeom prst="rect">
                          <a:avLst/>
                        </a:prstGeom>
                        <a:noFill/>
                        <a:ln w="9525">
                          <a:noFill/>
                          <a:miter lim="800000"/>
                          <a:headEnd/>
                          <a:tailEnd/>
                        </a:ln>
                      </pic:spPr>
                    </pic:pic>
                  </wpg:wgp>
                </a:graphicData>
              </a:graphic>
              <wp14:sizeRelV relativeFrom="margin">
                <wp14:pctHeight>0</wp14:pctHeight>
              </wp14:sizeRelV>
            </wp:anchor>
          </w:drawing>
        </mc:Choice>
        <mc:Fallback>
          <w:pict>
            <v:group id="Group 1" o:spid="_x0000_s1028" style="position:absolute;margin-left:-53.65pt;margin-top:-5.95pt;width:595.2pt;height:75.2pt;z-index:251660800;mso-position-horizontal-relative:margin;mso-height-relative:margin" coordsize="75590,9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y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PQAAAAAQAAAKAAAAANAAAB4AAAGGAAAAO0ABgAAf/Y/+0ADEFkb2JlX0NNAAH/&#10;7gAOQWRvYmUAZIAAAAAB/9sAhAAMCAgICQgMCQkMEQsKCxEVDwwMDxUYExMVExMYEQwMDAwMDBEM&#10;DAwMDAwMDAwMDAwMDAwMDAwMDAwMDAwMDAwMAQ0LCw0ODRAODhAUDg4OFBQODg4OFBEMDAwMDBER&#10;DAwMDAwMEQwMDAwMDAwMDAwMDAwMDAwMDAwMDAwMDAwMDAz/wAARCAAN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DJCbADAREAAhEBAxEB/90ABAE2/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1fi/P3N8iule3N89hVlV1j0EE3jsLpKi29j6aiqu8w+QoIO09z7&#10;weR6qqioMZVxQYzERQRJDUo9U88gcwFRHceFC8aL3PgtX8OMAfbxPSaS38WdJXbtTIWn4s5J+Q4D&#10;8+jae0/S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QSwMECgAAAAAAAAAhAFwf&#10;KLbZKAAA2SgAABUAAABkcnMvbWVkaWEvaW1hZ2UyLmpwZWf/2P/gABBKRklGAAEBAQDcANwAAP/b&#10;AEMAAgEBAgEBAgICAgICAgIDBQMDAwMDBgQEAwUHBgcHBwYHBwgJCwkICAoIBwcKDQoKCwwMDAwH&#10;CQ4PDQwOCwwMDP/bAEMBAgICAwMDBgMDBgwIBwgMDAwMDAwMDAwMDAwMDAwMDAwMDAwMDAwMDAwM&#10;DAwMDAwMDAwMDAwMDAwMDAwMDAwMDP/AABEIAEwA3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Description: AOHSEAB Footer Lhead.jpg" style="position:absolute;top:3458;width:7559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KbDBAAAA2wAAAA8AAABkcnMvZG93bnJldi54bWxET02LwjAQvQv+hzDC3jRVl0WqUUQQvXjY&#10;roLehmZsSptJaWLt/vvNguBtHu9zVpve1qKj1peOFUwnCQji3OmSCwXnn/14AcIHZI21Y1LwSx42&#10;6+Fghal2T/6mLguFiCHsU1RgQmhSKX1uyKKfuIY4cnfXWgwRtoXULT5juK3lLEm+pMWSY4PBhnaG&#10;8ip7WAWHRXXNbsnn9YH93HTT3elcXU5KfYz67RJEoD68xS/3Ucf5M/j/JR4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sKbDBAAAA2wAAAA8AAAAAAAAAAAAAAAAAnwIA&#10;AGRycy9kb3ducmV2LnhtbFBLBQYAAAAABAAEAPcAAACNAwAAAAA=&#10;">
                <v:imagedata r:id="rId3" o:title=" AOHSEAB Footer Lhead"/>
                <v:path arrowok="t"/>
              </v:shape>
              <v:shape id="Text Box 4" o:spid="_x0000_s1030" type="#_x0000_t202" style="position:absolute;left:25732;top:527;width:7668;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D29C925" w14:textId="77777777" w:rsidR="00E22EDE" w:rsidRPr="00697E11" w:rsidRDefault="00E22EDE" w:rsidP="002362B2">
                      <w:pPr>
                        <w:rPr>
                          <w:i/>
                          <w:sz w:val="16"/>
                          <w:szCs w:val="16"/>
                          <w:lang w:val="en-US"/>
                        </w:rPr>
                      </w:pPr>
                      <w:r w:rsidRPr="00697E11">
                        <w:rPr>
                          <w:i/>
                          <w:sz w:val="16"/>
                          <w:szCs w:val="16"/>
                          <w:lang w:val="en-US"/>
                        </w:rPr>
                        <w:t xml:space="preserve">Auspiced by </w:t>
                      </w:r>
                    </w:p>
                  </w:txbxContent>
                </v:textbox>
              </v:shape>
              <v:shape id="Picture 14" o:spid="_x0000_s1031" type="#_x0000_t75" style="position:absolute;left:33176;width:9207;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tR9bEAAAA2wAAAA8AAABkcnMvZG93bnJldi54bWxET01LAzEQvQv9D2EKXsRmK1rqtmkpLaKC&#10;Hrra0uOwmW5CN5Mlie36740geJvH+5z5snetOFOI1rOC8agAQVx7bblR8PnxdDsFEROyxtYzKfim&#10;CMvF4GqOpfYX3tK5So3IIRxLVGBS6kopY23IYRz5jjhzRx8cpgxDI3XASw53rbwriol0aDk3GOxo&#10;bag+VV9OQbA34cFuDvvX3fPb46l4N9Vh2it1PexXMxCJ+vQv/nO/6Dz/Hn5/yQ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tR9bEAAAA2wAAAA8AAAAAAAAAAAAAAAAA&#10;nwIAAGRycy9kb3ducmV2LnhtbFBLBQYAAAAABAAEAPcAAACQAwAAAAA=&#10;">
                <v:imagedata r:id="rId4" o:title="SIA"/>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BE477" w14:textId="77777777" w:rsidR="00D03025" w:rsidRDefault="00D03025">
      <w:pPr>
        <w:spacing w:after="0"/>
      </w:pPr>
      <w:r>
        <w:separator/>
      </w:r>
    </w:p>
  </w:footnote>
  <w:footnote w:type="continuationSeparator" w:id="0">
    <w:p w14:paraId="027F7871" w14:textId="77777777" w:rsidR="00D03025" w:rsidRDefault="00D03025">
      <w:pPr>
        <w:spacing w:after="0"/>
      </w:pPr>
      <w:r>
        <w:continuationSeparator/>
      </w:r>
    </w:p>
  </w:footnote>
  <w:footnote w:id="1">
    <w:p w14:paraId="42769931" w14:textId="77777777" w:rsidR="00E22EDE" w:rsidRPr="00D42A7F" w:rsidRDefault="00E22EDE">
      <w:pPr>
        <w:pStyle w:val="FootnoteText"/>
        <w:rPr>
          <w:lang w:val="en-AU"/>
        </w:rPr>
      </w:pPr>
      <w:r>
        <w:rPr>
          <w:rStyle w:val="FootnoteReference"/>
        </w:rPr>
        <w:footnoteRef/>
      </w:r>
      <w:r>
        <w:t xml:space="preserve"> </w:t>
      </w:r>
      <w:r>
        <w:rPr>
          <w:lang w:val="en-AU"/>
        </w:rPr>
        <w:t xml:space="preserve">See </w:t>
      </w:r>
      <w:hyperlink r:id="rId1" w:history="1">
        <w:r w:rsidRPr="00B7397F">
          <w:rPr>
            <w:rStyle w:val="Hyperlink"/>
            <w:lang w:val="en-AU"/>
          </w:rPr>
          <w:t>http://www.ohsbok.org.au/resources/learning-outcomes/</w:t>
        </w:r>
      </w:hyperlink>
      <w:r>
        <w:rPr>
          <w:lang w:val="en-AU"/>
        </w:rPr>
        <w:t xml:space="preserve"> for learning outcomes. </w:t>
      </w:r>
    </w:p>
  </w:footnote>
  <w:footnote w:id="2">
    <w:p w14:paraId="12AE1E71" w14:textId="2DC0A1D7" w:rsidR="00E22EDE" w:rsidRPr="00D42A7F" w:rsidRDefault="00E22EDE" w:rsidP="00D42A7F">
      <w:r>
        <w:rPr>
          <w:rStyle w:val="FootnoteReference"/>
        </w:rPr>
        <w:footnoteRef/>
      </w:r>
      <w:r>
        <w:t xml:space="preserve"> </w:t>
      </w:r>
      <w:r>
        <w:rPr>
          <w:rFonts w:ascii="Helvetica" w:hAnsi="Helvetica" w:cs="Helvetica"/>
          <w:color w:val="1F3943"/>
          <w:sz w:val="18"/>
          <w:szCs w:val="18"/>
        </w:rPr>
        <w:t>(</w:t>
      </w:r>
      <w:proofErr w:type="gramStart"/>
      <w:r>
        <w:rPr>
          <w:rFonts w:ascii="Helvetica" w:hAnsi="Helvetica" w:cs="Helvetica"/>
          <w:color w:val="1F3943"/>
          <w:sz w:val="18"/>
          <w:szCs w:val="18"/>
        </w:rPr>
        <w:t xml:space="preserve">See </w:t>
      </w:r>
      <w:r>
        <w:t xml:space="preserve"> </w:t>
      </w:r>
      <w:proofErr w:type="gramEnd"/>
      <w:hyperlink r:id="rId2" w:history="1">
        <w:r w:rsidRPr="00476A38">
          <w:rPr>
            <w:rStyle w:val="Hyperlink"/>
          </w:rPr>
          <w:t>https://www.legislation.gov.au/Details/F2015L01639/text</w:t>
        </w:r>
      </w:hyperlink>
      <w:r>
        <w:rPr>
          <w:rStyle w:val="Hyperlink"/>
        </w:rPr>
        <w:t xml:space="preserve"> </w:t>
      </w:r>
      <w:r>
        <w:t xml:space="preserve"> for legislative instrument.) </w:t>
      </w:r>
    </w:p>
  </w:footnote>
  <w:footnote w:id="3">
    <w:p w14:paraId="535ECF92" w14:textId="77777777" w:rsidR="00E22EDE" w:rsidRPr="00AF5BE5" w:rsidRDefault="00E22EDE" w:rsidP="003C6D22">
      <w:pPr>
        <w:pStyle w:val="FootnoteText"/>
      </w:pPr>
      <w:r>
        <w:rPr>
          <w:rStyle w:val="FootnoteReference"/>
        </w:rPr>
        <w:footnoteRef/>
      </w:r>
      <w:r>
        <w:t xml:space="preserve"> See conflict of interest </w:t>
      </w:r>
    </w:p>
  </w:footnote>
  <w:footnote w:id="4">
    <w:p w14:paraId="774E0195" w14:textId="77777777" w:rsidR="00E22EDE" w:rsidRPr="0011117F" w:rsidRDefault="00E22EDE" w:rsidP="00BC5381">
      <w:pPr>
        <w:pStyle w:val="FootnoteText"/>
        <w:rPr>
          <w:lang w:val="en-AU"/>
        </w:rPr>
      </w:pPr>
      <w:r>
        <w:rPr>
          <w:rStyle w:val="FootnoteReference"/>
        </w:rPr>
        <w:footnoteRef/>
      </w:r>
      <w:r>
        <w:t xml:space="preserve"> </w:t>
      </w:r>
      <w:r>
        <w:rPr>
          <w:lang w:val="en-AU"/>
        </w:rPr>
        <w:t xml:space="preserve">See </w:t>
      </w:r>
      <w:hyperlink r:id="rId3" w:history="1">
        <w:r w:rsidRPr="00B7397F">
          <w:rPr>
            <w:rStyle w:val="Hyperlink"/>
            <w:lang w:val="en-AU"/>
          </w:rPr>
          <w:t>http://www.ohsbok.org.au/resources/learning-outcomes/</w:t>
        </w:r>
      </w:hyperlink>
      <w:r>
        <w:rPr>
          <w:lang w:val="en-AU"/>
        </w:rPr>
        <w:t xml:space="preserve"> for learning outcomes. </w:t>
      </w:r>
    </w:p>
  </w:footnote>
  <w:footnote w:id="5">
    <w:p w14:paraId="4D702A6C" w14:textId="38F6702F" w:rsidR="00E22EDE" w:rsidRPr="00CB0773" w:rsidRDefault="00E22EDE">
      <w:pPr>
        <w:pStyle w:val="FootnoteText"/>
        <w:rPr>
          <w:lang w:val="en-AU"/>
        </w:rPr>
      </w:pPr>
      <w:r>
        <w:rPr>
          <w:rStyle w:val="FootnoteReference"/>
        </w:rPr>
        <w:footnoteRef/>
      </w:r>
      <w:r>
        <w:t xml:space="preserve"> </w:t>
      </w:r>
      <w:r>
        <w:rPr>
          <w:rFonts w:asciiTheme="minorHAnsi" w:hAnsiTheme="minorHAnsi"/>
        </w:rPr>
        <w:t xml:space="preserve">See </w:t>
      </w:r>
      <w:hyperlink r:id="rId4" w:history="1">
        <w:r w:rsidRPr="00DA11CA">
          <w:rPr>
            <w:rStyle w:val="Hyperlink"/>
            <w:rFonts w:asciiTheme="minorHAnsi" w:hAnsiTheme="minorHAnsi"/>
          </w:rPr>
          <w:t>https://www.legislation.gov.au/Details/F2015L01639</w:t>
        </w:r>
      </w:hyperlink>
    </w:p>
  </w:footnote>
  <w:footnote w:id="6">
    <w:p w14:paraId="1C62400D" w14:textId="77777777" w:rsidR="00E22EDE" w:rsidRPr="00494749" w:rsidRDefault="00E22EDE">
      <w:pPr>
        <w:pStyle w:val="FootnoteText"/>
        <w:rPr>
          <w:lang w:val="en-AU"/>
        </w:rPr>
      </w:pPr>
      <w:r>
        <w:rPr>
          <w:rStyle w:val="FootnoteReference"/>
        </w:rPr>
        <w:footnoteRef/>
      </w:r>
      <w:r>
        <w:t xml:space="preserve"> </w:t>
      </w:r>
      <w:r>
        <w:rPr>
          <w:lang w:val="en-AU"/>
        </w:rPr>
        <w:t xml:space="preserve">See </w:t>
      </w:r>
      <w:hyperlink r:id="rId5" w:history="1">
        <w:r w:rsidRPr="00544F8D">
          <w:rPr>
            <w:rStyle w:val="Hyperlink"/>
            <w:lang w:val="en-AU"/>
          </w:rPr>
          <w:t>http://www.ohseducationaccreditation.org.au</w:t>
        </w:r>
      </w:hyperlink>
      <w:r>
        <w:rPr>
          <w:lang w:val="en-AU"/>
        </w:rPr>
        <w:t xml:space="preserve"> for download the OHS Professional Capability Statements.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BADD9" w14:textId="4C7CDDA8" w:rsidR="00E22EDE" w:rsidRDefault="00E22EDE">
    <w:pPr>
      <w:pStyle w:val="Header"/>
    </w:pPr>
    <w:r>
      <w:rPr>
        <w:noProof/>
        <w:lang w:eastAsia="en-AU"/>
      </w:rPr>
      <w:drawing>
        <wp:anchor distT="0" distB="0" distL="114300" distR="114300" simplePos="0" relativeHeight="251656704" behindDoc="0" locked="0" layoutInCell="1" allowOverlap="1" wp14:anchorId="216B7E3E" wp14:editId="697C3C58">
          <wp:simplePos x="0" y="0"/>
          <wp:positionH relativeFrom="column">
            <wp:posOffset>-1318895</wp:posOffset>
          </wp:positionH>
          <wp:positionV relativeFrom="paragraph">
            <wp:posOffset>-449580</wp:posOffset>
          </wp:positionV>
          <wp:extent cx="7559040" cy="990600"/>
          <wp:effectExtent l="0" t="0" r="3810" b="0"/>
          <wp:wrapSquare wrapText="bothSides"/>
          <wp:docPr id="3" name="Picture 1" descr="Description: AOHSEAB Header L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OHSEAB Header L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0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2F46"/>
    <w:multiLevelType w:val="hybridMultilevel"/>
    <w:tmpl w:val="85FA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33EC4"/>
    <w:multiLevelType w:val="hybridMultilevel"/>
    <w:tmpl w:val="EF9E17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217674B"/>
    <w:multiLevelType w:val="hybridMultilevel"/>
    <w:tmpl w:val="FC32B39C"/>
    <w:lvl w:ilvl="0" w:tplc="B2829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8232C"/>
    <w:multiLevelType w:val="hybridMultilevel"/>
    <w:tmpl w:val="F6C8F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3E3A68"/>
    <w:multiLevelType w:val="hybridMultilevel"/>
    <w:tmpl w:val="A8E8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82A02"/>
    <w:multiLevelType w:val="hybridMultilevel"/>
    <w:tmpl w:val="A4E46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5C2061F"/>
    <w:multiLevelType w:val="hybridMultilevel"/>
    <w:tmpl w:val="FC32B39C"/>
    <w:lvl w:ilvl="0" w:tplc="B2829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E6269"/>
    <w:multiLevelType w:val="hybridMultilevel"/>
    <w:tmpl w:val="912E3640"/>
    <w:lvl w:ilvl="0" w:tplc="D122B4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AD4734"/>
    <w:multiLevelType w:val="hybridMultilevel"/>
    <w:tmpl w:val="112AF8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06E1113E"/>
    <w:multiLevelType w:val="hybridMultilevel"/>
    <w:tmpl w:val="4912C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921614D"/>
    <w:multiLevelType w:val="hybridMultilevel"/>
    <w:tmpl w:val="FC32B39C"/>
    <w:lvl w:ilvl="0" w:tplc="B2829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B72A3"/>
    <w:multiLevelType w:val="hybridMultilevel"/>
    <w:tmpl w:val="51C67A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CC87968"/>
    <w:multiLevelType w:val="hybridMultilevel"/>
    <w:tmpl w:val="964EA0D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0EDD686F"/>
    <w:multiLevelType w:val="hybridMultilevel"/>
    <w:tmpl w:val="5722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06794A"/>
    <w:multiLevelType w:val="hybridMultilevel"/>
    <w:tmpl w:val="919EEF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0F9F05F9"/>
    <w:multiLevelType w:val="hybridMultilevel"/>
    <w:tmpl w:val="B4826B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13683F12"/>
    <w:multiLevelType w:val="hybridMultilevel"/>
    <w:tmpl w:val="9E5E2886"/>
    <w:lvl w:ilvl="0" w:tplc="B282996C">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3A30D67"/>
    <w:multiLevelType w:val="hybridMultilevel"/>
    <w:tmpl w:val="8BE2F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C4088D"/>
    <w:multiLevelType w:val="hybridMultilevel"/>
    <w:tmpl w:val="EF5C39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165B50A0"/>
    <w:multiLevelType w:val="hybridMultilevel"/>
    <w:tmpl w:val="BB96E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7BD5022"/>
    <w:multiLevelType w:val="hybridMultilevel"/>
    <w:tmpl w:val="E424EB3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17EB4451"/>
    <w:multiLevelType w:val="hybridMultilevel"/>
    <w:tmpl w:val="B6C899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1B3A26FF"/>
    <w:multiLevelType w:val="hybridMultilevel"/>
    <w:tmpl w:val="8316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23C1F"/>
    <w:multiLevelType w:val="hybridMultilevel"/>
    <w:tmpl w:val="6886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513581"/>
    <w:multiLevelType w:val="hybridMultilevel"/>
    <w:tmpl w:val="E6AAA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6C76AE"/>
    <w:multiLevelType w:val="hybridMultilevel"/>
    <w:tmpl w:val="9FA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9B0164"/>
    <w:multiLevelType w:val="hybridMultilevel"/>
    <w:tmpl w:val="B62ADB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221773D3"/>
    <w:multiLevelType w:val="multilevel"/>
    <w:tmpl w:val="35C400FC"/>
    <w:lvl w:ilvl="0">
      <w:start w:val="6"/>
      <w:numFmt w:val="decimal"/>
      <w:lvlText w:val="%1."/>
      <w:lvlJc w:val="left"/>
      <w:pPr>
        <w:ind w:left="720" w:hanging="360"/>
      </w:pPr>
      <w:rPr>
        <w:rFonts w:hint="default"/>
      </w:rPr>
    </w:lvl>
    <w:lvl w:ilvl="1">
      <w:start w:val="3"/>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236D34C8"/>
    <w:multiLevelType w:val="hybridMultilevel"/>
    <w:tmpl w:val="6D1AD5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5D52887"/>
    <w:multiLevelType w:val="hybridMultilevel"/>
    <w:tmpl w:val="0952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0C13CC"/>
    <w:multiLevelType w:val="hybridMultilevel"/>
    <w:tmpl w:val="A5FC3FF8"/>
    <w:lvl w:ilvl="0" w:tplc="1AD6DB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263E16"/>
    <w:multiLevelType w:val="hybridMultilevel"/>
    <w:tmpl w:val="3B9075B0"/>
    <w:lvl w:ilvl="0" w:tplc="1AD6DB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AFD5BA6"/>
    <w:multiLevelType w:val="hybridMultilevel"/>
    <w:tmpl w:val="EE98C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B6F6C87"/>
    <w:multiLevelType w:val="hybridMultilevel"/>
    <w:tmpl w:val="B04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253BE3"/>
    <w:multiLevelType w:val="hybridMultilevel"/>
    <w:tmpl w:val="806AE012"/>
    <w:lvl w:ilvl="0" w:tplc="1AD6DBF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2C806A72"/>
    <w:multiLevelType w:val="hybridMultilevel"/>
    <w:tmpl w:val="AF607B8E"/>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36">
    <w:nsid w:val="2CB553B7"/>
    <w:multiLevelType w:val="hybridMultilevel"/>
    <w:tmpl w:val="CC28C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211767"/>
    <w:multiLevelType w:val="hybridMultilevel"/>
    <w:tmpl w:val="E088689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8">
    <w:nsid w:val="2DCD4E53"/>
    <w:multiLevelType w:val="hybridMultilevel"/>
    <w:tmpl w:val="0F50D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FD95D47"/>
    <w:multiLevelType w:val="hybridMultilevel"/>
    <w:tmpl w:val="F23A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FF73AE"/>
    <w:multiLevelType w:val="hybridMultilevel"/>
    <w:tmpl w:val="699C0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14444C8"/>
    <w:multiLevelType w:val="hybridMultilevel"/>
    <w:tmpl w:val="861E9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1A54979"/>
    <w:multiLevelType w:val="hybridMultilevel"/>
    <w:tmpl w:val="B34C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BC594F"/>
    <w:multiLevelType w:val="hybridMultilevel"/>
    <w:tmpl w:val="1D5EF4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BAC0217"/>
    <w:multiLevelType w:val="hybridMultilevel"/>
    <w:tmpl w:val="394ED1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nsid w:val="3F526A28"/>
    <w:multiLevelType w:val="hybridMultilevel"/>
    <w:tmpl w:val="A2E6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3458F2"/>
    <w:multiLevelType w:val="hybridMultilevel"/>
    <w:tmpl w:val="F5C2AD64"/>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7">
    <w:nsid w:val="492A232F"/>
    <w:multiLevelType w:val="hybridMultilevel"/>
    <w:tmpl w:val="4E2C5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97C651B"/>
    <w:multiLevelType w:val="hybridMultilevel"/>
    <w:tmpl w:val="0738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C6A4FE0"/>
    <w:multiLevelType w:val="hybridMultilevel"/>
    <w:tmpl w:val="C62657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nsid w:val="4CEC4BF3"/>
    <w:multiLevelType w:val="hybridMultilevel"/>
    <w:tmpl w:val="C6EA7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D0F0887"/>
    <w:multiLevelType w:val="hybridMultilevel"/>
    <w:tmpl w:val="27BE256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nsid w:val="4D2A0D0D"/>
    <w:multiLevelType w:val="hybridMultilevel"/>
    <w:tmpl w:val="F17238AE"/>
    <w:lvl w:ilvl="0" w:tplc="63AAD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404C19"/>
    <w:multiLevelType w:val="hybridMultilevel"/>
    <w:tmpl w:val="5D00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C94B82"/>
    <w:multiLevelType w:val="hybridMultilevel"/>
    <w:tmpl w:val="72A475FA"/>
    <w:lvl w:ilvl="0" w:tplc="1AD6DB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F8B445D"/>
    <w:multiLevelType w:val="hybridMultilevel"/>
    <w:tmpl w:val="CCE63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3400677"/>
    <w:multiLevelType w:val="hybridMultilevel"/>
    <w:tmpl w:val="4E046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6E54C8D"/>
    <w:multiLevelType w:val="hybridMultilevel"/>
    <w:tmpl w:val="15B42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9294279"/>
    <w:multiLevelType w:val="hybridMultilevel"/>
    <w:tmpl w:val="D8D8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053D33"/>
    <w:multiLevelType w:val="hybridMultilevel"/>
    <w:tmpl w:val="2DD8206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0">
    <w:nsid w:val="5B3A100E"/>
    <w:multiLevelType w:val="hybridMultilevel"/>
    <w:tmpl w:val="12406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C2C3B56"/>
    <w:multiLevelType w:val="hybridMultilevel"/>
    <w:tmpl w:val="B20613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nsid w:val="5E040D29"/>
    <w:multiLevelType w:val="hybridMultilevel"/>
    <w:tmpl w:val="3B18923A"/>
    <w:lvl w:ilvl="0" w:tplc="E52EB410">
      <w:start w:val="9"/>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E79194A"/>
    <w:multiLevelType w:val="hybridMultilevel"/>
    <w:tmpl w:val="F6CC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010194D"/>
    <w:multiLevelType w:val="hybridMultilevel"/>
    <w:tmpl w:val="CF40870C"/>
    <w:lvl w:ilvl="0" w:tplc="0C090001">
      <w:start w:val="1"/>
      <w:numFmt w:val="bullet"/>
      <w:lvlText w:val=""/>
      <w:lvlJc w:val="left"/>
      <w:pPr>
        <w:ind w:left="811" w:hanging="360"/>
      </w:pPr>
      <w:rPr>
        <w:rFonts w:ascii="Symbol" w:hAnsi="Symbol" w:hint="default"/>
      </w:rPr>
    </w:lvl>
    <w:lvl w:ilvl="1" w:tplc="0C090003" w:tentative="1">
      <w:start w:val="1"/>
      <w:numFmt w:val="bullet"/>
      <w:lvlText w:val="o"/>
      <w:lvlJc w:val="left"/>
      <w:pPr>
        <w:ind w:left="1531" w:hanging="360"/>
      </w:pPr>
      <w:rPr>
        <w:rFonts w:ascii="Courier New" w:hAnsi="Courier New" w:cs="Courier New" w:hint="default"/>
      </w:rPr>
    </w:lvl>
    <w:lvl w:ilvl="2" w:tplc="0C090005" w:tentative="1">
      <w:start w:val="1"/>
      <w:numFmt w:val="bullet"/>
      <w:lvlText w:val=""/>
      <w:lvlJc w:val="left"/>
      <w:pPr>
        <w:ind w:left="2251" w:hanging="360"/>
      </w:pPr>
      <w:rPr>
        <w:rFonts w:ascii="Wingdings" w:hAnsi="Wingdings" w:hint="default"/>
      </w:rPr>
    </w:lvl>
    <w:lvl w:ilvl="3" w:tplc="0C090001" w:tentative="1">
      <w:start w:val="1"/>
      <w:numFmt w:val="bullet"/>
      <w:lvlText w:val=""/>
      <w:lvlJc w:val="left"/>
      <w:pPr>
        <w:ind w:left="2971" w:hanging="360"/>
      </w:pPr>
      <w:rPr>
        <w:rFonts w:ascii="Symbol" w:hAnsi="Symbol" w:hint="default"/>
      </w:rPr>
    </w:lvl>
    <w:lvl w:ilvl="4" w:tplc="0C090003" w:tentative="1">
      <w:start w:val="1"/>
      <w:numFmt w:val="bullet"/>
      <w:lvlText w:val="o"/>
      <w:lvlJc w:val="left"/>
      <w:pPr>
        <w:ind w:left="3691" w:hanging="360"/>
      </w:pPr>
      <w:rPr>
        <w:rFonts w:ascii="Courier New" w:hAnsi="Courier New" w:cs="Courier New" w:hint="default"/>
      </w:rPr>
    </w:lvl>
    <w:lvl w:ilvl="5" w:tplc="0C090005" w:tentative="1">
      <w:start w:val="1"/>
      <w:numFmt w:val="bullet"/>
      <w:lvlText w:val=""/>
      <w:lvlJc w:val="left"/>
      <w:pPr>
        <w:ind w:left="4411" w:hanging="360"/>
      </w:pPr>
      <w:rPr>
        <w:rFonts w:ascii="Wingdings" w:hAnsi="Wingdings" w:hint="default"/>
      </w:rPr>
    </w:lvl>
    <w:lvl w:ilvl="6" w:tplc="0C090001" w:tentative="1">
      <w:start w:val="1"/>
      <w:numFmt w:val="bullet"/>
      <w:lvlText w:val=""/>
      <w:lvlJc w:val="left"/>
      <w:pPr>
        <w:ind w:left="5131" w:hanging="360"/>
      </w:pPr>
      <w:rPr>
        <w:rFonts w:ascii="Symbol" w:hAnsi="Symbol" w:hint="default"/>
      </w:rPr>
    </w:lvl>
    <w:lvl w:ilvl="7" w:tplc="0C090003" w:tentative="1">
      <w:start w:val="1"/>
      <w:numFmt w:val="bullet"/>
      <w:lvlText w:val="o"/>
      <w:lvlJc w:val="left"/>
      <w:pPr>
        <w:ind w:left="5851" w:hanging="360"/>
      </w:pPr>
      <w:rPr>
        <w:rFonts w:ascii="Courier New" w:hAnsi="Courier New" w:cs="Courier New" w:hint="default"/>
      </w:rPr>
    </w:lvl>
    <w:lvl w:ilvl="8" w:tplc="0C090005" w:tentative="1">
      <w:start w:val="1"/>
      <w:numFmt w:val="bullet"/>
      <w:lvlText w:val=""/>
      <w:lvlJc w:val="left"/>
      <w:pPr>
        <w:ind w:left="6571" w:hanging="360"/>
      </w:pPr>
      <w:rPr>
        <w:rFonts w:ascii="Wingdings" w:hAnsi="Wingdings" w:hint="default"/>
      </w:rPr>
    </w:lvl>
  </w:abstractNum>
  <w:abstractNum w:abstractNumId="65">
    <w:nsid w:val="615F51C8"/>
    <w:multiLevelType w:val="hybridMultilevel"/>
    <w:tmpl w:val="C344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4222C84"/>
    <w:multiLevelType w:val="hybridMultilevel"/>
    <w:tmpl w:val="BC8C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6175EBB"/>
    <w:multiLevelType w:val="hybridMultilevel"/>
    <w:tmpl w:val="EE28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6300C94"/>
    <w:multiLevelType w:val="hybridMultilevel"/>
    <w:tmpl w:val="5D04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6645701"/>
    <w:multiLevelType w:val="hybridMultilevel"/>
    <w:tmpl w:val="027A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72370D5"/>
    <w:multiLevelType w:val="hybridMultilevel"/>
    <w:tmpl w:val="CC24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8210BBB"/>
    <w:multiLevelType w:val="hybridMultilevel"/>
    <w:tmpl w:val="958A63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2">
    <w:nsid w:val="693866F8"/>
    <w:multiLevelType w:val="hybridMultilevel"/>
    <w:tmpl w:val="D5C0D0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B835A5D"/>
    <w:multiLevelType w:val="hybridMultilevel"/>
    <w:tmpl w:val="A1FE01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4">
    <w:nsid w:val="6D312D61"/>
    <w:multiLevelType w:val="hybridMultilevel"/>
    <w:tmpl w:val="9704F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EA50946"/>
    <w:multiLevelType w:val="hybridMultilevel"/>
    <w:tmpl w:val="24EE3D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6">
    <w:nsid w:val="6EE2165B"/>
    <w:multiLevelType w:val="hybridMultilevel"/>
    <w:tmpl w:val="B41E6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F3A417C"/>
    <w:multiLevelType w:val="hybridMultilevel"/>
    <w:tmpl w:val="F2D0A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7076338B"/>
    <w:multiLevelType w:val="hybridMultilevel"/>
    <w:tmpl w:val="1088A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241685B"/>
    <w:multiLevelType w:val="hybridMultilevel"/>
    <w:tmpl w:val="AE184A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0">
    <w:nsid w:val="77751B2B"/>
    <w:multiLevelType w:val="hybridMultilevel"/>
    <w:tmpl w:val="2402D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80C31AB"/>
    <w:multiLevelType w:val="hybridMultilevel"/>
    <w:tmpl w:val="93661EAC"/>
    <w:lvl w:ilvl="0" w:tplc="25D6D59A">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C191053"/>
    <w:multiLevelType w:val="hybridMultilevel"/>
    <w:tmpl w:val="FB58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D405119"/>
    <w:multiLevelType w:val="hybridMultilevel"/>
    <w:tmpl w:val="BBE4C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0"/>
  </w:num>
  <w:num w:numId="4">
    <w:abstractNumId w:val="11"/>
  </w:num>
  <w:num w:numId="5">
    <w:abstractNumId w:val="52"/>
  </w:num>
  <w:num w:numId="6">
    <w:abstractNumId w:val="27"/>
  </w:num>
  <w:num w:numId="7">
    <w:abstractNumId w:val="53"/>
  </w:num>
  <w:num w:numId="8">
    <w:abstractNumId w:val="25"/>
  </w:num>
  <w:num w:numId="9">
    <w:abstractNumId w:val="24"/>
  </w:num>
  <w:num w:numId="10">
    <w:abstractNumId w:val="65"/>
  </w:num>
  <w:num w:numId="11">
    <w:abstractNumId w:val="21"/>
  </w:num>
  <w:num w:numId="12">
    <w:abstractNumId w:val="26"/>
  </w:num>
  <w:num w:numId="13">
    <w:abstractNumId w:val="44"/>
  </w:num>
  <w:num w:numId="14">
    <w:abstractNumId w:val="15"/>
  </w:num>
  <w:num w:numId="15">
    <w:abstractNumId w:val="66"/>
  </w:num>
  <w:num w:numId="16">
    <w:abstractNumId w:val="42"/>
  </w:num>
  <w:num w:numId="17">
    <w:abstractNumId w:val="39"/>
  </w:num>
  <w:num w:numId="18">
    <w:abstractNumId w:val="51"/>
  </w:num>
  <w:num w:numId="19">
    <w:abstractNumId w:val="75"/>
  </w:num>
  <w:num w:numId="20">
    <w:abstractNumId w:val="79"/>
  </w:num>
  <w:num w:numId="21">
    <w:abstractNumId w:val="73"/>
  </w:num>
  <w:num w:numId="22">
    <w:abstractNumId w:val="8"/>
  </w:num>
  <w:num w:numId="23">
    <w:abstractNumId w:val="18"/>
  </w:num>
  <w:num w:numId="24">
    <w:abstractNumId w:val="29"/>
  </w:num>
  <w:num w:numId="25">
    <w:abstractNumId w:val="14"/>
  </w:num>
  <w:num w:numId="26">
    <w:abstractNumId w:val="1"/>
  </w:num>
  <w:num w:numId="27">
    <w:abstractNumId w:val="61"/>
  </w:num>
  <w:num w:numId="28">
    <w:abstractNumId w:val="49"/>
  </w:num>
  <w:num w:numId="29">
    <w:abstractNumId w:val="71"/>
  </w:num>
  <w:num w:numId="30">
    <w:abstractNumId w:val="20"/>
  </w:num>
  <w:num w:numId="31">
    <w:abstractNumId w:val="23"/>
  </w:num>
  <w:num w:numId="32">
    <w:abstractNumId w:val="82"/>
  </w:num>
  <w:num w:numId="33">
    <w:abstractNumId w:val="17"/>
  </w:num>
  <w:num w:numId="34">
    <w:abstractNumId w:val="10"/>
  </w:num>
  <w:num w:numId="35">
    <w:abstractNumId w:val="2"/>
  </w:num>
  <w:num w:numId="36">
    <w:abstractNumId w:val="6"/>
  </w:num>
  <w:num w:numId="37">
    <w:abstractNumId w:val="77"/>
  </w:num>
  <w:num w:numId="38">
    <w:abstractNumId w:val="7"/>
  </w:num>
  <w:num w:numId="39">
    <w:abstractNumId w:val="68"/>
  </w:num>
  <w:num w:numId="40">
    <w:abstractNumId w:val="22"/>
  </w:num>
  <w:num w:numId="41">
    <w:abstractNumId w:val="48"/>
  </w:num>
  <w:num w:numId="42">
    <w:abstractNumId w:val="70"/>
  </w:num>
  <w:num w:numId="43">
    <w:abstractNumId w:val="4"/>
  </w:num>
  <w:num w:numId="44">
    <w:abstractNumId w:val="58"/>
  </w:num>
  <w:num w:numId="45">
    <w:abstractNumId w:val="33"/>
  </w:num>
  <w:num w:numId="46">
    <w:abstractNumId w:val="45"/>
  </w:num>
  <w:num w:numId="47">
    <w:abstractNumId w:val="16"/>
  </w:num>
  <w:num w:numId="48">
    <w:abstractNumId w:val="36"/>
  </w:num>
  <w:num w:numId="49">
    <w:abstractNumId w:val="5"/>
  </w:num>
  <w:num w:numId="50">
    <w:abstractNumId w:val="72"/>
  </w:num>
  <w:num w:numId="51">
    <w:abstractNumId w:val="80"/>
  </w:num>
  <w:num w:numId="52">
    <w:abstractNumId w:val="54"/>
  </w:num>
  <w:num w:numId="53">
    <w:abstractNumId w:val="31"/>
  </w:num>
  <w:num w:numId="54">
    <w:abstractNumId w:val="34"/>
  </w:num>
  <w:num w:numId="55">
    <w:abstractNumId w:val="12"/>
  </w:num>
  <w:num w:numId="56">
    <w:abstractNumId w:val="60"/>
  </w:num>
  <w:num w:numId="57">
    <w:abstractNumId w:val="19"/>
  </w:num>
  <w:num w:numId="58">
    <w:abstractNumId w:val="76"/>
  </w:num>
  <w:num w:numId="59">
    <w:abstractNumId w:val="46"/>
  </w:num>
  <w:num w:numId="60">
    <w:abstractNumId w:val="59"/>
  </w:num>
  <w:num w:numId="61">
    <w:abstractNumId w:val="56"/>
  </w:num>
  <w:num w:numId="62">
    <w:abstractNumId w:val="78"/>
  </w:num>
  <w:num w:numId="63">
    <w:abstractNumId w:val="37"/>
  </w:num>
  <w:num w:numId="64">
    <w:abstractNumId w:val="64"/>
  </w:num>
  <w:num w:numId="65">
    <w:abstractNumId w:val="47"/>
  </w:num>
  <w:num w:numId="66">
    <w:abstractNumId w:val="32"/>
  </w:num>
  <w:num w:numId="67">
    <w:abstractNumId w:val="38"/>
  </w:num>
  <w:num w:numId="68">
    <w:abstractNumId w:val="40"/>
  </w:num>
  <w:num w:numId="69">
    <w:abstractNumId w:val="74"/>
  </w:num>
  <w:num w:numId="70">
    <w:abstractNumId w:val="3"/>
  </w:num>
  <w:num w:numId="71">
    <w:abstractNumId w:val="83"/>
  </w:num>
  <w:num w:numId="72">
    <w:abstractNumId w:val="9"/>
  </w:num>
  <w:num w:numId="73">
    <w:abstractNumId w:val="41"/>
  </w:num>
  <w:num w:numId="74">
    <w:abstractNumId w:val="67"/>
  </w:num>
  <w:num w:numId="75">
    <w:abstractNumId w:val="55"/>
  </w:num>
  <w:num w:numId="76">
    <w:abstractNumId w:val="63"/>
  </w:num>
  <w:num w:numId="77">
    <w:abstractNumId w:val="69"/>
  </w:num>
  <w:num w:numId="78">
    <w:abstractNumId w:val="35"/>
  </w:num>
  <w:num w:numId="79">
    <w:abstractNumId w:val="62"/>
  </w:num>
  <w:num w:numId="80">
    <w:abstractNumId w:val="81"/>
  </w:num>
  <w:num w:numId="81">
    <w:abstractNumId w:val="57"/>
  </w:num>
  <w:num w:numId="82">
    <w:abstractNumId w:val="50"/>
  </w:num>
  <w:num w:numId="83">
    <w:abstractNumId w:val="28"/>
  </w:num>
  <w:num w:numId="84">
    <w:abstractNumId w:val="43"/>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e REED">
    <w15:presenceInfo w15:providerId="AD" w15:userId="S-1-5-21-682003330-839522115-1417001333-280298"/>
  </w15:person>
  <w15:person w15:author="Alison Bell">
    <w15:presenceInfo w15:providerId="AD" w15:userId="S-1-5-21-3287905676-4209978783-376184706-17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49">
      <o:colormru v:ext="edit" colors="#099,#0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BB4"/>
    <w:rsid w:val="00001F33"/>
    <w:rsid w:val="00014CB9"/>
    <w:rsid w:val="00035BB4"/>
    <w:rsid w:val="00041C90"/>
    <w:rsid w:val="000424AB"/>
    <w:rsid w:val="0004460F"/>
    <w:rsid w:val="000668BF"/>
    <w:rsid w:val="000711DC"/>
    <w:rsid w:val="00072708"/>
    <w:rsid w:val="0007600C"/>
    <w:rsid w:val="00097D9F"/>
    <w:rsid w:val="000A188E"/>
    <w:rsid w:val="000B01A6"/>
    <w:rsid w:val="000C12C7"/>
    <w:rsid w:val="000F3A94"/>
    <w:rsid w:val="000F6753"/>
    <w:rsid w:val="001037BB"/>
    <w:rsid w:val="001431EF"/>
    <w:rsid w:val="001434B2"/>
    <w:rsid w:val="001633C5"/>
    <w:rsid w:val="00164108"/>
    <w:rsid w:val="00170244"/>
    <w:rsid w:val="00172F3D"/>
    <w:rsid w:val="00183332"/>
    <w:rsid w:val="00186E97"/>
    <w:rsid w:val="001873DB"/>
    <w:rsid w:val="00193106"/>
    <w:rsid w:val="001B7588"/>
    <w:rsid w:val="001C1B5C"/>
    <w:rsid w:val="001D209A"/>
    <w:rsid w:val="001D60A0"/>
    <w:rsid w:val="001D74A2"/>
    <w:rsid w:val="001E33CE"/>
    <w:rsid w:val="001F5DEE"/>
    <w:rsid w:val="00211A32"/>
    <w:rsid w:val="00216B0E"/>
    <w:rsid w:val="00217D6F"/>
    <w:rsid w:val="0023143F"/>
    <w:rsid w:val="00233A1E"/>
    <w:rsid w:val="002362B2"/>
    <w:rsid w:val="00240E0A"/>
    <w:rsid w:val="00260FC8"/>
    <w:rsid w:val="002775CE"/>
    <w:rsid w:val="00294978"/>
    <w:rsid w:val="002972BF"/>
    <w:rsid w:val="002A257E"/>
    <w:rsid w:val="002A6654"/>
    <w:rsid w:val="002B5ED5"/>
    <w:rsid w:val="002C01A8"/>
    <w:rsid w:val="002C1B7A"/>
    <w:rsid w:val="002D2BD3"/>
    <w:rsid w:val="002D735A"/>
    <w:rsid w:val="002E2E0F"/>
    <w:rsid w:val="002F774C"/>
    <w:rsid w:val="00306E1D"/>
    <w:rsid w:val="00307435"/>
    <w:rsid w:val="00313D03"/>
    <w:rsid w:val="00314919"/>
    <w:rsid w:val="003166B9"/>
    <w:rsid w:val="0032045F"/>
    <w:rsid w:val="0032524A"/>
    <w:rsid w:val="003261C3"/>
    <w:rsid w:val="003450DB"/>
    <w:rsid w:val="00351220"/>
    <w:rsid w:val="0035635B"/>
    <w:rsid w:val="0035752D"/>
    <w:rsid w:val="0036579E"/>
    <w:rsid w:val="00365E35"/>
    <w:rsid w:val="00393C32"/>
    <w:rsid w:val="00393C9F"/>
    <w:rsid w:val="003B00EC"/>
    <w:rsid w:val="003B1F86"/>
    <w:rsid w:val="003C4961"/>
    <w:rsid w:val="003C6D22"/>
    <w:rsid w:val="00401BCD"/>
    <w:rsid w:val="00403D27"/>
    <w:rsid w:val="0040424A"/>
    <w:rsid w:val="00404D36"/>
    <w:rsid w:val="00404E4C"/>
    <w:rsid w:val="004070CF"/>
    <w:rsid w:val="00431C17"/>
    <w:rsid w:val="004366D2"/>
    <w:rsid w:val="00437FD5"/>
    <w:rsid w:val="00440DFE"/>
    <w:rsid w:val="0045052E"/>
    <w:rsid w:val="00451BC2"/>
    <w:rsid w:val="0045640F"/>
    <w:rsid w:val="00462B0D"/>
    <w:rsid w:val="00467314"/>
    <w:rsid w:val="00477A67"/>
    <w:rsid w:val="00480317"/>
    <w:rsid w:val="004826D7"/>
    <w:rsid w:val="004868A7"/>
    <w:rsid w:val="00494749"/>
    <w:rsid w:val="00496C6C"/>
    <w:rsid w:val="004A0735"/>
    <w:rsid w:val="004A7749"/>
    <w:rsid w:val="004D00FC"/>
    <w:rsid w:val="004D0D1C"/>
    <w:rsid w:val="004D1831"/>
    <w:rsid w:val="004E16ED"/>
    <w:rsid w:val="004F13C2"/>
    <w:rsid w:val="004F4A0A"/>
    <w:rsid w:val="00506AB0"/>
    <w:rsid w:val="0051168D"/>
    <w:rsid w:val="00522E50"/>
    <w:rsid w:val="00524E24"/>
    <w:rsid w:val="00525D86"/>
    <w:rsid w:val="00531093"/>
    <w:rsid w:val="0053473D"/>
    <w:rsid w:val="005502DC"/>
    <w:rsid w:val="00550D16"/>
    <w:rsid w:val="00554DA9"/>
    <w:rsid w:val="00564615"/>
    <w:rsid w:val="00566CDA"/>
    <w:rsid w:val="00583B1A"/>
    <w:rsid w:val="0058643C"/>
    <w:rsid w:val="00592FD3"/>
    <w:rsid w:val="005948F3"/>
    <w:rsid w:val="005A38FD"/>
    <w:rsid w:val="005A5DE3"/>
    <w:rsid w:val="005C3841"/>
    <w:rsid w:val="005C3C6E"/>
    <w:rsid w:val="005D228A"/>
    <w:rsid w:val="005D24DC"/>
    <w:rsid w:val="005D46C4"/>
    <w:rsid w:val="005D5095"/>
    <w:rsid w:val="005E750F"/>
    <w:rsid w:val="005F44C9"/>
    <w:rsid w:val="00601893"/>
    <w:rsid w:val="00622FEE"/>
    <w:rsid w:val="006237A5"/>
    <w:rsid w:val="00627CF6"/>
    <w:rsid w:val="00636270"/>
    <w:rsid w:val="00637DC2"/>
    <w:rsid w:val="00640D08"/>
    <w:rsid w:val="00644109"/>
    <w:rsid w:val="00651774"/>
    <w:rsid w:val="00655583"/>
    <w:rsid w:val="00662612"/>
    <w:rsid w:val="00662CCE"/>
    <w:rsid w:val="00663274"/>
    <w:rsid w:val="00672AC3"/>
    <w:rsid w:val="00674895"/>
    <w:rsid w:val="00687562"/>
    <w:rsid w:val="0069602B"/>
    <w:rsid w:val="006B2513"/>
    <w:rsid w:val="006C173C"/>
    <w:rsid w:val="006E18FD"/>
    <w:rsid w:val="00707E95"/>
    <w:rsid w:val="00711B9F"/>
    <w:rsid w:val="0071213E"/>
    <w:rsid w:val="00735675"/>
    <w:rsid w:val="00736EA6"/>
    <w:rsid w:val="0074057B"/>
    <w:rsid w:val="007607D3"/>
    <w:rsid w:val="00760F04"/>
    <w:rsid w:val="00766024"/>
    <w:rsid w:val="007666D3"/>
    <w:rsid w:val="0077071A"/>
    <w:rsid w:val="00781DA7"/>
    <w:rsid w:val="00791452"/>
    <w:rsid w:val="00796CA6"/>
    <w:rsid w:val="00797392"/>
    <w:rsid w:val="007A68E4"/>
    <w:rsid w:val="007B5A32"/>
    <w:rsid w:val="007B6AA2"/>
    <w:rsid w:val="007C5E40"/>
    <w:rsid w:val="007D30A7"/>
    <w:rsid w:val="007D7908"/>
    <w:rsid w:val="007E02D5"/>
    <w:rsid w:val="00816B57"/>
    <w:rsid w:val="008258CA"/>
    <w:rsid w:val="00825B83"/>
    <w:rsid w:val="008266F7"/>
    <w:rsid w:val="00827C28"/>
    <w:rsid w:val="00837DBF"/>
    <w:rsid w:val="00843F70"/>
    <w:rsid w:val="00851C1A"/>
    <w:rsid w:val="008523B2"/>
    <w:rsid w:val="008574C4"/>
    <w:rsid w:val="00857819"/>
    <w:rsid w:val="00877230"/>
    <w:rsid w:val="008B2860"/>
    <w:rsid w:val="008B45FC"/>
    <w:rsid w:val="008C1BEB"/>
    <w:rsid w:val="008C5C20"/>
    <w:rsid w:val="008E7810"/>
    <w:rsid w:val="008F023B"/>
    <w:rsid w:val="008F18C5"/>
    <w:rsid w:val="008F1C4C"/>
    <w:rsid w:val="008F4CFB"/>
    <w:rsid w:val="008F53CD"/>
    <w:rsid w:val="008F568B"/>
    <w:rsid w:val="00917470"/>
    <w:rsid w:val="009254D4"/>
    <w:rsid w:val="009264D8"/>
    <w:rsid w:val="00926E94"/>
    <w:rsid w:val="009408F0"/>
    <w:rsid w:val="009438F7"/>
    <w:rsid w:val="0094647C"/>
    <w:rsid w:val="009504D6"/>
    <w:rsid w:val="009566C1"/>
    <w:rsid w:val="0096180F"/>
    <w:rsid w:val="009709F9"/>
    <w:rsid w:val="00973BB1"/>
    <w:rsid w:val="009750BE"/>
    <w:rsid w:val="00976B5C"/>
    <w:rsid w:val="00980409"/>
    <w:rsid w:val="00990CF5"/>
    <w:rsid w:val="009916A4"/>
    <w:rsid w:val="00993669"/>
    <w:rsid w:val="009A6491"/>
    <w:rsid w:val="009C45DD"/>
    <w:rsid w:val="009C666E"/>
    <w:rsid w:val="009E0238"/>
    <w:rsid w:val="009E0693"/>
    <w:rsid w:val="009F69CD"/>
    <w:rsid w:val="00A0788E"/>
    <w:rsid w:val="00A457E8"/>
    <w:rsid w:val="00A46655"/>
    <w:rsid w:val="00A50762"/>
    <w:rsid w:val="00A6468D"/>
    <w:rsid w:val="00A95E16"/>
    <w:rsid w:val="00AD766D"/>
    <w:rsid w:val="00AE1963"/>
    <w:rsid w:val="00B04C62"/>
    <w:rsid w:val="00B1139D"/>
    <w:rsid w:val="00B146F7"/>
    <w:rsid w:val="00B250FE"/>
    <w:rsid w:val="00B26A32"/>
    <w:rsid w:val="00B46F3B"/>
    <w:rsid w:val="00B50D2F"/>
    <w:rsid w:val="00B5205F"/>
    <w:rsid w:val="00B54476"/>
    <w:rsid w:val="00B61002"/>
    <w:rsid w:val="00B626EE"/>
    <w:rsid w:val="00B63947"/>
    <w:rsid w:val="00B758F2"/>
    <w:rsid w:val="00B80B00"/>
    <w:rsid w:val="00BB6E89"/>
    <w:rsid w:val="00BC2673"/>
    <w:rsid w:val="00BC5381"/>
    <w:rsid w:val="00BD0DD9"/>
    <w:rsid w:val="00BD3E28"/>
    <w:rsid w:val="00BE0105"/>
    <w:rsid w:val="00BE7654"/>
    <w:rsid w:val="00C01579"/>
    <w:rsid w:val="00C04633"/>
    <w:rsid w:val="00C34F3E"/>
    <w:rsid w:val="00C36F11"/>
    <w:rsid w:val="00C454DF"/>
    <w:rsid w:val="00C57969"/>
    <w:rsid w:val="00C71B56"/>
    <w:rsid w:val="00CA1CC5"/>
    <w:rsid w:val="00CA393C"/>
    <w:rsid w:val="00CA790B"/>
    <w:rsid w:val="00CB0773"/>
    <w:rsid w:val="00CC1A7C"/>
    <w:rsid w:val="00CC2AC6"/>
    <w:rsid w:val="00CC2F9B"/>
    <w:rsid w:val="00CC7B5F"/>
    <w:rsid w:val="00CD5196"/>
    <w:rsid w:val="00CF1645"/>
    <w:rsid w:val="00CF202F"/>
    <w:rsid w:val="00CF593C"/>
    <w:rsid w:val="00D03025"/>
    <w:rsid w:val="00D03569"/>
    <w:rsid w:val="00D10386"/>
    <w:rsid w:val="00D16D47"/>
    <w:rsid w:val="00D30223"/>
    <w:rsid w:val="00D42A7F"/>
    <w:rsid w:val="00D54516"/>
    <w:rsid w:val="00DA19A0"/>
    <w:rsid w:val="00DB5AED"/>
    <w:rsid w:val="00DB7B4B"/>
    <w:rsid w:val="00DC0738"/>
    <w:rsid w:val="00DD7996"/>
    <w:rsid w:val="00DE2CC2"/>
    <w:rsid w:val="00DE3531"/>
    <w:rsid w:val="00E00F42"/>
    <w:rsid w:val="00E05313"/>
    <w:rsid w:val="00E076F0"/>
    <w:rsid w:val="00E201E6"/>
    <w:rsid w:val="00E2156F"/>
    <w:rsid w:val="00E21A6A"/>
    <w:rsid w:val="00E22EDE"/>
    <w:rsid w:val="00E24D66"/>
    <w:rsid w:val="00E359D7"/>
    <w:rsid w:val="00E36798"/>
    <w:rsid w:val="00E51D01"/>
    <w:rsid w:val="00E77DB0"/>
    <w:rsid w:val="00E915F7"/>
    <w:rsid w:val="00E9327D"/>
    <w:rsid w:val="00EA14E1"/>
    <w:rsid w:val="00EA3281"/>
    <w:rsid w:val="00EB033F"/>
    <w:rsid w:val="00EB1A82"/>
    <w:rsid w:val="00EB2780"/>
    <w:rsid w:val="00EC15B7"/>
    <w:rsid w:val="00EC1F41"/>
    <w:rsid w:val="00EC38BC"/>
    <w:rsid w:val="00EC3B8D"/>
    <w:rsid w:val="00ED3D53"/>
    <w:rsid w:val="00ED4239"/>
    <w:rsid w:val="00ED4DC5"/>
    <w:rsid w:val="00ED6BC2"/>
    <w:rsid w:val="00ED77DD"/>
    <w:rsid w:val="00EE294A"/>
    <w:rsid w:val="00EF0B65"/>
    <w:rsid w:val="00EF7A7E"/>
    <w:rsid w:val="00F36B5D"/>
    <w:rsid w:val="00F474A4"/>
    <w:rsid w:val="00F5098A"/>
    <w:rsid w:val="00F550F9"/>
    <w:rsid w:val="00F57638"/>
    <w:rsid w:val="00F626A8"/>
    <w:rsid w:val="00F63398"/>
    <w:rsid w:val="00F74895"/>
    <w:rsid w:val="00F7502A"/>
    <w:rsid w:val="00F80942"/>
    <w:rsid w:val="00F90C47"/>
    <w:rsid w:val="00F95DDA"/>
    <w:rsid w:val="00F96BD6"/>
    <w:rsid w:val="00F97929"/>
    <w:rsid w:val="00FA3183"/>
    <w:rsid w:val="00FA72CA"/>
    <w:rsid w:val="00FB0295"/>
    <w:rsid w:val="00FB3731"/>
    <w:rsid w:val="00FB79C5"/>
    <w:rsid w:val="00FC076F"/>
    <w:rsid w:val="00FC784D"/>
    <w:rsid w:val="00FD0CB3"/>
    <w:rsid w:val="00FD53A8"/>
    <w:rsid w:val="00FD7E3C"/>
    <w:rsid w:val="00FF733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99,#09f"/>
    </o:shapedefaults>
    <o:shapelayout v:ext="edit">
      <o:idmap v:ext="edit" data="1"/>
    </o:shapelayout>
  </w:shapeDefaults>
  <w:doNotEmbedSmartTags/>
  <w:decimalSymbol w:val="."/>
  <w:listSeparator w:val=","/>
  <w14:docId w14:val="7DB84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C2AC6"/>
    <w:pPr>
      <w:spacing w:before="60" w:after="60" w:line="288" w:lineRule="auto"/>
    </w:pPr>
    <w:rPr>
      <w:rFonts w:ascii="Calibri" w:hAnsi="Calibri"/>
      <w:sz w:val="22"/>
      <w:szCs w:val="24"/>
      <w:lang w:eastAsia="en-US"/>
    </w:rPr>
  </w:style>
  <w:style w:type="paragraph" w:styleId="Heading1">
    <w:name w:val="heading 1"/>
    <w:basedOn w:val="Normal"/>
    <w:next w:val="Normal"/>
    <w:link w:val="Heading1Char"/>
    <w:uiPriority w:val="9"/>
    <w:qFormat/>
    <w:rsid w:val="0035635B"/>
    <w:pPr>
      <w:keepNext/>
      <w:spacing w:before="24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FD53A8"/>
    <w:pPr>
      <w:keepNext/>
      <w:spacing w:before="24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9C45DD"/>
    <w:pPr>
      <w:keepNext/>
      <w:spacing w:before="24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9C45DD"/>
    <w:pPr>
      <w:keepNext/>
      <w:spacing w:before="240"/>
      <w:outlineLvl w:val="3"/>
    </w:pPr>
    <w:rPr>
      <w:rFonts w:eastAsia="Times New Roman"/>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BB4"/>
    <w:pPr>
      <w:tabs>
        <w:tab w:val="center" w:pos="4320"/>
        <w:tab w:val="right" w:pos="8640"/>
      </w:tabs>
      <w:spacing w:after="0"/>
    </w:pPr>
    <w:rPr>
      <w:rFonts w:ascii="Cambria" w:hAnsi="Cambria"/>
      <w:sz w:val="24"/>
    </w:rPr>
  </w:style>
  <w:style w:type="character" w:customStyle="1" w:styleId="HeaderChar">
    <w:name w:val="Header Char"/>
    <w:link w:val="Header"/>
    <w:uiPriority w:val="99"/>
    <w:rsid w:val="00035BB4"/>
    <w:rPr>
      <w:sz w:val="24"/>
      <w:szCs w:val="24"/>
    </w:rPr>
  </w:style>
  <w:style w:type="paragraph" w:styleId="Footer">
    <w:name w:val="footer"/>
    <w:basedOn w:val="Normal"/>
    <w:link w:val="FooterChar"/>
    <w:uiPriority w:val="99"/>
    <w:unhideWhenUsed/>
    <w:rsid w:val="00035BB4"/>
    <w:pPr>
      <w:tabs>
        <w:tab w:val="center" w:pos="4320"/>
        <w:tab w:val="right" w:pos="8640"/>
      </w:tabs>
      <w:spacing w:after="0"/>
    </w:pPr>
    <w:rPr>
      <w:rFonts w:ascii="Cambria" w:hAnsi="Cambria"/>
      <w:sz w:val="24"/>
    </w:rPr>
  </w:style>
  <w:style w:type="character" w:customStyle="1" w:styleId="FooterChar">
    <w:name w:val="Footer Char"/>
    <w:link w:val="Footer"/>
    <w:uiPriority w:val="99"/>
    <w:rsid w:val="00035BB4"/>
    <w:rPr>
      <w:sz w:val="24"/>
      <w:szCs w:val="24"/>
    </w:rPr>
  </w:style>
  <w:style w:type="paragraph" w:styleId="Caption">
    <w:name w:val="caption"/>
    <w:basedOn w:val="Normal"/>
    <w:next w:val="Normal"/>
    <w:uiPriority w:val="35"/>
    <w:qFormat/>
    <w:rsid w:val="0077071A"/>
    <w:pPr>
      <w:ind w:left="-357"/>
    </w:pPr>
    <w:rPr>
      <w:rFonts w:ascii="Arial" w:eastAsia="Calibri" w:hAnsi="Arial" w:cs="Arial"/>
      <w:b/>
      <w:bCs/>
      <w:color w:val="4F81BD"/>
      <w:sz w:val="18"/>
      <w:szCs w:val="18"/>
      <w:lang w:val="en-US"/>
    </w:rPr>
  </w:style>
  <w:style w:type="character" w:styleId="CommentReference">
    <w:name w:val="annotation reference"/>
    <w:basedOn w:val="DefaultParagraphFont"/>
    <w:uiPriority w:val="99"/>
    <w:semiHidden/>
    <w:unhideWhenUsed/>
    <w:rsid w:val="001C1B5C"/>
    <w:rPr>
      <w:sz w:val="16"/>
      <w:szCs w:val="16"/>
    </w:rPr>
  </w:style>
  <w:style w:type="paragraph" w:styleId="CommentText">
    <w:name w:val="annotation text"/>
    <w:basedOn w:val="Normal"/>
    <w:link w:val="CommentTextChar"/>
    <w:uiPriority w:val="99"/>
    <w:semiHidden/>
    <w:unhideWhenUsed/>
    <w:rsid w:val="001C1B5C"/>
    <w:pPr>
      <w:spacing w:after="0" w:line="480" w:lineRule="auto"/>
    </w:pPr>
    <w:rPr>
      <w:rFonts w:ascii="Times New Roman" w:eastAsia="Calibri" w:hAnsi="Times New Roman" w:cs="Helvetica"/>
      <w:sz w:val="20"/>
      <w:szCs w:val="20"/>
      <w:lang w:val="en-US"/>
    </w:rPr>
  </w:style>
  <w:style w:type="character" w:customStyle="1" w:styleId="CommentTextChar">
    <w:name w:val="Comment Text Char"/>
    <w:basedOn w:val="DefaultParagraphFont"/>
    <w:link w:val="CommentText"/>
    <w:uiPriority w:val="99"/>
    <w:semiHidden/>
    <w:rsid w:val="001C1B5C"/>
    <w:rPr>
      <w:rFonts w:ascii="Times New Roman" w:eastAsia="Calibri" w:hAnsi="Times New Roman" w:cs="Helvetica"/>
    </w:rPr>
  </w:style>
  <w:style w:type="paragraph" w:styleId="BalloonText">
    <w:name w:val="Balloon Text"/>
    <w:basedOn w:val="Normal"/>
    <w:link w:val="BalloonTextChar"/>
    <w:uiPriority w:val="99"/>
    <w:semiHidden/>
    <w:unhideWhenUsed/>
    <w:rsid w:val="001C1B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B5C"/>
    <w:rPr>
      <w:rFonts w:ascii="Tahoma" w:hAnsi="Tahoma" w:cs="Tahoma"/>
      <w:sz w:val="16"/>
      <w:szCs w:val="16"/>
      <w:lang w:val="en-AU"/>
    </w:rPr>
  </w:style>
  <w:style w:type="character" w:customStyle="1" w:styleId="Heading1Char">
    <w:name w:val="Heading 1 Char"/>
    <w:basedOn w:val="DefaultParagraphFont"/>
    <w:link w:val="Heading1"/>
    <w:uiPriority w:val="9"/>
    <w:rsid w:val="0035635B"/>
    <w:rPr>
      <w:rFonts w:eastAsia="Times New Roman"/>
      <w:b/>
      <w:bCs/>
      <w:kern w:val="32"/>
      <w:sz w:val="32"/>
      <w:szCs w:val="32"/>
      <w:lang w:val="en-AU"/>
    </w:rPr>
  </w:style>
  <w:style w:type="paragraph" w:styleId="FootnoteText">
    <w:name w:val="footnote text"/>
    <w:basedOn w:val="Normal"/>
    <w:link w:val="FootnoteTextChar"/>
    <w:uiPriority w:val="99"/>
    <w:rsid w:val="00BD3E28"/>
    <w:pPr>
      <w:spacing w:after="0"/>
    </w:pPr>
    <w:rPr>
      <w:rFonts w:eastAsia="Times New Roman"/>
      <w:sz w:val="20"/>
      <w:szCs w:val="20"/>
      <w:lang w:val="en-US"/>
    </w:rPr>
  </w:style>
  <w:style w:type="character" w:customStyle="1" w:styleId="FootnoteTextChar">
    <w:name w:val="Footnote Text Char"/>
    <w:basedOn w:val="DefaultParagraphFont"/>
    <w:link w:val="FootnoteText"/>
    <w:uiPriority w:val="99"/>
    <w:rsid w:val="00BD3E28"/>
    <w:rPr>
      <w:rFonts w:ascii="Calibri" w:eastAsia="Times New Roman" w:hAnsi="Calibri"/>
    </w:rPr>
  </w:style>
  <w:style w:type="character" w:styleId="FootnoteReference">
    <w:name w:val="footnote reference"/>
    <w:basedOn w:val="DefaultParagraphFont"/>
    <w:uiPriority w:val="99"/>
    <w:rsid w:val="00BD3E28"/>
    <w:rPr>
      <w:rFonts w:cs="Times New Roman"/>
      <w:vertAlign w:val="superscript"/>
    </w:rPr>
  </w:style>
  <w:style w:type="paragraph" w:styleId="ListParagraph">
    <w:name w:val="List Paragraph"/>
    <w:basedOn w:val="Normal"/>
    <w:link w:val="ListParagraphChar"/>
    <w:uiPriority w:val="34"/>
    <w:qFormat/>
    <w:rsid w:val="00BD3E28"/>
    <w:pPr>
      <w:spacing w:after="0"/>
      <w:ind w:left="720"/>
      <w:contextualSpacing/>
    </w:pPr>
    <w:rPr>
      <w:rFonts w:eastAsia="Times New Roman"/>
      <w:lang w:val="en-US"/>
    </w:rPr>
  </w:style>
  <w:style w:type="character" w:styleId="Hyperlink">
    <w:name w:val="Hyperlink"/>
    <w:basedOn w:val="DefaultParagraphFont"/>
    <w:uiPriority w:val="99"/>
    <w:rsid w:val="00BD3E28"/>
    <w:rPr>
      <w:rFonts w:cs="Times New Roman"/>
      <w:color w:val="0000FF"/>
      <w:u w:val="single"/>
    </w:rPr>
  </w:style>
  <w:style w:type="character" w:customStyle="1" w:styleId="Heading2Char">
    <w:name w:val="Heading 2 Char"/>
    <w:basedOn w:val="DefaultParagraphFont"/>
    <w:link w:val="Heading2"/>
    <w:uiPriority w:val="9"/>
    <w:rsid w:val="00FD53A8"/>
    <w:rPr>
      <w:rFonts w:ascii="Cambria" w:eastAsia="Times New Roman" w:hAnsi="Cambria" w:cs="Times New Roman"/>
      <w:b/>
      <w:bCs/>
      <w:i/>
      <w:iCs/>
      <w:sz w:val="28"/>
      <w:szCs w:val="28"/>
      <w:lang w:val="en-AU"/>
    </w:rPr>
  </w:style>
  <w:style w:type="paragraph" w:customStyle="1" w:styleId="Default">
    <w:name w:val="Default"/>
    <w:rsid w:val="009C45DD"/>
    <w:pPr>
      <w:autoSpaceDE w:val="0"/>
      <w:autoSpaceDN w:val="0"/>
      <w:adjustRightInd w:val="0"/>
    </w:pPr>
    <w:rPr>
      <w:rFonts w:ascii="Georgia" w:eastAsia="Calibri" w:hAnsi="Georgia" w:cs="Georgia"/>
      <w:color w:val="000000"/>
      <w:sz w:val="24"/>
      <w:szCs w:val="24"/>
      <w:lang w:eastAsia="en-US"/>
    </w:rPr>
  </w:style>
  <w:style w:type="character" w:customStyle="1" w:styleId="Heading3Char">
    <w:name w:val="Heading 3 Char"/>
    <w:basedOn w:val="DefaultParagraphFont"/>
    <w:link w:val="Heading3"/>
    <w:uiPriority w:val="9"/>
    <w:rsid w:val="009C45DD"/>
    <w:rPr>
      <w:rFonts w:ascii="Cambria" w:eastAsia="Times New Roman" w:hAnsi="Cambria" w:cs="Times New Roman"/>
      <w:b/>
      <w:bCs/>
      <w:sz w:val="26"/>
      <w:szCs w:val="26"/>
      <w:lang w:val="en-AU"/>
    </w:rPr>
  </w:style>
  <w:style w:type="character" w:customStyle="1" w:styleId="Heading4Char">
    <w:name w:val="Heading 4 Char"/>
    <w:basedOn w:val="DefaultParagraphFont"/>
    <w:link w:val="Heading4"/>
    <w:uiPriority w:val="9"/>
    <w:rsid w:val="009C45DD"/>
    <w:rPr>
      <w:rFonts w:ascii="Calibri" w:eastAsia="Times New Roman" w:hAnsi="Calibri" w:cs="Times New Roman"/>
      <w:b/>
      <w:bCs/>
      <w:i/>
      <w:sz w:val="24"/>
      <w:szCs w:val="28"/>
      <w:lang w:val="en-AU"/>
    </w:rPr>
  </w:style>
  <w:style w:type="paragraph" w:styleId="TOC1">
    <w:name w:val="toc 1"/>
    <w:basedOn w:val="Normal"/>
    <w:next w:val="Normal"/>
    <w:autoRedefine/>
    <w:uiPriority w:val="39"/>
    <w:unhideWhenUsed/>
    <w:rsid w:val="00E2156F"/>
    <w:pPr>
      <w:tabs>
        <w:tab w:val="left" w:pos="660"/>
        <w:tab w:val="right" w:leader="dot" w:pos="9219"/>
      </w:tabs>
    </w:pPr>
  </w:style>
  <w:style w:type="paragraph" w:styleId="TOC2">
    <w:name w:val="toc 2"/>
    <w:basedOn w:val="Normal"/>
    <w:next w:val="Normal"/>
    <w:autoRedefine/>
    <w:uiPriority w:val="39"/>
    <w:unhideWhenUsed/>
    <w:rsid w:val="00B758F2"/>
    <w:pPr>
      <w:tabs>
        <w:tab w:val="left" w:pos="880"/>
        <w:tab w:val="right" w:leader="dot" w:pos="9270"/>
      </w:tabs>
      <w:ind w:left="240"/>
    </w:pPr>
  </w:style>
  <w:style w:type="character" w:styleId="Strong">
    <w:name w:val="Strong"/>
    <w:basedOn w:val="DefaultParagraphFont"/>
    <w:uiPriority w:val="99"/>
    <w:qFormat/>
    <w:rsid w:val="00EC38BC"/>
    <w:rPr>
      <w:rFonts w:cs="Times New Roman"/>
      <w:b/>
      <w:bCs/>
    </w:rPr>
  </w:style>
  <w:style w:type="table" w:styleId="TableGrid">
    <w:name w:val="Table Grid"/>
    <w:basedOn w:val="TableNormal"/>
    <w:uiPriority w:val="59"/>
    <w:rsid w:val="00EC3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C3841"/>
    <w:pPr>
      <w:spacing w:after="200" w:line="240" w:lineRule="auto"/>
    </w:pPr>
    <w:rPr>
      <w:rFonts w:ascii="Calibri" w:eastAsia="Cambria" w:hAnsi="Calibri" w:cs="Times New Roman"/>
      <w:b/>
      <w:bCs/>
      <w:lang w:val="en-AU"/>
    </w:rPr>
  </w:style>
  <w:style w:type="character" w:customStyle="1" w:styleId="CommentSubjectChar">
    <w:name w:val="Comment Subject Char"/>
    <w:basedOn w:val="CommentTextChar"/>
    <w:link w:val="CommentSubject"/>
    <w:uiPriority w:val="99"/>
    <w:semiHidden/>
    <w:rsid w:val="005C3841"/>
    <w:rPr>
      <w:rFonts w:ascii="Calibri" w:eastAsia="Calibri" w:hAnsi="Calibri" w:cs="Helvetica"/>
      <w:b/>
      <w:bCs/>
      <w:lang w:eastAsia="en-US"/>
    </w:rPr>
  </w:style>
  <w:style w:type="character" w:styleId="FollowedHyperlink">
    <w:name w:val="FollowedHyperlink"/>
    <w:basedOn w:val="DefaultParagraphFont"/>
    <w:uiPriority w:val="99"/>
    <w:semiHidden/>
    <w:unhideWhenUsed/>
    <w:rsid w:val="00926E94"/>
    <w:rPr>
      <w:color w:val="800080" w:themeColor="followedHyperlink"/>
      <w:u w:val="single"/>
    </w:rPr>
  </w:style>
  <w:style w:type="paragraph" w:customStyle="1" w:styleId="Style1">
    <w:name w:val="Style1"/>
    <w:basedOn w:val="ListParagraph"/>
    <w:link w:val="Style1Char"/>
    <w:qFormat/>
    <w:rsid w:val="001E33CE"/>
    <w:pPr>
      <w:numPr>
        <w:numId w:val="80"/>
      </w:numPr>
      <w:spacing w:after="60" w:line="240" w:lineRule="auto"/>
    </w:pPr>
    <w:rPr>
      <w:szCs w:val="22"/>
    </w:rPr>
  </w:style>
  <w:style w:type="character" w:customStyle="1" w:styleId="ListParagraphChar">
    <w:name w:val="List Paragraph Char"/>
    <w:basedOn w:val="DefaultParagraphFont"/>
    <w:link w:val="ListParagraph"/>
    <w:uiPriority w:val="34"/>
    <w:rsid w:val="001E33CE"/>
    <w:rPr>
      <w:rFonts w:ascii="Calibri" w:eastAsia="Times New Roman" w:hAnsi="Calibri"/>
      <w:sz w:val="22"/>
      <w:szCs w:val="24"/>
      <w:lang w:val="en-US" w:eastAsia="en-US"/>
    </w:rPr>
  </w:style>
  <w:style w:type="character" w:customStyle="1" w:styleId="Style1Char">
    <w:name w:val="Style1 Char"/>
    <w:basedOn w:val="ListParagraphChar"/>
    <w:link w:val="Style1"/>
    <w:rsid w:val="001E33CE"/>
    <w:rPr>
      <w:rFonts w:ascii="Calibri" w:eastAsia="Times New Roman"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C2AC6"/>
    <w:pPr>
      <w:spacing w:before="60" w:after="60" w:line="288" w:lineRule="auto"/>
    </w:pPr>
    <w:rPr>
      <w:rFonts w:ascii="Calibri" w:hAnsi="Calibri"/>
      <w:sz w:val="22"/>
      <w:szCs w:val="24"/>
      <w:lang w:eastAsia="en-US"/>
    </w:rPr>
  </w:style>
  <w:style w:type="paragraph" w:styleId="Heading1">
    <w:name w:val="heading 1"/>
    <w:basedOn w:val="Normal"/>
    <w:next w:val="Normal"/>
    <w:link w:val="Heading1Char"/>
    <w:uiPriority w:val="9"/>
    <w:qFormat/>
    <w:rsid w:val="0035635B"/>
    <w:pPr>
      <w:keepNext/>
      <w:spacing w:before="24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FD53A8"/>
    <w:pPr>
      <w:keepNext/>
      <w:spacing w:before="24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9C45DD"/>
    <w:pPr>
      <w:keepNext/>
      <w:spacing w:before="24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9C45DD"/>
    <w:pPr>
      <w:keepNext/>
      <w:spacing w:before="240"/>
      <w:outlineLvl w:val="3"/>
    </w:pPr>
    <w:rPr>
      <w:rFonts w:eastAsia="Times New Roman"/>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BB4"/>
    <w:pPr>
      <w:tabs>
        <w:tab w:val="center" w:pos="4320"/>
        <w:tab w:val="right" w:pos="8640"/>
      </w:tabs>
      <w:spacing w:after="0"/>
    </w:pPr>
    <w:rPr>
      <w:rFonts w:ascii="Cambria" w:hAnsi="Cambria"/>
      <w:sz w:val="24"/>
    </w:rPr>
  </w:style>
  <w:style w:type="character" w:customStyle="1" w:styleId="HeaderChar">
    <w:name w:val="Header Char"/>
    <w:link w:val="Header"/>
    <w:uiPriority w:val="99"/>
    <w:rsid w:val="00035BB4"/>
    <w:rPr>
      <w:sz w:val="24"/>
      <w:szCs w:val="24"/>
    </w:rPr>
  </w:style>
  <w:style w:type="paragraph" w:styleId="Footer">
    <w:name w:val="footer"/>
    <w:basedOn w:val="Normal"/>
    <w:link w:val="FooterChar"/>
    <w:uiPriority w:val="99"/>
    <w:unhideWhenUsed/>
    <w:rsid w:val="00035BB4"/>
    <w:pPr>
      <w:tabs>
        <w:tab w:val="center" w:pos="4320"/>
        <w:tab w:val="right" w:pos="8640"/>
      </w:tabs>
      <w:spacing w:after="0"/>
    </w:pPr>
    <w:rPr>
      <w:rFonts w:ascii="Cambria" w:hAnsi="Cambria"/>
      <w:sz w:val="24"/>
    </w:rPr>
  </w:style>
  <w:style w:type="character" w:customStyle="1" w:styleId="FooterChar">
    <w:name w:val="Footer Char"/>
    <w:link w:val="Footer"/>
    <w:uiPriority w:val="99"/>
    <w:rsid w:val="00035BB4"/>
    <w:rPr>
      <w:sz w:val="24"/>
      <w:szCs w:val="24"/>
    </w:rPr>
  </w:style>
  <w:style w:type="paragraph" w:styleId="Caption">
    <w:name w:val="caption"/>
    <w:basedOn w:val="Normal"/>
    <w:next w:val="Normal"/>
    <w:uiPriority w:val="35"/>
    <w:qFormat/>
    <w:rsid w:val="0077071A"/>
    <w:pPr>
      <w:ind w:left="-357"/>
    </w:pPr>
    <w:rPr>
      <w:rFonts w:ascii="Arial" w:eastAsia="Calibri" w:hAnsi="Arial" w:cs="Arial"/>
      <w:b/>
      <w:bCs/>
      <w:color w:val="4F81BD"/>
      <w:sz w:val="18"/>
      <w:szCs w:val="18"/>
      <w:lang w:val="en-US"/>
    </w:rPr>
  </w:style>
  <w:style w:type="character" w:styleId="CommentReference">
    <w:name w:val="annotation reference"/>
    <w:basedOn w:val="DefaultParagraphFont"/>
    <w:uiPriority w:val="99"/>
    <w:semiHidden/>
    <w:unhideWhenUsed/>
    <w:rsid w:val="001C1B5C"/>
    <w:rPr>
      <w:sz w:val="16"/>
      <w:szCs w:val="16"/>
    </w:rPr>
  </w:style>
  <w:style w:type="paragraph" w:styleId="CommentText">
    <w:name w:val="annotation text"/>
    <w:basedOn w:val="Normal"/>
    <w:link w:val="CommentTextChar"/>
    <w:uiPriority w:val="99"/>
    <w:semiHidden/>
    <w:unhideWhenUsed/>
    <w:rsid w:val="001C1B5C"/>
    <w:pPr>
      <w:spacing w:after="0" w:line="480" w:lineRule="auto"/>
    </w:pPr>
    <w:rPr>
      <w:rFonts w:ascii="Times New Roman" w:eastAsia="Calibri" w:hAnsi="Times New Roman" w:cs="Helvetica"/>
      <w:sz w:val="20"/>
      <w:szCs w:val="20"/>
      <w:lang w:val="en-US"/>
    </w:rPr>
  </w:style>
  <w:style w:type="character" w:customStyle="1" w:styleId="CommentTextChar">
    <w:name w:val="Comment Text Char"/>
    <w:basedOn w:val="DefaultParagraphFont"/>
    <w:link w:val="CommentText"/>
    <w:uiPriority w:val="99"/>
    <w:semiHidden/>
    <w:rsid w:val="001C1B5C"/>
    <w:rPr>
      <w:rFonts w:ascii="Times New Roman" w:eastAsia="Calibri" w:hAnsi="Times New Roman" w:cs="Helvetica"/>
    </w:rPr>
  </w:style>
  <w:style w:type="paragraph" w:styleId="BalloonText">
    <w:name w:val="Balloon Text"/>
    <w:basedOn w:val="Normal"/>
    <w:link w:val="BalloonTextChar"/>
    <w:uiPriority w:val="99"/>
    <w:semiHidden/>
    <w:unhideWhenUsed/>
    <w:rsid w:val="001C1B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B5C"/>
    <w:rPr>
      <w:rFonts w:ascii="Tahoma" w:hAnsi="Tahoma" w:cs="Tahoma"/>
      <w:sz w:val="16"/>
      <w:szCs w:val="16"/>
      <w:lang w:val="en-AU"/>
    </w:rPr>
  </w:style>
  <w:style w:type="character" w:customStyle="1" w:styleId="Heading1Char">
    <w:name w:val="Heading 1 Char"/>
    <w:basedOn w:val="DefaultParagraphFont"/>
    <w:link w:val="Heading1"/>
    <w:uiPriority w:val="9"/>
    <w:rsid w:val="0035635B"/>
    <w:rPr>
      <w:rFonts w:eastAsia="Times New Roman"/>
      <w:b/>
      <w:bCs/>
      <w:kern w:val="32"/>
      <w:sz w:val="32"/>
      <w:szCs w:val="32"/>
      <w:lang w:val="en-AU"/>
    </w:rPr>
  </w:style>
  <w:style w:type="paragraph" w:styleId="FootnoteText">
    <w:name w:val="footnote text"/>
    <w:basedOn w:val="Normal"/>
    <w:link w:val="FootnoteTextChar"/>
    <w:uiPriority w:val="99"/>
    <w:rsid w:val="00BD3E28"/>
    <w:pPr>
      <w:spacing w:after="0"/>
    </w:pPr>
    <w:rPr>
      <w:rFonts w:eastAsia="Times New Roman"/>
      <w:sz w:val="20"/>
      <w:szCs w:val="20"/>
      <w:lang w:val="en-US"/>
    </w:rPr>
  </w:style>
  <w:style w:type="character" w:customStyle="1" w:styleId="FootnoteTextChar">
    <w:name w:val="Footnote Text Char"/>
    <w:basedOn w:val="DefaultParagraphFont"/>
    <w:link w:val="FootnoteText"/>
    <w:uiPriority w:val="99"/>
    <w:rsid w:val="00BD3E28"/>
    <w:rPr>
      <w:rFonts w:ascii="Calibri" w:eastAsia="Times New Roman" w:hAnsi="Calibri"/>
    </w:rPr>
  </w:style>
  <w:style w:type="character" w:styleId="FootnoteReference">
    <w:name w:val="footnote reference"/>
    <w:basedOn w:val="DefaultParagraphFont"/>
    <w:uiPriority w:val="99"/>
    <w:rsid w:val="00BD3E28"/>
    <w:rPr>
      <w:rFonts w:cs="Times New Roman"/>
      <w:vertAlign w:val="superscript"/>
    </w:rPr>
  </w:style>
  <w:style w:type="paragraph" w:styleId="ListParagraph">
    <w:name w:val="List Paragraph"/>
    <w:basedOn w:val="Normal"/>
    <w:link w:val="ListParagraphChar"/>
    <w:uiPriority w:val="34"/>
    <w:qFormat/>
    <w:rsid w:val="00BD3E28"/>
    <w:pPr>
      <w:spacing w:after="0"/>
      <w:ind w:left="720"/>
      <w:contextualSpacing/>
    </w:pPr>
    <w:rPr>
      <w:rFonts w:eastAsia="Times New Roman"/>
      <w:lang w:val="en-US"/>
    </w:rPr>
  </w:style>
  <w:style w:type="character" w:styleId="Hyperlink">
    <w:name w:val="Hyperlink"/>
    <w:basedOn w:val="DefaultParagraphFont"/>
    <w:uiPriority w:val="99"/>
    <w:rsid w:val="00BD3E28"/>
    <w:rPr>
      <w:rFonts w:cs="Times New Roman"/>
      <w:color w:val="0000FF"/>
      <w:u w:val="single"/>
    </w:rPr>
  </w:style>
  <w:style w:type="character" w:customStyle="1" w:styleId="Heading2Char">
    <w:name w:val="Heading 2 Char"/>
    <w:basedOn w:val="DefaultParagraphFont"/>
    <w:link w:val="Heading2"/>
    <w:uiPriority w:val="9"/>
    <w:rsid w:val="00FD53A8"/>
    <w:rPr>
      <w:rFonts w:ascii="Cambria" w:eastAsia="Times New Roman" w:hAnsi="Cambria" w:cs="Times New Roman"/>
      <w:b/>
      <w:bCs/>
      <w:i/>
      <w:iCs/>
      <w:sz w:val="28"/>
      <w:szCs w:val="28"/>
      <w:lang w:val="en-AU"/>
    </w:rPr>
  </w:style>
  <w:style w:type="paragraph" w:customStyle="1" w:styleId="Default">
    <w:name w:val="Default"/>
    <w:rsid w:val="009C45DD"/>
    <w:pPr>
      <w:autoSpaceDE w:val="0"/>
      <w:autoSpaceDN w:val="0"/>
      <w:adjustRightInd w:val="0"/>
    </w:pPr>
    <w:rPr>
      <w:rFonts w:ascii="Georgia" w:eastAsia="Calibri" w:hAnsi="Georgia" w:cs="Georgia"/>
      <w:color w:val="000000"/>
      <w:sz w:val="24"/>
      <w:szCs w:val="24"/>
      <w:lang w:eastAsia="en-US"/>
    </w:rPr>
  </w:style>
  <w:style w:type="character" w:customStyle="1" w:styleId="Heading3Char">
    <w:name w:val="Heading 3 Char"/>
    <w:basedOn w:val="DefaultParagraphFont"/>
    <w:link w:val="Heading3"/>
    <w:uiPriority w:val="9"/>
    <w:rsid w:val="009C45DD"/>
    <w:rPr>
      <w:rFonts w:ascii="Cambria" w:eastAsia="Times New Roman" w:hAnsi="Cambria" w:cs="Times New Roman"/>
      <w:b/>
      <w:bCs/>
      <w:sz w:val="26"/>
      <w:szCs w:val="26"/>
      <w:lang w:val="en-AU"/>
    </w:rPr>
  </w:style>
  <w:style w:type="character" w:customStyle="1" w:styleId="Heading4Char">
    <w:name w:val="Heading 4 Char"/>
    <w:basedOn w:val="DefaultParagraphFont"/>
    <w:link w:val="Heading4"/>
    <w:uiPriority w:val="9"/>
    <w:rsid w:val="009C45DD"/>
    <w:rPr>
      <w:rFonts w:ascii="Calibri" w:eastAsia="Times New Roman" w:hAnsi="Calibri" w:cs="Times New Roman"/>
      <w:b/>
      <w:bCs/>
      <w:i/>
      <w:sz w:val="24"/>
      <w:szCs w:val="28"/>
      <w:lang w:val="en-AU"/>
    </w:rPr>
  </w:style>
  <w:style w:type="paragraph" w:styleId="TOC1">
    <w:name w:val="toc 1"/>
    <w:basedOn w:val="Normal"/>
    <w:next w:val="Normal"/>
    <w:autoRedefine/>
    <w:uiPriority w:val="39"/>
    <w:unhideWhenUsed/>
    <w:rsid w:val="00E2156F"/>
    <w:pPr>
      <w:tabs>
        <w:tab w:val="left" w:pos="660"/>
        <w:tab w:val="right" w:leader="dot" w:pos="9219"/>
      </w:tabs>
    </w:pPr>
  </w:style>
  <w:style w:type="paragraph" w:styleId="TOC2">
    <w:name w:val="toc 2"/>
    <w:basedOn w:val="Normal"/>
    <w:next w:val="Normal"/>
    <w:autoRedefine/>
    <w:uiPriority w:val="39"/>
    <w:unhideWhenUsed/>
    <w:rsid w:val="00B758F2"/>
    <w:pPr>
      <w:tabs>
        <w:tab w:val="left" w:pos="880"/>
        <w:tab w:val="right" w:leader="dot" w:pos="9270"/>
      </w:tabs>
      <w:ind w:left="240"/>
    </w:pPr>
  </w:style>
  <w:style w:type="character" w:styleId="Strong">
    <w:name w:val="Strong"/>
    <w:basedOn w:val="DefaultParagraphFont"/>
    <w:uiPriority w:val="99"/>
    <w:qFormat/>
    <w:rsid w:val="00EC38BC"/>
    <w:rPr>
      <w:rFonts w:cs="Times New Roman"/>
      <w:b/>
      <w:bCs/>
    </w:rPr>
  </w:style>
  <w:style w:type="table" w:styleId="TableGrid">
    <w:name w:val="Table Grid"/>
    <w:basedOn w:val="TableNormal"/>
    <w:uiPriority w:val="59"/>
    <w:rsid w:val="00EC3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C3841"/>
    <w:pPr>
      <w:spacing w:after="200" w:line="240" w:lineRule="auto"/>
    </w:pPr>
    <w:rPr>
      <w:rFonts w:ascii="Calibri" w:eastAsia="Cambria" w:hAnsi="Calibri" w:cs="Times New Roman"/>
      <w:b/>
      <w:bCs/>
      <w:lang w:val="en-AU"/>
    </w:rPr>
  </w:style>
  <w:style w:type="character" w:customStyle="1" w:styleId="CommentSubjectChar">
    <w:name w:val="Comment Subject Char"/>
    <w:basedOn w:val="CommentTextChar"/>
    <w:link w:val="CommentSubject"/>
    <w:uiPriority w:val="99"/>
    <w:semiHidden/>
    <w:rsid w:val="005C3841"/>
    <w:rPr>
      <w:rFonts w:ascii="Calibri" w:eastAsia="Calibri" w:hAnsi="Calibri" w:cs="Helvetica"/>
      <w:b/>
      <w:bCs/>
      <w:lang w:eastAsia="en-US"/>
    </w:rPr>
  </w:style>
  <w:style w:type="character" w:styleId="FollowedHyperlink">
    <w:name w:val="FollowedHyperlink"/>
    <w:basedOn w:val="DefaultParagraphFont"/>
    <w:uiPriority w:val="99"/>
    <w:semiHidden/>
    <w:unhideWhenUsed/>
    <w:rsid w:val="00926E94"/>
    <w:rPr>
      <w:color w:val="800080" w:themeColor="followedHyperlink"/>
      <w:u w:val="single"/>
    </w:rPr>
  </w:style>
  <w:style w:type="paragraph" w:customStyle="1" w:styleId="Style1">
    <w:name w:val="Style1"/>
    <w:basedOn w:val="ListParagraph"/>
    <w:link w:val="Style1Char"/>
    <w:qFormat/>
    <w:rsid w:val="001E33CE"/>
    <w:pPr>
      <w:numPr>
        <w:numId w:val="80"/>
      </w:numPr>
      <w:spacing w:after="60" w:line="240" w:lineRule="auto"/>
    </w:pPr>
    <w:rPr>
      <w:szCs w:val="22"/>
    </w:rPr>
  </w:style>
  <w:style w:type="character" w:customStyle="1" w:styleId="ListParagraphChar">
    <w:name w:val="List Paragraph Char"/>
    <w:basedOn w:val="DefaultParagraphFont"/>
    <w:link w:val="ListParagraph"/>
    <w:uiPriority w:val="34"/>
    <w:rsid w:val="001E33CE"/>
    <w:rPr>
      <w:rFonts w:ascii="Calibri" w:eastAsia="Times New Roman" w:hAnsi="Calibri"/>
      <w:sz w:val="22"/>
      <w:szCs w:val="24"/>
      <w:lang w:val="en-US" w:eastAsia="en-US"/>
    </w:rPr>
  </w:style>
  <w:style w:type="character" w:customStyle="1" w:styleId="Style1Char">
    <w:name w:val="Style1 Char"/>
    <w:basedOn w:val="ListParagraphChar"/>
    <w:link w:val="Style1"/>
    <w:rsid w:val="001E33CE"/>
    <w:rPr>
      <w:rFonts w:ascii="Calibri" w:eastAsia="Times New Roman"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773291">
      <w:bodyDiv w:val="1"/>
      <w:marLeft w:val="0"/>
      <w:marRight w:val="0"/>
      <w:marTop w:val="0"/>
      <w:marBottom w:val="0"/>
      <w:divBdr>
        <w:top w:val="none" w:sz="0" w:space="0" w:color="auto"/>
        <w:left w:val="none" w:sz="0" w:space="0" w:color="auto"/>
        <w:bottom w:val="none" w:sz="0" w:space="0" w:color="auto"/>
        <w:right w:val="none" w:sz="0" w:space="0" w:color="auto"/>
      </w:divBdr>
    </w:div>
    <w:div w:id="862014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hseducationaccreditation.org.au/provide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ar@ohseducationaccreditation.org.au" TargetMode="External"/><Relationship Id="rId5" Type="http://schemas.openxmlformats.org/officeDocument/2006/relationships/settings" Target="settings.xml"/><Relationship Id="rId15" Type="http://schemas.openxmlformats.org/officeDocument/2006/relationships/hyperlink" Target="http://www.ohsbok.org.au" TargetMode="External"/><Relationship Id="rId23" Type="http://schemas.microsoft.com/office/2011/relationships/commentsExtended" Target="commentsExtended.xml"/><Relationship Id="rId10" Type="http://schemas.openxmlformats.org/officeDocument/2006/relationships/hyperlink" Target="mailto:registrar@ohseducationaccreditation.org.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ohsbok.org.au/resources/learning-outcomes/" TargetMode="External"/><Relationship Id="rId2" Type="http://schemas.openxmlformats.org/officeDocument/2006/relationships/hyperlink" Target="https://www.legislation.gov.au/Details/F2015L01639/text" TargetMode="External"/><Relationship Id="rId1" Type="http://schemas.openxmlformats.org/officeDocument/2006/relationships/hyperlink" Target="http://www.ohsbok.org.au/resources/learning-outcomes/" TargetMode="External"/><Relationship Id="rId5" Type="http://schemas.openxmlformats.org/officeDocument/2006/relationships/hyperlink" Target="http://www.ohseducationaccreditation.org.au" TargetMode="External"/><Relationship Id="rId4" Type="http://schemas.openxmlformats.org/officeDocument/2006/relationships/hyperlink" Target="https://www.legislation.gov.au/Details/F2015L016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FD345-7D60-4DA3-BD35-38CA7946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17470</Words>
  <Characters>99585</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memito</Company>
  <LinksUpToDate>false</LinksUpToDate>
  <CharactersWithSpaces>116822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TELFER</dc:creator>
  <cp:lastModifiedBy>Meagan Browne</cp:lastModifiedBy>
  <cp:revision>4</cp:revision>
  <cp:lastPrinted>2018-07-31T06:58:00Z</cp:lastPrinted>
  <dcterms:created xsi:type="dcterms:W3CDTF">2018-07-31T06:58:00Z</dcterms:created>
  <dcterms:modified xsi:type="dcterms:W3CDTF">2018-07-31T06:58:00Z</dcterms:modified>
</cp:coreProperties>
</file>